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AC44" w14:textId="77777777" w:rsidR="00A770C3" w:rsidRDefault="00A770C3">
      <w:pPr>
        <w:pStyle w:val="BodyText"/>
        <w:spacing w:before="11"/>
        <w:rPr>
          <w:rFonts w:ascii="Times New Roman"/>
          <w:sz w:val="10"/>
        </w:rPr>
      </w:pPr>
    </w:p>
    <w:p w14:paraId="32338C17" w14:textId="77777777" w:rsidR="00A770C3" w:rsidRDefault="00A770C3">
      <w:pPr>
        <w:rPr>
          <w:rFonts w:ascii="Times New Roman"/>
          <w:sz w:val="10"/>
        </w:rPr>
        <w:sectPr w:rsidR="00A770C3">
          <w:footerReference w:type="default" r:id="rId7"/>
          <w:type w:val="continuous"/>
          <w:pgSz w:w="11910" w:h="16840"/>
          <w:pgMar w:top="460" w:right="940" w:bottom="820" w:left="780" w:header="720" w:footer="634" w:gutter="0"/>
          <w:pgNumType w:start="1"/>
          <w:cols w:space="720"/>
        </w:sectPr>
      </w:pPr>
    </w:p>
    <w:p w14:paraId="7E920A98" w14:textId="77777777" w:rsidR="00A770C3" w:rsidRDefault="00A770C3">
      <w:pPr>
        <w:pStyle w:val="BodyText"/>
        <w:rPr>
          <w:rFonts w:ascii="Times New Roman"/>
          <w:sz w:val="26"/>
        </w:rPr>
      </w:pPr>
    </w:p>
    <w:p w14:paraId="43AD6AEB" w14:textId="77777777" w:rsidR="00A770C3" w:rsidRDefault="00A770C3">
      <w:pPr>
        <w:pStyle w:val="BodyText"/>
        <w:rPr>
          <w:rFonts w:ascii="Times New Roman"/>
          <w:sz w:val="26"/>
        </w:rPr>
      </w:pPr>
    </w:p>
    <w:p w14:paraId="6EEBA364" w14:textId="77777777" w:rsidR="00A770C3" w:rsidRDefault="00A770C3">
      <w:pPr>
        <w:pStyle w:val="BodyText"/>
        <w:rPr>
          <w:rFonts w:ascii="Times New Roman"/>
          <w:sz w:val="26"/>
        </w:rPr>
      </w:pPr>
    </w:p>
    <w:p w14:paraId="60E8345A" w14:textId="77777777" w:rsidR="00A770C3" w:rsidRDefault="00A770C3">
      <w:pPr>
        <w:pStyle w:val="BodyText"/>
        <w:rPr>
          <w:rFonts w:ascii="Times New Roman"/>
          <w:sz w:val="26"/>
        </w:rPr>
      </w:pPr>
    </w:p>
    <w:p w14:paraId="472D58CE" w14:textId="77777777" w:rsidR="00A770C3" w:rsidRDefault="00A770C3">
      <w:pPr>
        <w:pStyle w:val="BodyText"/>
        <w:rPr>
          <w:rFonts w:ascii="Times New Roman"/>
          <w:sz w:val="26"/>
        </w:rPr>
      </w:pPr>
    </w:p>
    <w:p w14:paraId="31B4B732" w14:textId="77777777" w:rsidR="00A770C3" w:rsidRDefault="00A770C3">
      <w:pPr>
        <w:pStyle w:val="BodyText"/>
        <w:rPr>
          <w:rFonts w:ascii="Times New Roman"/>
          <w:sz w:val="26"/>
        </w:rPr>
      </w:pPr>
    </w:p>
    <w:p w14:paraId="7CE4C344" w14:textId="0D4D596E" w:rsidR="00A770C3" w:rsidRDefault="00B878C9">
      <w:pPr>
        <w:pStyle w:val="BodyText"/>
        <w:rPr>
          <w:rFonts w:ascii="Times New Roman"/>
          <w:sz w:val="26"/>
        </w:rPr>
      </w:pPr>
      <w:r>
        <w:rPr>
          <w:noProof/>
          <w:lang w:bidi="ar-SA"/>
        </w:rPr>
        <mc:AlternateContent>
          <mc:Choice Requires="wps">
            <w:drawing>
              <wp:anchor distT="0" distB="0" distL="114300" distR="114300" simplePos="0" relativeHeight="251660288" behindDoc="0" locked="0" layoutInCell="1" allowOverlap="1" wp14:anchorId="2673E7CB" wp14:editId="2CA76EC2">
                <wp:simplePos x="0" y="0"/>
                <wp:positionH relativeFrom="page">
                  <wp:posOffset>716507</wp:posOffset>
                </wp:positionH>
                <wp:positionV relativeFrom="paragraph">
                  <wp:posOffset>58193</wp:posOffset>
                </wp:positionV>
                <wp:extent cx="6129020" cy="1180531"/>
                <wp:effectExtent l="0" t="0" r="5080" b="6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1180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2838"/>
                              <w:gridCol w:w="2550"/>
                              <w:gridCol w:w="2411"/>
                            </w:tblGrid>
                            <w:tr w:rsidR="00A770C3" w14:paraId="7C1A2DE4" w14:textId="77777777">
                              <w:trPr>
                                <w:trHeight w:val="426"/>
                              </w:trPr>
                              <w:tc>
                                <w:tcPr>
                                  <w:tcW w:w="1839" w:type="dxa"/>
                                  <w:shd w:val="clear" w:color="auto" w:fill="4597C9"/>
                                </w:tcPr>
                                <w:p w14:paraId="264F4AF7" w14:textId="77777777" w:rsidR="00A770C3" w:rsidRPr="003B7D32" w:rsidRDefault="008A5DA4">
                                  <w:pPr>
                                    <w:pStyle w:val="TableParagraph"/>
                                    <w:spacing w:before="114"/>
                                    <w:ind w:left="105"/>
                                    <w:rPr>
                                      <w:sz w:val="18"/>
                                      <w:szCs w:val="18"/>
                                    </w:rPr>
                                  </w:pPr>
                                  <w:r w:rsidRPr="003B7D32">
                                    <w:rPr>
                                      <w:color w:val="FFFFFF"/>
                                      <w:sz w:val="18"/>
                                      <w:szCs w:val="18"/>
                                    </w:rPr>
                                    <w:t>Position Title</w:t>
                                  </w:r>
                                </w:p>
                              </w:tc>
                              <w:tc>
                                <w:tcPr>
                                  <w:tcW w:w="2838" w:type="dxa"/>
                                </w:tcPr>
                                <w:p w14:paraId="4AFBBB4C" w14:textId="5CBBDA44" w:rsidR="00A770C3" w:rsidRPr="003B7D32" w:rsidRDefault="002E74F9" w:rsidP="002E74F9">
                                  <w:pPr>
                                    <w:pStyle w:val="TableParagraph"/>
                                    <w:spacing w:before="114"/>
                                    <w:rPr>
                                      <w:sz w:val="18"/>
                                      <w:szCs w:val="18"/>
                                    </w:rPr>
                                  </w:pPr>
                                  <w:r>
                                    <w:rPr>
                                      <w:sz w:val="18"/>
                                      <w:szCs w:val="18"/>
                                    </w:rPr>
                                    <w:t xml:space="preserve">  </w:t>
                                  </w:r>
                                  <w:r w:rsidR="00B878C9">
                                    <w:rPr>
                                      <w:sz w:val="18"/>
                                      <w:szCs w:val="18"/>
                                    </w:rPr>
                                    <w:t xml:space="preserve">Conference &amp; Events Officer </w:t>
                                  </w:r>
                                </w:p>
                              </w:tc>
                              <w:tc>
                                <w:tcPr>
                                  <w:tcW w:w="2550" w:type="dxa"/>
                                  <w:shd w:val="clear" w:color="auto" w:fill="4597C9"/>
                                </w:tcPr>
                                <w:p w14:paraId="364D3D15" w14:textId="77777777" w:rsidR="00A770C3" w:rsidRPr="003B7D32" w:rsidRDefault="008A5DA4">
                                  <w:pPr>
                                    <w:pStyle w:val="TableParagraph"/>
                                    <w:spacing w:before="114"/>
                                    <w:ind w:left="105"/>
                                    <w:rPr>
                                      <w:sz w:val="18"/>
                                      <w:szCs w:val="18"/>
                                    </w:rPr>
                                  </w:pPr>
                                  <w:r w:rsidRPr="003B7D32">
                                    <w:rPr>
                                      <w:color w:val="FFFFFF"/>
                                      <w:sz w:val="18"/>
                                      <w:szCs w:val="18"/>
                                    </w:rPr>
                                    <w:t>Reporting to</w:t>
                                  </w:r>
                                </w:p>
                              </w:tc>
                              <w:tc>
                                <w:tcPr>
                                  <w:tcW w:w="2411" w:type="dxa"/>
                                </w:tcPr>
                                <w:p w14:paraId="4C2D2CBD" w14:textId="170351F8" w:rsidR="00A770C3" w:rsidRDefault="002E74F9">
                                  <w:pPr>
                                    <w:pStyle w:val="TableParagraph"/>
                                    <w:spacing w:before="21" w:line="235" w:lineRule="auto"/>
                                    <w:ind w:left="105"/>
                                    <w:rPr>
                                      <w:sz w:val="17"/>
                                    </w:rPr>
                                  </w:pPr>
                                  <w:r>
                                    <w:rPr>
                                      <w:sz w:val="17"/>
                                    </w:rPr>
                                    <w:t>TBC</w:t>
                                  </w:r>
                                </w:p>
                              </w:tc>
                            </w:tr>
                            <w:tr w:rsidR="00A770C3" w14:paraId="61ACE52C" w14:textId="77777777">
                              <w:trPr>
                                <w:trHeight w:val="426"/>
                              </w:trPr>
                              <w:tc>
                                <w:tcPr>
                                  <w:tcW w:w="1839" w:type="dxa"/>
                                  <w:shd w:val="clear" w:color="auto" w:fill="4597C9"/>
                                </w:tcPr>
                                <w:p w14:paraId="135F7EDD" w14:textId="7D9ACF74" w:rsidR="00A770C3" w:rsidRPr="003B7D32" w:rsidRDefault="008A5DA4">
                                  <w:pPr>
                                    <w:pStyle w:val="TableParagraph"/>
                                    <w:spacing w:before="114"/>
                                    <w:ind w:left="105"/>
                                    <w:rPr>
                                      <w:sz w:val="18"/>
                                      <w:szCs w:val="18"/>
                                    </w:rPr>
                                  </w:pPr>
                                  <w:r w:rsidRPr="003B7D32">
                                    <w:rPr>
                                      <w:color w:val="FFFFFF"/>
                                      <w:sz w:val="18"/>
                                      <w:szCs w:val="18"/>
                                    </w:rPr>
                                    <w:t>D</w:t>
                                  </w:r>
                                  <w:r w:rsidR="00F96B27" w:rsidRPr="003B7D32">
                                    <w:rPr>
                                      <w:color w:val="FFFFFF"/>
                                      <w:sz w:val="18"/>
                                      <w:szCs w:val="18"/>
                                    </w:rPr>
                                    <w:t>ivision</w:t>
                                  </w:r>
                                </w:p>
                              </w:tc>
                              <w:tc>
                                <w:tcPr>
                                  <w:tcW w:w="2838" w:type="dxa"/>
                                </w:tcPr>
                                <w:p w14:paraId="5192A1A7" w14:textId="5610C3DC" w:rsidR="00A770C3" w:rsidRPr="003B7D32" w:rsidRDefault="002E74F9" w:rsidP="002E74F9">
                                  <w:pPr>
                                    <w:pStyle w:val="TableParagraph"/>
                                    <w:spacing w:before="114"/>
                                    <w:rPr>
                                      <w:sz w:val="18"/>
                                      <w:szCs w:val="18"/>
                                    </w:rPr>
                                  </w:pPr>
                                  <w:r>
                                    <w:rPr>
                                      <w:sz w:val="18"/>
                                      <w:szCs w:val="18"/>
                                    </w:rPr>
                                    <w:t xml:space="preserve">  </w:t>
                                  </w:r>
                                  <w:r w:rsidR="00B878C9">
                                    <w:rPr>
                                      <w:sz w:val="18"/>
                                      <w:szCs w:val="18"/>
                                    </w:rPr>
                                    <w:t>Membership &amp; Transformation</w:t>
                                  </w:r>
                                </w:p>
                              </w:tc>
                              <w:tc>
                                <w:tcPr>
                                  <w:tcW w:w="2550" w:type="dxa"/>
                                  <w:shd w:val="clear" w:color="auto" w:fill="4597C9"/>
                                </w:tcPr>
                                <w:p w14:paraId="01505472" w14:textId="77777777" w:rsidR="00A770C3" w:rsidRPr="003B7D32" w:rsidRDefault="008A5DA4">
                                  <w:pPr>
                                    <w:pStyle w:val="TableParagraph"/>
                                    <w:spacing w:before="114"/>
                                    <w:ind w:left="105"/>
                                    <w:rPr>
                                      <w:sz w:val="18"/>
                                      <w:szCs w:val="18"/>
                                    </w:rPr>
                                  </w:pPr>
                                  <w:r w:rsidRPr="003B7D32">
                                    <w:rPr>
                                      <w:color w:val="FFFFFF"/>
                                      <w:sz w:val="18"/>
                                      <w:szCs w:val="18"/>
                                    </w:rPr>
                                    <w:t>Direct reports</w:t>
                                  </w:r>
                                </w:p>
                              </w:tc>
                              <w:tc>
                                <w:tcPr>
                                  <w:tcW w:w="2411" w:type="dxa"/>
                                </w:tcPr>
                                <w:p w14:paraId="01C4458D" w14:textId="1ACACFBA" w:rsidR="00A770C3" w:rsidRDefault="002E74F9">
                                  <w:pPr>
                                    <w:pStyle w:val="TableParagraph"/>
                                    <w:spacing w:before="114"/>
                                    <w:ind w:left="105"/>
                                    <w:rPr>
                                      <w:sz w:val="17"/>
                                    </w:rPr>
                                  </w:pPr>
                                  <w:r>
                                    <w:rPr>
                                      <w:sz w:val="17"/>
                                    </w:rPr>
                                    <w:t>N/A</w:t>
                                  </w:r>
                                </w:p>
                              </w:tc>
                            </w:tr>
                            <w:tr w:rsidR="00A770C3" w14:paraId="218D585F" w14:textId="77777777">
                              <w:trPr>
                                <w:trHeight w:val="421"/>
                              </w:trPr>
                              <w:tc>
                                <w:tcPr>
                                  <w:tcW w:w="1839" w:type="dxa"/>
                                  <w:shd w:val="clear" w:color="auto" w:fill="4597C9"/>
                                </w:tcPr>
                                <w:p w14:paraId="40E0C21B" w14:textId="77777777" w:rsidR="00A770C3" w:rsidRPr="003B7D32" w:rsidRDefault="008A5DA4">
                                  <w:pPr>
                                    <w:pStyle w:val="TableParagraph"/>
                                    <w:spacing w:before="109"/>
                                    <w:ind w:left="105"/>
                                    <w:rPr>
                                      <w:sz w:val="18"/>
                                      <w:szCs w:val="18"/>
                                    </w:rPr>
                                  </w:pPr>
                                  <w:r w:rsidRPr="003B7D32">
                                    <w:rPr>
                                      <w:color w:val="FFFFFF"/>
                                      <w:sz w:val="18"/>
                                      <w:szCs w:val="18"/>
                                    </w:rPr>
                                    <w:t>Classification</w:t>
                                  </w:r>
                                </w:p>
                              </w:tc>
                              <w:tc>
                                <w:tcPr>
                                  <w:tcW w:w="2838" w:type="dxa"/>
                                </w:tcPr>
                                <w:p w14:paraId="09834D5E" w14:textId="21A2765C" w:rsidR="00A770C3" w:rsidRPr="003B7D32" w:rsidRDefault="00B878C9">
                                  <w:pPr>
                                    <w:pStyle w:val="TableParagraph"/>
                                    <w:spacing w:before="109"/>
                                    <w:ind w:left="105"/>
                                    <w:rPr>
                                      <w:sz w:val="18"/>
                                      <w:szCs w:val="18"/>
                                    </w:rPr>
                                  </w:pPr>
                                  <w:r>
                                    <w:rPr>
                                      <w:sz w:val="18"/>
                                      <w:szCs w:val="18"/>
                                    </w:rPr>
                                    <w:t>Level C</w:t>
                                  </w:r>
                                </w:p>
                              </w:tc>
                              <w:tc>
                                <w:tcPr>
                                  <w:tcW w:w="2550" w:type="dxa"/>
                                  <w:shd w:val="clear" w:color="auto" w:fill="4597C9"/>
                                </w:tcPr>
                                <w:p w14:paraId="0D3BD489" w14:textId="77777777" w:rsidR="00A770C3" w:rsidRPr="003B7D32" w:rsidRDefault="008A5DA4">
                                  <w:pPr>
                                    <w:pStyle w:val="TableParagraph"/>
                                    <w:spacing w:before="109"/>
                                    <w:ind w:left="105"/>
                                    <w:rPr>
                                      <w:sz w:val="18"/>
                                      <w:szCs w:val="18"/>
                                    </w:rPr>
                                  </w:pPr>
                                  <w:r w:rsidRPr="003B7D32">
                                    <w:rPr>
                                      <w:color w:val="FFFFFF"/>
                                      <w:sz w:val="18"/>
                                      <w:szCs w:val="18"/>
                                    </w:rPr>
                                    <w:t>Employment Status</w:t>
                                  </w:r>
                                </w:p>
                              </w:tc>
                              <w:tc>
                                <w:tcPr>
                                  <w:tcW w:w="2411" w:type="dxa"/>
                                </w:tcPr>
                                <w:p w14:paraId="4B5546E3" w14:textId="30D5B172" w:rsidR="00A770C3" w:rsidRDefault="002E74F9">
                                  <w:pPr>
                                    <w:pStyle w:val="TableParagraph"/>
                                    <w:spacing w:before="13" w:line="190" w:lineRule="atLeast"/>
                                    <w:ind w:left="105"/>
                                    <w:rPr>
                                      <w:sz w:val="17"/>
                                    </w:rPr>
                                  </w:pPr>
                                  <w:r>
                                    <w:rPr>
                                      <w:sz w:val="17"/>
                                    </w:rPr>
                                    <w:t>Temporary / Parental leave backfill</w:t>
                                  </w:r>
                                </w:p>
                              </w:tc>
                            </w:tr>
                            <w:tr w:rsidR="00A770C3" w14:paraId="6488F527" w14:textId="77777777">
                              <w:trPr>
                                <w:trHeight w:val="427"/>
                              </w:trPr>
                              <w:tc>
                                <w:tcPr>
                                  <w:tcW w:w="1839" w:type="dxa"/>
                                  <w:shd w:val="clear" w:color="auto" w:fill="4597C9"/>
                                </w:tcPr>
                                <w:p w14:paraId="4683E930" w14:textId="77777777" w:rsidR="00A770C3" w:rsidRPr="003B7D32" w:rsidRDefault="008A5DA4">
                                  <w:pPr>
                                    <w:pStyle w:val="TableParagraph"/>
                                    <w:spacing w:before="114"/>
                                    <w:ind w:left="105"/>
                                    <w:rPr>
                                      <w:sz w:val="18"/>
                                      <w:szCs w:val="18"/>
                                    </w:rPr>
                                  </w:pPr>
                                  <w:r w:rsidRPr="003B7D32">
                                    <w:rPr>
                                      <w:color w:val="FFFFFF"/>
                                      <w:sz w:val="18"/>
                                      <w:szCs w:val="18"/>
                                    </w:rPr>
                                    <w:t>Position Number</w:t>
                                  </w:r>
                                </w:p>
                              </w:tc>
                              <w:tc>
                                <w:tcPr>
                                  <w:tcW w:w="2838" w:type="dxa"/>
                                </w:tcPr>
                                <w:p w14:paraId="4D95A483" w14:textId="7BA17F17" w:rsidR="00A770C3" w:rsidRPr="003B7D32" w:rsidRDefault="00B878C9">
                                  <w:pPr>
                                    <w:pStyle w:val="TableParagraph"/>
                                    <w:spacing w:before="114"/>
                                    <w:ind w:left="105"/>
                                    <w:rPr>
                                      <w:sz w:val="18"/>
                                      <w:szCs w:val="18"/>
                                    </w:rPr>
                                  </w:pPr>
                                  <w:r>
                                    <w:rPr>
                                      <w:sz w:val="18"/>
                                      <w:szCs w:val="18"/>
                                    </w:rPr>
                                    <w:t>100258</w:t>
                                  </w:r>
                                </w:p>
                              </w:tc>
                              <w:tc>
                                <w:tcPr>
                                  <w:tcW w:w="2550" w:type="dxa"/>
                                  <w:shd w:val="clear" w:color="auto" w:fill="4597C9"/>
                                </w:tcPr>
                                <w:p w14:paraId="00D519C6" w14:textId="77777777" w:rsidR="00A770C3" w:rsidRPr="003B7D32" w:rsidRDefault="008A5DA4">
                                  <w:pPr>
                                    <w:pStyle w:val="TableParagraph"/>
                                    <w:spacing w:before="114"/>
                                    <w:ind w:left="105"/>
                                    <w:rPr>
                                      <w:sz w:val="18"/>
                                      <w:szCs w:val="18"/>
                                    </w:rPr>
                                  </w:pPr>
                                  <w:r w:rsidRPr="003B7D32">
                                    <w:rPr>
                                      <w:color w:val="FFFFFF"/>
                                      <w:sz w:val="18"/>
                                      <w:szCs w:val="18"/>
                                    </w:rPr>
                                    <w:t>Date</w:t>
                                  </w:r>
                                </w:p>
                              </w:tc>
                              <w:tc>
                                <w:tcPr>
                                  <w:tcW w:w="2411" w:type="dxa"/>
                                </w:tcPr>
                                <w:p w14:paraId="0A4A6ECA" w14:textId="31B497C4" w:rsidR="00A770C3" w:rsidRDefault="002E74F9">
                                  <w:pPr>
                                    <w:pStyle w:val="TableParagraph"/>
                                    <w:spacing w:before="114"/>
                                    <w:ind w:left="105"/>
                                    <w:rPr>
                                      <w:sz w:val="17"/>
                                    </w:rPr>
                                  </w:pPr>
                                  <w:r>
                                    <w:rPr>
                                      <w:sz w:val="17"/>
                                    </w:rPr>
                                    <w:t xml:space="preserve">June </w:t>
                                  </w:r>
                                  <w:r w:rsidR="00B878C9">
                                    <w:rPr>
                                      <w:sz w:val="17"/>
                                    </w:rPr>
                                    <w:t xml:space="preserve">2021 </w:t>
                                  </w:r>
                                </w:p>
                              </w:tc>
                            </w:tr>
                          </w:tbl>
                          <w:p w14:paraId="7531C03B" w14:textId="77777777" w:rsidR="00A770C3" w:rsidRDefault="00A770C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3E7CB" id="_x0000_t202" coordsize="21600,21600" o:spt="202" path="m,l,21600r21600,l21600,xe">
                <v:stroke joinstyle="miter"/>
                <v:path gradientshapeok="t" o:connecttype="rect"/>
              </v:shapetype>
              <v:shape id="Text Box 2" o:spid="_x0000_s1026" type="#_x0000_t202" style="position:absolute;margin-left:56.4pt;margin-top:4.6pt;width:482.6pt;height:92.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2838"/>
                        <w:gridCol w:w="2550"/>
                        <w:gridCol w:w="2411"/>
                      </w:tblGrid>
                      <w:tr w:rsidR="00A770C3" w14:paraId="7C1A2DE4" w14:textId="77777777">
                        <w:trPr>
                          <w:trHeight w:val="426"/>
                        </w:trPr>
                        <w:tc>
                          <w:tcPr>
                            <w:tcW w:w="1839" w:type="dxa"/>
                            <w:shd w:val="clear" w:color="auto" w:fill="4597C9"/>
                          </w:tcPr>
                          <w:p w14:paraId="264F4AF7" w14:textId="77777777" w:rsidR="00A770C3" w:rsidRPr="003B7D32" w:rsidRDefault="008A5DA4">
                            <w:pPr>
                              <w:pStyle w:val="TableParagraph"/>
                              <w:spacing w:before="114"/>
                              <w:ind w:left="105"/>
                              <w:rPr>
                                <w:sz w:val="18"/>
                                <w:szCs w:val="18"/>
                              </w:rPr>
                            </w:pPr>
                            <w:r w:rsidRPr="003B7D32">
                              <w:rPr>
                                <w:color w:val="FFFFFF"/>
                                <w:sz w:val="18"/>
                                <w:szCs w:val="18"/>
                              </w:rPr>
                              <w:t>Position Title</w:t>
                            </w:r>
                          </w:p>
                        </w:tc>
                        <w:tc>
                          <w:tcPr>
                            <w:tcW w:w="2838" w:type="dxa"/>
                          </w:tcPr>
                          <w:p w14:paraId="4AFBBB4C" w14:textId="5CBBDA44" w:rsidR="00A770C3" w:rsidRPr="003B7D32" w:rsidRDefault="002E74F9" w:rsidP="002E74F9">
                            <w:pPr>
                              <w:pStyle w:val="TableParagraph"/>
                              <w:spacing w:before="114"/>
                              <w:rPr>
                                <w:sz w:val="18"/>
                                <w:szCs w:val="18"/>
                              </w:rPr>
                            </w:pPr>
                            <w:r>
                              <w:rPr>
                                <w:sz w:val="18"/>
                                <w:szCs w:val="18"/>
                              </w:rPr>
                              <w:t xml:space="preserve">  </w:t>
                            </w:r>
                            <w:r w:rsidR="00B878C9">
                              <w:rPr>
                                <w:sz w:val="18"/>
                                <w:szCs w:val="18"/>
                              </w:rPr>
                              <w:t xml:space="preserve">Conference &amp; Events Officer </w:t>
                            </w:r>
                          </w:p>
                        </w:tc>
                        <w:tc>
                          <w:tcPr>
                            <w:tcW w:w="2550" w:type="dxa"/>
                            <w:shd w:val="clear" w:color="auto" w:fill="4597C9"/>
                          </w:tcPr>
                          <w:p w14:paraId="364D3D15" w14:textId="77777777" w:rsidR="00A770C3" w:rsidRPr="003B7D32" w:rsidRDefault="008A5DA4">
                            <w:pPr>
                              <w:pStyle w:val="TableParagraph"/>
                              <w:spacing w:before="114"/>
                              <w:ind w:left="105"/>
                              <w:rPr>
                                <w:sz w:val="18"/>
                                <w:szCs w:val="18"/>
                              </w:rPr>
                            </w:pPr>
                            <w:r w:rsidRPr="003B7D32">
                              <w:rPr>
                                <w:color w:val="FFFFFF"/>
                                <w:sz w:val="18"/>
                                <w:szCs w:val="18"/>
                              </w:rPr>
                              <w:t>Reporting to</w:t>
                            </w:r>
                          </w:p>
                        </w:tc>
                        <w:tc>
                          <w:tcPr>
                            <w:tcW w:w="2411" w:type="dxa"/>
                          </w:tcPr>
                          <w:p w14:paraId="4C2D2CBD" w14:textId="170351F8" w:rsidR="00A770C3" w:rsidRDefault="002E74F9">
                            <w:pPr>
                              <w:pStyle w:val="TableParagraph"/>
                              <w:spacing w:before="21" w:line="235" w:lineRule="auto"/>
                              <w:ind w:left="105"/>
                              <w:rPr>
                                <w:sz w:val="17"/>
                              </w:rPr>
                            </w:pPr>
                            <w:r>
                              <w:rPr>
                                <w:sz w:val="17"/>
                              </w:rPr>
                              <w:t>TBC</w:t>
                            </w:r>
                          </w:p>
                        </w:tc>
                      </w:tr>
                      <w:tr w:rsidR="00A770C3" w14:paraId="61ACE52C" w14:textId="77777777">
                        <w:trPr>
                          <w:trHeight w:val="426"/>
                        </w:trPr>
                        <w:tc>
                          <w:tcPr>
                            <w:tcW w:w="1839" w:type="dxa"/>
                            <w:shd w:val="clear" w:color="auto" w:fill="4597C9"/>
                          </w:tcPr>
                          <w:p w14:paraId="135F7EDD" w14:textId="7D9ACF74" w:rsidR="00A770C3" w:rsidRPr="003B7D32" w:rsidRDefault="008A5DA4">
                            <w:pPr>
                              <w:pStyle w:val="TableParagraph"/>
                              <w:spacing w:before="114"/>
                              <w:ind w:left="105"/>
                              <w:rPr>
                                <w:sz w:val="18"/>
                                <w:szCs w:val="18"/>
                              </w:rPr>
                            </w:pPr>
                            <w:r w:rsidRPr="003B7D32">
                              <w:rPr>
                                <w:color w:val="FFFFFF"/>
                                <w:sz w:val="18"/>
                                <w:szCs w:val="18"/>
                              </w:rPr>
                              <w:t>D</w:t>
                            </w:r>
                            <w:r w:rsidR="00F96B27" w:rsidRPr="003B7D32">
                              <w:rPr>
                                <w:color w:val="FFFFFF"/>
                                <w:sz w:val="18"/>
                                <w:szCs w:val="18"/>
                              </w:rPr>
                              <w:t>ivision</w:t>
                            </w:r>
                          </w:p>
                        </w:tc>
                        <w:tc>
                          <w:tcPr>
                            <w:tcW w:w="2838" w:type="dxa"/>
                          </w:tcPr>
                          <w:p w14:paraId="5192A1A7" w14:textId="5610C3DC" w:rsidR="00A770C3" w:rsidRPr="003B7D32" w:rsidRDefault="002E74F9" w:rsidP="002E74F9">
                            <w:pPr>
                              <w:pStyle w:val="TableParagraph"/>
                              <w:spacing w:before="114"/>
                              <w:rPr>
                                <w:sz w:val="18"/>
                                <w:szCs w:val="18"/>
                              </w:rPr>
                            </w:pPr>
                            <w:r>
                              <w:rPr>
                                <w:sz w:val="18"/>
                                <w:szCs w:val="18"/>
                              </w:rPr>
                              <w:t xml:space="preserve">  </w:t>
                            </w:r>
                            <w:r w:rsidR="00B878C9">
                              <w:rPr>
                                <w:sz w:val="18"/>
                                <w:szCs w:val="18"/>
                              </w:rPr>
                              <w:t>Membership &amp; Transformation</w:t>
                            </w:r>
                          </w:p>
                        </w:tc>
                        <w:tc>
                          <w:tcPr>
                            <w:tcW w:w="2550" w:type="dxa"/>
                            <w:shd w:val="clear" w:color="auto" w:fill="4597C9"/>
                          </w:tcPr>
                          <w:p w14:paraId="01505472" w14:textId="77777777" w:rsidR="00A770C3" w:rsidRPr="003B7D32" w:rsidRDefault="008A5DA4">
                            <w:pPr>
                              <w:pStyle w:val="TableParagraph"/>
                              <w:spacing w:before="114"/>
                              <w:ind w:left="105"/>
                              <w:rPr>
                                <w:sz w:val="18"/>
                                <w:szCs w:val="18"/>
                              </w:rPr>
                            </w:pPr>
                            <w:r w:rsidRPr="003B7D32">
                              <w:rPr>
                                <w:color w:val="FFFFFF"/>
                                <w:sz w:val="18"/>
                                <w:szCs w:val="18"/>
                              </w:rPr>
                              <w:t>Direct reports</w:t>
                            </w:r>
                          </w:p>
                        </w:tc>
                        <w:tc>
                          <w:tcPr>
                            <w:tcW w:w="2411" w:type="dxa"/>
                          </w:tcPr>
                          <w:p w14:paraId="01C4458D" w14:textId="1ACACFBA" w:rsidR="00A770C3" w:rsidRDefault="002E74F9">
                            <w:pPr>
                              <w:pStyle w:val="TableParagraph"/>
                              <w:spacing w:before="114"/>
                              <w:ind w:left="105"/>
                              <w:rPr>
                                <w:sz w:val="17"/>
                              </w:rPr>
                            </w:pPr>
                            <w:r>
                              <w:rPr>
                                <w:sz w:val="17"/>
                              </w:rPr>
                              <w:t>N/A</w:t>
                            </w:r>
                          </w:p>
                        </w:tc>
                      </w:tr>
                      <w:tr w:rsidR="00A770C3" w14:paraId="218D585F" w14:textId="77777777">
                        <w:trPr>
                          <w:trHeight w:val="421"/>
                        </w:trPr>
                        <w:tc>
                          <w:tcPr>
                            <w:tcW w:w="1839" w:type="dxa"/>
                            <w:shd w:val="clear" w:color="auto" w:fill="4597C9"/>
                          </w:tcPr>
                          <w:p w14:paraId="40E0C21B" w14:textId="77777777" w:rsidR="00A770C3" w:rsidRPr="003B7D32" w:rsidRDefault="008A5DA4">
                            <w:pPr>
                              <w:pStyle w:val="TableParagraph"/>
                              <w:spacing w:before="109"/>
                              <w:ind w:left="105"/>
                              <w:rPr>
                                <w:sz w:val="18"/>
                                <w:szCs w:val="18"/>
                              </w:rPr>
                            </w:pPr>
                            <w:r w:rsidRPr="003B7D32">
                              <w:rPr>
                                <w:color w:val="FFFFFF"/>
                                <w:sz w:val="18"/>
                                <w:szCs w:val="18"/>
                              </w:rPr>
                              <w:t>Classification</w:t>
                            </w:r>
                          </w:p>
                        </w:tc>
                        <w:tc>
                          <w:tcPr>
                            <w:tcW w:w="2838" w:type="dxa"/>
                          </w:tcPr>
                          <w:p w14:paraId="09834D5E" w14:textId="21A2765C" w:rsidR="00A770C3" w:rsidRPr="003B7D32" w:rsidRDefault="00B878C9">
                            <w:pPr>
                              <w:pStyle w:val="TableParagraph"/>
                              <w:spacing w:before="109"/>
                              <w:ind w:left="105"/>
                              <w:rPr>
                                <w:sz w:val="18"/>
                                <w:szCs w:val="18"/>
                              </w:rPr>
                            </w:pPr>
                            <w:r>
                              <w:rPr>
                                <w:sz w:val="18"/>
                                <w:szCs w:val="18"/>
                              </w:rPr>
                              <w:t>Level C</w:t>
                            </w:r>
                          </w:p>
                        </w:tc>
                        <w:tc>
                          <w:tcPr>
                            <w:tcW w:w="2550" w:type="dxa"/>
                            <w:shd w:val="clear" w:color="auto" w:fill="4597C9"/>
                          </w:tcPr>
                          <w:p w14:paraId="0D3BD489" w14:textId="77777777" w:rsidR="00A770C3" w:rsidRPr="003B7D32" w:rsidRDefault="008A5DA4">
                            <w:pPr>
                              <w:pStyle w:val="TableParagraph"/>
                              <w:spacing w:before="109"/>
                              <w:ind w:left="105"/>
                              <w:rPr>
                                <w:sz w:val="18"/>
                                <w:szCs w:val="18"/>
                              </w:rPr>
                            </w:pPr>
                            <w:r w:rsidRPr="003B7D32">
                              <w:rPr>
                                <w:color w:val="FFFFFF"/>
                                <w:sz w:val="18"/>
                                <w:szCs w:val="18"/>
                              </w:rPr>
                              <w:t>Employment Status</w:t>
                            </w:r>
                          </w:p>
                        </w:tc>
                        <w:tc>
                          <w:tcPr>
                            <w:tcW w:w="2411" w:type="dxa"/>
                          </w:tcPr>
                          <w:p w14:paraId="4B5546E3" w14:textId="30D5B172" w:rsidR="00A770C3" w:rsidRDefault="002E74F9">
                            <w:pPr>
                              <w:pStyle w:val="TableParagraph"/>
                              <w:spacing w:before="13" w:line="190" w:lineRule="atLeast"/>
                              <w:ind w:left="105"/>
                              <w:rPr>
                                <w:sz w:val="17"/>
                              </w:rPr>
                            </w:pPr>
                            <w:r>
                              <w:rPr>
                                <w:sz w:val="17"/>
                              </w:rPr>
                              <w:t>Temporary / Parental leave backfill</w:t>
                            </w:r>
                          </w:p>
                        </w:tc>
                      </w:tr>
                      <w:tr w:rsidR="00A770C3" w14:paraId="6488F527" w14:textId="77777777">
                        <w:trPr>
                          <w:trHeight w:val="427"/>
                        </w:trPr>
                        <w:tc>
                          <w:tcPr>
                            <w:tcW w:w="1839" w:type="dxa"/>
                            <w:shd w:val="clear" w:color="auto" w:fill="4597C9"/>
                          </w:tcPr>
                          <w:p w14:paraId="4683E930" w14:textId="77777777" w:rsidR="00A770C3" w:rsidRPr="003B7D32" w:rsidRDefault="008A5DA4">
                            <w:pPr>
                              <w:pStyle w:val="TableParagraph"/>
                              <w:spacing w:before="114"/>
                              <w:ind w:left="105"/>
                              <w:rPr>
                                <w:sz w:val="18"/>
                                <w:szCs w:val="18"/>
                              </w:rPr>
                            </w:pPr>
                            <w:r w:rsidRPr="003B7D32">
                              <w:rPr>
                                <w:color w:val="FFFFFF"/>
                                <w:sz w:val="18"/>
                                <w:szCs w:val="18"/>
                              </w:rPr>
                              <w:t>Position Number</w:t>
                            </w:r>
                          </w:p>
                        </w:tc>
                        <w:tc>
                          <w:tcPr>
                            <w:tcW w:w="2838" w:type="dxa"/>
                          </w:tcPr>
                          <w:p w14:paraId="4D95A483" w14:textId="7BA17F17" w:rsidR="00A770C3" w:rsidRPr="003B7D32" w:rsidRDefault="00B878C9">
                            <w:pPr>
                              <w:pStyle w:val="TableParagraph"/>
                              <w:spacing w:before="114"/>
                              <w:ind w:left="105"/>
                              <w:rPr>
                                <w:sz w:val="18"/>
                                <w:szCs w:val="18"/>
                              </w:rPr>
                            </w:pPr>
                            <w:r>
                              <w:rPr>
                                <w:sz w:val="18"/>
                                <w:szCs w:val="18"/>
                              </w:rPr>
                              <w:t>100258</w:t>
                            </w:r>
                          </w:p>
                        </w:tc>
                        <w:tc>
                          <w:tcPr>
                            <w:tcW w:w="2550" w:type="dxa"/>
                            <w:shd w:val="clear" w:color="auto" w:fill="4597C9"/>
                          </w:tcPr>
                          <w:p w14:paraId="00D519C6" w14:textId="77777777" w:rsidR="00A770C3" w:rsidRPr="003B7D32" w:rsidRDefault="008A5DA4">
                            <w:pPr>
                              <w:pStyle w:val="TableParagraph"/>
                              <w:spacing w:before="114"/>
                              <w:ind w:left="105"/>
                              <w:rPr>
                                <w:sz w:val="18"/>
                                <w:szCs w:val="18"/>
                              </w:rPr>
                            </w:pPr>
                            <w:r w:rsidRPr="003B7D32">
                              <w:rPr>
                                <w:color w:val="FFFFFF"/>
                                <w:sz w:val="18"/>
                                <w:szCs w:val="18"/>
                              </w:rPr>
                              <w:t>Date</w:t>
                            </w:r>
                          </w:p>
                        </w:tc>
                        <w:tc>
                          <w:tcPr>
                            <w:tcW w:w="2411" w:type="dxa"/>
                          </w:tcPr>
                          <w:p w14:paraId="0A4A6ECA" w14:textId="31B497C4" w:rsidR="00A770C3" w:rsidRDefault="002E74F9">
                            <w:pPr>
                              <w:pStyle w:val="TableParagraph"/>
                              <w:spacing w:before="114"/>
                              <w:ind w:left="105"/>
                              <w:rPr>
                                <w:sz w:val="17"/>
                              </w:rPr>
                            </w:pPr>
                            <w:r>
                              <w:rPr>
                                <w:sz w:val="17"/>
                              </w:rPr>
                              <w:t xml:space="preserve">June </w:t>
                            </w:r>
                            <w:r w:rsidR="00B878C9">
                              <w:rPr>
                                <w:sz w:val="17"/>
                              </w:rPr>
                              <w:t xml:space="preserve">2021 </w:t>
                            </w:r>
                          </w:p>
                        </w:tc>
                      </w:tr>
                    </w:tbl>
                    <w:p w14:paraId="7531C03B" w14:textId="77777777" w:rsidR="00A770C3" w:rsidRDefault="00A770C3">
                      <w:pPr>
                        <w:pStyle w:val="BodyText"/>
                      </w:pPr>
                    </w:p>
                  </w:txbxContent>
                </v:textbox>
                <w10:wrap anchorx="page"/>
              </v:shape>
            </w:pict>
          </mc:Fallback>
        </mc:AlternateContent>
      </w:r>
    </w:p>
    <w:p w14:paraId="6F23FA31" w14:textId="77777777" w:rsidR="00A770C3" w:rsidRDefault="00A770C3">
      <w:pPr>
        <w:pStyle w:val="BodyText"/>
        <w:rPr>
          <w:rFonts w:ascii="Times New Roman"/>
          <w:sz w:val="26"/>
        </w:rPr>
      </w:pPr>
    </w:p>
    <w:p w14:paraId="5242189E" w14:textId="77777777" w:rsidR="00A770C3" w:rsidRDefault="00A770C3">
      <w:pPr>
        <w:pStyle w:val="BodyText"/>
        <w:rPr>
          <w:rFonts w:ascii="Times New Roman"/>
          <w:sz w:val="26"/>
        </w:rPr>
      </w:pPr>
    </w:p>
    <w:p w14:paraId="4CB7581D" w14:textId="77777777" w:rsidR="00A770C3" w:rsidRDefault="00A770C3">
      <w:pPr>
        <w:pStyle w:val="BodyText"/>
        <w:rPr>
          <w:rFonts w:ascii="Times New Roman"/>
          <w:sz w:val="26"/>
        </w:rPr>
      </w:pPr>
    </w:p>
    <w:p w14:paraId="30BC2DE6" w14:textId="77777777" w:rsidR="00A770C3" w:rsidRDefault="00A770C3">
      <w:pPr>
        <w:pStyle w:val="BodyText"/>
        <w:rPr>
          <w:rFonts w:ascii="Times New Roman"/>
          <w:sz w:val="26"/>
        </w:rPr>
      </w:pPr>
    </w:p>
    <w:p w14:paraId="3E399078" w14:textId="77777777" w:rsidR="00A770C3" w:rsidRDefault="00A770C3">
      <w:pPr>
        <w:pStyle w:val="BodyText"/>
        <w:rPr>
          <w:rFonts w:ascii="Times New Roman"/>
          <w:sz w:val="26"/>
        </w:rPr>
      </w:pPr>
    </w:p>
    <w:p w14:paraId="4168231C" w14:textId="77777777" w:rsidR="00A770C3" w:rsidRDefault="00A770C3">
      <w:pPr>
        <w:pStyle w:val="BodyText"/>
        <w:rPr>
          <w:rFonts w:ascii="Times New Roman"/>
          <w:sz w:val="26"/>
        </w:rPr>
      </w:pPr>
    </w:p>
    <w:p w14:paraId="5317C901" w14:textId="77777777" w:rsidR="00A770C3" w:rsidRDefault="00A770C3">
      <w:pPr>
        <w:pStyle w:val="BodyText"/>
        <w:spacing w:before="4"/>
        <w:rPr>
          <w:rFonts w:ascii="Times New Roman"/>
          <w:sz w:val="20"/>
        </w:rPr>
      </w:pPr>
    </w:p>
    <w:p w14:paraId="5287116A" w14:textId="7913F28F" w:rsidR="00A770C3" w:rsidRDefault="008A5DA4">
      <w:pPr>
        <w:pStyle w:val="Heading1"/>
      </w:pPr>
      <w:r>
        <w:rPr>
          <w:noProof/>
          <w:lang w:bidi="ar-SA"/>
        </w:rPr>
        <w:drawing>
          <wp:anchor distT="0" distB="0" distL="0" distR="0" simplePos="0" relativeHeight="251658240" behindDoc="0" locked="0" layoutInCell="1" allowOverlap="1" wp14:anchorId="114B7B28" wp14:editId="17C07564">
            <wp:simplePos x="0" y="0"/>
            <wp:positionH relativeFrom="page">
              <wp:posOffset>608934</wp:posOffset>
            </wp:positionH>
            <wp:positionV relativeFrom="paragraph">
              <wp:posOffset>-2696030</wp:posOffset>
            </wp:positionV>
            <wp:extent cx="2131271" cy="76099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31271" cy="760992"/>
                    </a:xfrm>
                    <a:prstGeom prst="rect">
                      <a:avLst/>
                    </a:prstGeom>
                  </pic:spPr>
                </pic:pic>
              </a:graphicData>
            </a:graphic>
          </wp:anchor>
        </w:drawing>
      </w:r>
      <w:r w:rsidR="005D41E6">
        <w:rPr>
          <w:noProof/>
          <w:lang w:bidi="ar-SA"/>
        </w:rPr>
        <mc:AlternateContent>
          <mc:Choice Requires="wps">
            <w:drawing>
              <wp:anchor distT="0" distB="0" distL="114300" distR="114300" simplePos="0" relativeHeight="251659264" behindDoc="0" locked="0" layoutInCell="1" allowOverlap="1" wp14:anchorId="4D643839" wp14:editId="7CA42936">
                <wp:simplePos x="0" y="0"/>
                <wp:positionH relativeFrom="page">
                  <wp:posOffset>3084830</wp:posOffset>
                </wp:positionH>
                <wp:positionV relativeFrom="paragraph">
                  <wp:posOffset>-2511425</wp:posOffset>
                </wp:positionV>
                <wp:extent cx="0" cy="609600"/>
                <wp:effectExtent l="0" t="0" r="0" b="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line">
                          <a:avLst/>
                        </a:prstGeom>
                        <a:noFill/>
                        <a:ln w="6350">
                          <a:solidFill>
                            <a:srgbClr val="5F5F6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E4C0D"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2.9pt,-197.75pt" to="242.9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" strokecolor="#5f5f61" strokeweight=".5pt">
                <w10:wrap anchorx="page"/>
              </v:line>
            </w:pict>
          </mc:Fallback>
        </mc:AlternateContent>
      </w:r>
      <w:r>
        <w:rPr>
          <w:color w:val="4597C9"/>
        </w:rPr>
        <w:t>The Organisation</w:t>
      </w:r>
    </w:p>
    <w:p w14:paraId="22B3F87C" w14:textId="5698D2A5" w:rsidR="00A770C3" w:rsidRPr="00594998" w:rsidRDefault="008A5DA4" w:rsidP="00594998">
      <w:pPr>
        <w:spacing w:before="101"/>
        <w:ind w:left="178"/>
        <w:rPr>
          <w:rFonts w:ascii="Georgia"/>
          <w:i/>
          <w:sz w:val="56"/>
        </w:rPr>
        <w:sectPr w:rsidR="00A770C3" w:rsidRPr="00594998">
          <w:type w:val="continuous"/>
          <w:pgSz w:w="11910" w:h="16840"/>
          <w:pgMar w:top="460" w:right="940" w:bottom="820" w:left="780" w:header="720" w:footer="720" w:gutter="0"/>
          <w:cols w:num="2" w:space="720" w:equalWidth="0">
            <w:col w:w="3576" w:space="920"/>
            <w:col w:w="5694"/>
          </w:cols>
        </w:sectPr>
      </w:pPr>
      <w:r>
        <w:br w:type="column"/>
      </w:r>
      <w:r w:rsidR="007A776D">
        <w:rPr>
          <w:rFonts w:ascii="Georgia"/>
          <w:i/>
          <w:color w:val="5F5F61"/>
          <w:sz w:val="56"/>
        </w:rPr>
        <w:t xml:space="preserve">Position </w:t>
      </w:r>
      <w:r w:rsidR="00DF284E">
        <w:rPr>
          <w:rFonts w:ascii="Georgia"/>
          <w:i/>
          <w:color w:val="5F5F61"/>
          <w:sz w:val="56"/>
        </w:rPr>
        <w:t>D</w:t>
      </w:r>
      <w:r w:rsidR="007A776D">
        <w:rPr>
          <w:rFonts w:ascii="Georgia"/>
          <w:i/>
          <w:color w:val="5F5F61"/>
          <w:sz w:val="56"/>
        </w:rPr>
        <w:t>escription</w:t>
      </w:r>
    </w:p>
    <w:p w14:paraId="2C909B60" w14:textId="4A207FE9" w:rsidR="000129C8" w:rsidRDefault="000129C8" w:rsidP="003B7D32">
      <w:pPr>
        <w:widowControl/>
        <w:shd w:val="clear" w:color="auto" w:fill="FFFFFF"/>
        <w:autoSpaceDE/>
        <w:autoSpaceDN/>
        <w:spacing w:after="100" w:afterAutospacing="1"/>
        <w:ind w:left="353"/>
        <w:jc w:val="both"/>
        <w:rPr>
          <w:color w:val="2E2E2E"/>
          <w:sz w:val="18"/>
          <w:szCs w:val="18"/>
        </w:rPr>
      </w:pPr>
      <w:r w:rsidRPr="007A776D">
        <w:rPr>
          <w:color w:val="2E2E2E"/>
          <w:sz w:val="18"/>
          <w:szCs w:val="18"/>
        </w:rPr>
        <w:t xml:space="preserve">The Royal Australian College of General Practitioners (RACGP) is </w:t>
      </w:r>
      <w:r w:rsidR="00F96B27">
        <w:rPr>
          <w:color w:val="2E2E2E"/>
          <w:sz w:val="18"/>
          <w:szCs w:val="18"/>
        </w:rPr>
        <w:t xml:space="preserve">the voice of General Practitioners (GPs) in our growing cities and throughout rural and remote Australia. For more than 60 years, we’ve supported the backbone of Australia’s health system by setting the standards for education and practice and advocating for better health and wellbeing for all Australians. </w:t>
      </w:r>
    </w:p>
    <w:p w14:paraId="5BD7F2DF" w14:textId="0D8A1462" w:rsidR="00F96B27" w:rsidRDefault="00F96B27" w:rsidP="003B7D32">
      <w:pPr>
        <w:widowControl/>
        <w:shd w:val="clear" w:color="auto" w:fill="FFFFFF"/>
        <w:autoSpaceDE/>
        <w:autoSpaceDN/>
        <w:spacing w:after="100" w:afterAutospacing="1"/>
        <w:ind w:left="353"/>
        <w:jc w:val="both"/>
        <w:rPr>
          <w:color w:val="2E2E2E"/>
          <w:sz w:val="18"/>
          <w:szCs w:val="18"/>
        </w:rPr>
      </w:pPr>
      <w:r>
        <w:rPr>
          <w:color w:val="2E2E2E"/>
          <w:sz w:val="18"/>
          <w:szCs w:val="18"/>
        </w:rPr>
        <w:t xml:space="preserve">We cultivate a stronger profession by helping the GPs of today and tomorrow continue their professional development throughout their careers, from medical students and GPs in training to experienced GPs. We develop resources and guidelines to support GPs in providing their patients with world-class healthcare and help with the unique issues that affect their practices. We’re a point of connection for GPs serving communities in every corner of the country. </w:t>
      </w:r>
    </w:p>
    <w:p w14:paraId="053C99E5" w14:textId="2EBDAF8D" w:rsidR="00F96B27" w:rsidRDefault="00F96B27" w:rsidP="003B7D32">
      <w:pPr>
        <w:widowControl/>
        <w:shd w:val="clear" w:color="auto" w:fill="FFFFFF"/>
        <w:autoSpaceDE/>
        <w:autoSpaceDN/>
        <w:spacing w:after="100" w:afterAutospacing="1"/>
        <w:ind w:left="353"/>
        <w:jc w:val="both"/>
        <w:rPr>
          <w:color w:val="2E2E2E"/>
          <w:sz w:val="18"/>
          <w:szCs w:val="18"/>
        </w:rPr>
      </w:pPr>
      <w:r>
        <w:rPr>
          <w:color w:val="2E2E2E"/>
          <w:sz w:val="18"/>
          <w:szCs w:val="18"/>
        </w:rPr>
        <w:t xml:space="preserve">Australia’s GPs see more than two million patients each week, and support Australian’s through every stage of life. The scope of general practice is unmatched among medical professionals, so the RACGP supports members to be involved in all areas of care, including aged care, mental health, preventative care and Aboriginal and Torres Strait Islander Health. </w:t>
      </w:r>
    </w:p>
    <w:p w14:paraId="511097E8" w14:textId="767891D9" w:rsidR="00A770C3" w:rsidRPr="00F96B27" w:rsidRDefault="00F96B27" w:rsidP="003B7D32">
      <w:pPr>
        <w:widowControl/>
        <w:shd w:val="clear" w:color="auto" w:fill="FFFFFF"/>
        <w:autoSpaceDE/>
        <w:autoSpaceDN/>
        <w:spacing w:after="100" w:afterAutospacing="1"/>
        <w:ind w:left="353"/>
        <w:jc w:val="both"/>
        <w:rPr>
          <w:color w:val="2E2E2E"/>
          <w:sz w:val="18"/>
          <w:szCs w:val="18"/>
        </w:rPr>
      </w:pPr>
      <w:r>
        <w:rPr>
          <w:color w:val="2E2E2E"/>
          <w:sz w:val="18"/>
          <w:szCs w:val="18"/>
        </w:rPr>
        <w:t xml:space="preserve">Patient-centred care is at the heart of every Australian general practice and at the heart of everything we do. </w:t>
      </w:r>
    </w:p>
    <w:p w14:paraId="04A075FA" w14:textId="77777777" w:rsidR="00A770C3" w:rsidRDefault="008A5DA4" w:rsidP="003B7D32">
      <w:pPr>
        <w:pStyle w:val="Heading1"/>
        <w:spacing w:before="1"/>
        <w:jc w:val="both"/>
      </w:pPr>
      <w:r>
        <w:rPr>
          <w:color w:val="4597C9"/>
        </w:rPr>
        <w:t>Our Values</w:t>
      </w:r>
    </w:p>
    <w:p w14:paraId="1ADAB15E" w14:textId="2D6D9382" w:rsidR="00A770C3" w:rsidRDefault="008A5DA4" w:rsidP="003B7D32">
      <w:pPr>
        <w:pStyle w:val="BodyText"/>
        <w:spacing w:before="222"/>
        <w:ind w:left="353"/>
        <w:jc w:val="both"/>
      </w:pPr>
      <w:r>
        <w:rPr>
          <w:color w:val="2E2E2E"/>
        </w:rPr>
        <w:t xml:space="preserve">RACGP </w:t>
      </w:r>
      <w:r w:rsidR="000129C8">
        <w:rPr>
          <w:color w:val="2E2E2E"/>
        </w:rPr>
        <w:t>Employees</w:t>
      </w:r>
      <w:r>
        <w:rPr>
          <w:color w:val="2E2E2E"/>
        </w:rPr>
        <w:t xml:space="preserve"> are expected to uphold our workplace values:</w:t>
      </w:r>
    </w:p>
    <w:p w14:paraId="52D329CE" w14:textId="77777777" w:rsidR="00A770C3" w:rsidRDefault="00A770C3" w:rsidP="003B7D32">
      <w:pPr>
        <w:pStyle w:val="BodyText"/>
        <w:spacing w:before="5"/>
        <w:jc w:val="both"/>
        <w:rPr>
          <w:sz w:val="20"/>
        </w:rPr>
      </w:pPr>
    </w:p>
    <w:tbl>
      <w:tblPr>
        <w:tblW w:w="0" w:type="auto"/>
        <w:tblInd w:w="181" w:type="dxa"/>
        <w:tblLayout w:type="fixed"/>
        <w:tblCellMar>
          <w:left w:w="0" w:type="dxa"/>
          <w:right w:w="0" w:type="dxa"/>
        </w:tblCellMar>
        <w:tblLook w:val="01E0" w:firstRow="1" w:lastRow="1" w:firstColumn="1" w:lastColumn="1" w:noHBand="0" w:noVBand="0"/>
      </w:tblPr>
      <w:tblGrid>
        <w:gridCol w:w="1043"/>
        <w:gridCol w:w="8855"/>
      </w:tblGrid>
      <w:tr w:rsidR="00A770C3" w14:paraId="5029E0A2" w14:textId="77777777">
        <w:trPr>
          <w:trHeight w:val="735"/>
        </w:trPr>
        <w:tc>
          <w:tcPr>
            <w:tcW w:w="1043" w:type="dxa"/>
          </w:tcPr>
          <w:p w14:paraId="09F7A8B1" w14:textId="77777777" w:rsidR="00A770C3" w:rsidRDefault="008A5DA4" w:rsidP="003B7D32">
            <w:pPr>
              <w:pStyle w:val="TableParagraph"/>
              <w:ind w:left="202"/>
              <w:jc w:val="both"/>
              <w:rPr>
                <w:sz w:val="20"/>
              </w:rPr>
            </w:pPr>
            <w:r>
              <w:rPr>
                <w:noProof/>
                <w:sz w:val="20"/>
                <w:lang w:bidi="ar-SA"/>
              </w:rPr>
              <w:drawing>
                <wp:inline distT="0" distB="0" distL="0" distR="0" wp14:anchorId="7FB65268" wp14:editId="10844B75">
                  <wp:extent cx="452628" cy="45262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452628" cy="452627"/>
                          </a:xfrm>
                          <a:prstGeom prst="rect">
                            <a:avLst/>
                          </a:prstGeom>
                        </pic:spPr>
                      </pic:pic>
                    </a:graphicData>
                  </a:graphic>
                </wp:inline>
              </w:drawing>
            </w:r>
          </w:p>
        </w:tc>
        <w:tc>
          <w:tcPr>
            <w:tcW w:w="8855" w:type="dxa"/>
          </w:tcPr>
          <w:p w14:paraId="7D0F5481" w14:textId="4C853812" w:rsidR="00A770C3" w:rsidRDefault="008A5DA4" w:rsidP="003B7D32">
            <w:pPr>
              <w:pStyle w:val="TableParagraph"/>
              <w:spacing w:before="148" w:line="268" w:lineRule="auto"/>
              <w:ind w:left="125" w:right="195"/>
              <w:jc w:val="both"/>
              <w:rPr>
                <w:sz w:val="18"/>
              </w:rPr>
            </w:pPr>
            <w:r>
              <w:rPr>
                <w:b/>
                <w:color w:val="4597C9"/>
                <w:sz w:val="18"/>
              </w:rPr>
              <w:t xml:space="preserve">Progressive leadership </w:t>
            </w:r>
            <w:r>
              <w:rPr>
                <w:color w:val="2E2E2E"/>
                <w:sz w:val="18"/>
              </w:rPr>
              <w:t>Forward thinking and proactive leaders who lead by example and empower</w:t>
            </w:r>
            <w:r w:rsidR="007A776D">
              <w:rPr>
                <w:color w:val="2E2E2E"/>
                <w:sz w:val="18"/>
              </w:rPr>
              <w:t xml:space="preserve"> </w:t>
            </w:r>
            <w:r w:rsidR="000129C8">
              <w:rPr>
                <w:color w:val="2E2E2E"/>
                <w:sz w:val="18"/>
              </w:rPr>
              <w:t>employees</w:t>
            </w:r>
            <w:r>
              <w:rPr>
                <w:color w:val="2E2E2E"/>
                <w:sz w:val="18"/>
              </w:rPr>
              <w:t xml:space="preserve"> to create and drive innovation</w:t>
            </w:r>
          </w:p>
        </w:tc>
      </w:tr>
      <w:tr w:rsidR="00A770C3" w14:paraId="16F87EF3" w14:textId="77777777">
        <w:trPr>
          <w:trHeight w:val="768"/>
        </w:trPr>
        <w:tc>
          <w:tcPr>
            <w:tcW w:w="1043" w:type="dxa"/>
          </w:tcPr>
          <w:p w14:paraId="719B85C8" w14:textId="77777777" w:rsidR="00A770C3" w:rsidRDefault="00A770C3" w:rsidP="003B7D32">
            <w:pPr>
              <w:pStyle w:val="TableParagraph"/>
              <w:spacing w:before="4"/>
              <w:jc w:val="both"/>
              <w:rPr>
                <w:sz w:val="2"/>
              </w:rPr>
            </w:pPr>
          </w:p>
          <w:p w14:paraId="76684F2D" w14:textId="77777777" w:rsidR="00A770C3" w:rsidRDefault="008A5DA4" w:rsidP="003B7D32">
            <w:pPr>
              <w:pStyle w:val="TableParagraph"/>
              <w:ind w:left="206"/>
              <w:jc w:val="both"/>
              <w:rPr>
                <w:sz w:val="20"/>
              </w:rPr>
            </w:pPr>
            <w:r>
              <w:rPr>
                <w:noProof/>
                <w:sz w:val="20"/>
                <w:lang w:bidi="ar-SA"/>
              </w:rPr>
              <w:drawing>
                <wp:inline distT="0" distB="0" distL="0" distR="0" wp14:anchorId="3E4F7BBB" wp14:editId="0A4A7F91">
                  <wp:extent cx="454545" cy="45262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454545" cy="452627"/>
                          </a:xfrm>
                          <a:prstGeom prst="rect">
                            <a:avLst/>
                          </a:prstGeom>
                        </pic:spPr>
                      </pic:pic>
                    </a:graphicData>
                  </a:graphic>
                </wp:inline>
              </w:drawing>
            </w:r>
          </w:p>
        </w:tc>
        <w:tc>
          <w:tcPr>
            <w:tcW w:w="8855" w:type="dxa"/>
          </w:tcPr>
          <w:p w14:paraId="1AB26590" w14:textId="77777777" w:rsidR="00A770C3" w:rsidRDefault="00A770C3" w:rsidP="003B7D32">
            <w:pPr>
              <w:pStyle w:val="TableParagraph"/>
              <w:spacing w:before="1"/>
              <w:jc w:val="both"/>
              <w:rPr>
                <w:sz w:val="16"/>
              </w:rPr>
            </w:pPr>
          </w:p>
          <w:p w14:paraId="48EF14A9" w14:textId="77777777" w:rsidR="00A770C3" w:rsidRDefault="008A5DA4" w:rsidP="003B7D32">
            <w:pPr>
              <w:pStyle w:val="TableParagraph"/>
              <w:spacing w:before="1" w:line="266" w:lineRule="auto"/>
              <w:ind w:left="125" w:right="195"/>
              <w:jc w:val="both"/>
              <w:rPr>
                <w:sz w:val="18"/>
              </w:rPr>
            </w:pPr>
            <w:r>
              <w:rPr>
                <w:b/>
                <w:color w:val="FAC14E"/>
                <w:sz w:val="18"/>
              </w:rPr>
              <w:t xml:space="preserve">Quality </w:t>
            </w:r>
            <w:r>
              <w:rPr>
                <w:color w:val="2E2E2E"/>
                <w:sz w:val="18"/>
              </w:rPr>
              <w:t>Honouring our Organisational Vision and Mission Statement by constantly striving for excellence in service delivery and advancement in the field</w:t>
            </w:r>
          </w:p>
        </w:tc>
      </w:tr>
      <w:tr w:rsidR="00A770C3" w14:paraId="0866AD6F" w14:textId="77777777">
        <w:trPr>
          <w:trHeight w:val="773"/>
        </w:trPr>
        <w:tc>
          <w:tcPr>
            <w:tcW w:w="1043" w:type="dxa"/>
          </w:tcPr>
          <w:p w14:paraId="562AE4CD" w14:textId="77777777" w:rsidR="00A770C3" w:rsidRDefault="00A770C3" w:rsidP="003B7D32">
            <w:pPr>
              <w:pStyle w:val="TableParagraph"/>
              <w:spacing w:before="10"/>
              <w:jc w:val="both"/>
              <w:rPr>
                <w:sz w:val="2"/>
              </w:rPr>
            </w:pPr>
          </w:p>
          <w:p w14:paraId="469872F9" w14:textId="77777777" w:rsidR="00A770C3" w:rsidRDefault="008A5DA4" w:rsidP="003B7D32">
            <w:pPr>
              <w:pStyle w:val="TableParagraph"/>
              <w:ind w:left="210"/>
              <w:jc w:val="both"/>
              <w:rPr>
                <w:sz w:val="20"/>
              </w:rPr>
            </w:pPr>
            <w:r>
              <w:rPr>
                <w:noProof/>
                <w:sz w:val="20"/>
                <w:lang w:bidi="ar-SA"/>
              </w:rPr>
              <w:drawing>
                <wp:inline distT="0" distB="0" distL="0" distR="0" wp14:anchorId="670C8DDA" wp14:editId="67AADC87">
                  <wp:extent cx="450710" cy="45262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450710" cy="452627"/>
                          </a:xfrm>
                          <a:prstGeom prst="rect">
                            <a:avLst/>
                          </a:prstGeom>
                        </pic:spPr>
                      </pic:pic>
                    </a:graphicData>
                  </a:graphic>
                </wp:inline>
              </w:drawing>
            </w:r>
          </w:p>
        </w:tc>
        <w:tc>
          <w:tcPr>
            <w:tcW w:w="8855" w:type="dxa"/>
          </w:tcPr>
          <w:p w14:paraId="617FA6E0" w14:textId="77777777" w:rsidR="00A770C3" w:rsidRDefault="00A770C3" w:rsidP="003B7D32">
            <w:pPr>
              <w:pStyle w:val="TableParagraph"/>
              <w:spacing w:before="6"/>
              <w:jc w:val="both"/>
              <w:rPr>
                <w:sz w:val="16"/>
              </w:rPr>
            </w:pPr>
          </w:p>
          <w:p w14:paraId="7931D935" w14:textId="77777777" w:rsidR="00A770C3" w:rsidRDefault="008A5DA4" w:rsidP="003B7D32">
            <w:pPr>
              <w:pStyle w:val="TableParagraph"/>
              <w:spacing w:line="266" w:lineRule="auto"/>
              <w:ind w:left="125" w:right="946"/>
              <w:jc w:val="both"/>
              <w:rPr>
                <w:sz w:val="18"/>
              </w:rPr>
            </w:pPr>
            <w:r>
              <w:rPr>
                <w:b/>
                <w:color w:val="E22118"/>
                <w:sz w:val="18"/>
              </w:rPr>
              <w:t xml:space="preserve">Ethics </w:t>
            </w:r>
            <w:r>
              <w:rPr>
                <w:color w:val="2E2E2E"/>
                <w:sz w:val="18"/>
              </w:rPr>
              <w:t>Committed to acting with morality, integrity and transparency in serving the best interests of all stakeholders</w:t>
            </w:r>
          </w:p>
        </w:tc>
      </w:tr>
      <w:tr w:rsidR="00A770C3" w14:paraId="47FB2817" w14:textId="77777777">
        <w:trPr>
          <w:trHeight w:val="741"/>
        </w:trPr>
        <w:tc>
          <w:tcPr>
            <w:tcW w:w="1043" w:type="dxa"/>
          </w:tcPr>
          <w:p w14:paraId="66183372" w14:textId="77777777" w:rsidR="00A770C3" w:rsidRDefault="00A770C3" w:rsidP="003B7D32">
            <w:pPr>
              <w:pStyle w:val="TableParagraph"/>
              <w:spacing w:before="10"/>
              <w:jc w:val="both"/>
              <w:rPr>
                <w:sz w:val="2"/>
              </w:rPr>
            </w:pPr>
          </w:p>
          <w:p w14:paraId="497A7820" w14:textId="77777777" w:rsidR="00A770C3" w:rsidRDefault="008A5DA4" w:rsidP="003B7D32">
            <w:pPr>
              <w:pStyle w:val="TableParagraph"/>
              <w:ind w:left="200"/>
              <w:jc w:val="both"/>
              <w:rPr>
                <w:sz w:val="20"/>
              </w:rPr>
            </w:pPr>
            <w:r>
              <w:rPr>
                <w:noProof/>
                <w:sz w:val="20"/>
                <w:lang w:bidi="ar-SA"/>
              </w:rPr>
              <w:drawing>
                <wp:inline distT="0" distB="0" distL="0" distR="0" wp14:anchorId="20DB1C4F" wp14:editId="10D9C071">
                  <wp:extent cx="442341" cy="442340"/>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442341" cy="442340"/>
                          </a:xfrm>
                          <a:prstGeom prst="rect">
                            <a:avLst/>
                          </a:prstGeom>
                        </pic:spPr>
                      </pic:pic>
                    </a:graphicData>
                  </a:graphic>
                </wp:inline>
              </w:drawing>
            </w:r>
          </w:p>
        </w:tc>
        <w:tc>
          <w:tcPr>
            <w:tcW w:w="8855" w:type="dxa"/>
          </w:tcPr>
          <w:p w14:paraId="7A5F4A0C" w14:textId="77777777" w:rsidR="00A770C3" w:rsidRDefault="00A770C3" w:rsidP="003B7D32">
            <w:pPr>
              <w:pStyle w:val="TableParagraph"/>
              <w:spacing w:before="5"/>
              <w:jc w:val="both"/>
              <w:rPr>
                <w:sz w:val="16"/>
              </w:rPr>
            </w:pPr>
          </w:p>
          <w:p w14:paraId="34A8BA2D" w14:textId="77777777" w:rsidR="00A770C3" w:rsidRDefault="008A5DA4" w:rsidP="003B7D32">
            <w:pPr>
              <w:pStyle w:val="TableParagraph"/>
              <w:spacing w:line="266" w:lineRule="auto"/>
              <w:ind w:left="125" w:right="1466"/>
              <w:jc w:val="both"/>
              <w:rPr>
                <w:sz w:val="18"/>
              </w:rPr>
            </w:pPr>
            <w:r>
              <w:rPr>
                <w:b/>
                <w:color w:val="5EC2A4"/>
                <w:sz w:val="18"/>
              </w:rPr>
              <w:t xml:space="preserve">Professionalism </w:t>
            </w:r>
            <w:r>
              <w:rPr>
                <w:color w:val="2E2E2E"/>
                <w:sz w:val="18"/>
              </w:rPr>
              <w:t>Dedicated professionals who respect and collaborate with others and are fully accountable for their actions.</w:t>
            </w:r>
          </w:p>
        </w:tc>
      </w:tr>
    </w:tbl>
    <w:p w14:paraId="654DF20F" w14:textId="77777777" w:rsidR="00A770C3" w:rsidRDefault="00A770C3">
      <w:pPr>
        <w:spacing w:line="266" w:lineRule="auto"/>
        <w:sectPr w:rsidR="00A770C3">
          <w:type w:val="continuous"/>
          <w:pgSz w:w="11910" w:h="16840"/>
          <w:pgMar w:top="460" w:right="940" w:bottom="820" w:left="780" w:header="720" w:footer="720" w:gutter="0"/>
          <w:cols w:space="720"/>
        </w:sectPr>
      </w:pPr>
    </w:p>
    <w:p w14:paraId="3FC3F78A" w14:textId="77777777" w:rsidR="009F4D12" w:rsidRDefault="009F4D12" w:rsidP="00977B6B">
      <w:pPr>
        <w:pStyle w:val="Heading1"/>
        <w:jc w:val="both"/>
        <w:rPr>
          <w:color w:val="4597C9"/>
        </w:rPr>
      </w:pPr>
      <w:r>
        <w:rPr>
          <w:color w:val="4597C9"/>
        </w:rPr>
        <w:lastRenderedPageBreak/>
        <w:t>Your Team</w:t>
      </w:r>
    </w:p>
    <w:p w14:paraId="5BFC3542" w14:textId="77777777" w:rsidR="009F4D12" w:rsidRDefault="009F4D12" w:rsidP="00977B6B">
      <w:pPr>
        <w:pStyle w:val="Heading1"/>
        <w:jc w:val="both"/>
        <w:rPr>
          <w:color w:val="4597C9"/>
        </w:rPr>
      </w:pPr>
    </w:p>
    <w:p w14:paraId="1FC2E914" w14:textId="7085A968" w:rsidR="009F4D12" w:rsidRPr="00977B6B" w:rsidRDefault="00B878C9" w:rsidP="00977B6B">
      <w:pPr>
        <w:spacing w:line="276" w:lineRule="auto"/>
        <w:ind w:left="353"/>
        <w:jc w:val="both"/>
        <w:rPr>
          <w:sz w:val="18"/>
          <w:szCs w:val="18"/>
        </w:rPr>
      </w:pPr>
      <w:r w:rsidRPr="00977B6B">
        <w:rPr>
          <w:sz w:val="18"/>
          <w:szCs w:val="18"/>
        </w:rPr>
        <w:t xml:space="preserve">Events &amp; Experience sits within the Membership &amp; Transformation Division. This division is responsible for leading national strategic and operational outcomes in promoting a career in general practice, member engagement, retention, acquisition, membership policy and revenue-generation through all career stages of RACGP Members. Other teams within Membership &amp; Transformation are Continuing Professional Development (CPD), Partnerships and Faculties. </w:t>
      </w:r>
    </w:p>
    <w:p w14:paraId="74E6010E" w14:textId="36C36EF2" w:rsidR="00B878C9" w:rsidRPr="00977B6B" w:rsidRDefault="00B878C9" w:rsidP="00977B6B">
      <w:pPr>
        <w:spacing w:line="276" w:lineRule="auto"/>
        <w:ind w:left="353"/>
        <w:jc w:val="both"/>
        <w:rPr>
          <w:sz w:val="18"/>
          <w:szCs w:val="18"/>
        </w:rPr>
      </w:pPr>
    </w:p>
    <w:p w14:paraId="0284134F" w14:textId="13CAC3F5" w:rsidR="00B878C9" w:rsidRPr="00977B6B" w:rsidRDefault="00B878C9" w:rsidP="00977B6B">
      <w:pPr>
        <w:spacing w:line="276" w:lineRule="auto"/>
        <w:ind w:left="353"/>
        <w:jc w:val="both"/>
        <w:rPr>
          <w:sz w:val="18"/>
          <w:szCs w:val="18"/>
        </w:rPr>
      </w:pPr>
      <w:r w:rsidRPr="00977B6B">
        <w:rPr>
          <w:sz w:val="18"/>
          <w:szCs w:val="18"/>
        </w:rPr>
        <w:t xml:space="preserve">As a member-based organisation, member services are critical and the division, leads the organisation in the provision of these services. This includes, the development of the membership value proposition, membership retention and growth and the delivery of the key membership fee revenue stream in support of College operations. Together these teams deliver a member-focused service, striving to enhance our member’s experience and interaction with the RACGP. </w:t>
      </w:r>
    </w:p>
    <w:p w14:paraId="44CB09E2" w14:textId="3C46F466" w:rsidR="00B878C9" w:rsidRDefault="00B878C9" w:rsidP="00977B6B">
      <w:pPr>
        <w:ind w:left="353"/>
        <w:jc w:val="both"/>
        <w:rPr>
          <w:color w:val="2E2E2E"/>
          <w:sz w:val="18"/>
          <w:szCs w:val="18"/>
        </w:rPr>
      </w:pPr>
    </w:p>
    <w:p w14:paraId="4F2EA61F" w14:textId="4BA7D5CB" w:rsidR="009F4D12" w:rsidRDefault="009F4D12" w:rsidP="00977B6B">
      <w:pPr>
        <w:jc w:val="both"/>
        <w:rPr>
          <w:color w:val="2E2E2E"/>
          <w:sz w:val="18"/>
          <w:szCs w:val="18"/>
        </w:rPr>
      </w:pPr>
    </w:p>
    <w:p w14:paraId="51D7FBDE" w14:textId="77777777" w:rsidR="00B878C9" w:rsidRDefault="009F4D12" w:rsidP="00977B6B">
      <w:pPr>
        <w:pStyle w:val="Heading1"/>
        <w:jc w:val="both"/>
        <w:rPr>
          <w:color w:val="4597C9"/>
        </w:rPr>
      </w:pPr>
      <w:r>
        <w:rPr>
          <w:color w:val="4597C9"/>
        </w:rPr>
        <w:t>Your Role</w:t>
      </w:r>
    </w:p>
    <w:p w14:paraId="4E48F0D1" w14:textId="77777777" w:rsidR="00B878C9" w:rsidRDefault="00B878C9" w:rsidP="00977B6B">
      <w:pPr>
        <w:pStyle w:val="Heading1"/>
        <w:jc w:val="both"/>
        <w:rPr>
          <w:color w:val="4597C9"/>
        </w:rPr>
      </w:pPr>
    </w:p>
    <w:p w14:paraId="46CBC0E2" w14:textId="4E51B3DA" w:rsidR="00B878C9" w:rsidRPr="00977B6B" w:rsidRDefault="00B878C9" w:rsidP="00977B6B">
      <w:pPr>
        <w:pStyle w:val="Heading1"/>
        <w:spacing w:line="276" w:lineRule="auto"/>
        <w:jc w:val="both"/>
        <w:rPr>
          <w:b w:val="0"/>
          <w:bCs w:val="0"/>
        </w:rPr>
      </w:pPr>
      <w:r w:rsidRPr="00977B6B">
        <w:rPr>
          <w:b w:val="0"/>
          <w:bCs w:val="0"/>
          <w:sz w:val="18"/>
          <w:szCs w:val="18"/>
          <w:lang w:val="en-US"/>
        </w:rPr>
        <w:t>The Conference and Events Officer is responsible for supporting the delivery of national RACGP conferences and events including the annual GP Conference</w:t>
      </w:r>
      <w:r w:rsidR="00E36363">
        <w:rPr>
          <w:b w:val="0"/>
          <w:bCs w:val="0"/>
          <w:sz w:val="18"/>
          <w:szCs w:val="18"/>
          <w:lang w:val="en-US"/>
        </w:rPr>
        <w:t>,</w:t>
      </w:r>
      <w:r w:rsidR="002E74F9">
        <w:rPr>
          <w:b w:val="0"/>
          <w:bCs w:val="0"/>
          <w:sz w:val="18"/>
          <w:szCs w:val="18"/>
          <w:lang w:val="en-US"/>
        </w:rPr>
        <w:t xml:space="preserve"> </w:t>
      </w:r>
      <w:r w:rsidR="00E36363">
        <w:rPr>
          <w:b w:val="0"/>
          <w:bCs w:val="0"/>
          <w:sz w:val="18"/>
          <w:szCs w:val="18"/>
          <w:lang w:val="en-US"/>
        </w:rPr>
        <w:t>Practice Owners National Conference</w:t>
      </w:r>
      <w:r w:rsidRPr="00977B6B">
        <w:rPr>
          <w:b w:val="0"/>
          <w:bCs w:val="0"/>
          <w:sz w:val="18"/>
          <w:szCs w:val="18"/>
          <w:lang w:val="en-US"/>
        </w:rPr>
        <w:t>, Dermatology program</w:t>
      </w:r>
      <w:r w:rsidR="00E36363">
        <w:rPr>
          <w:b w:val="0"/>
          <w:bCs w:val="0"/>
          <w:sz w:val="18"/>
          <w:szCs w:val="18"/>
          <w:lang w:val="en-US"/>
        </w:rPr>
        <w:t>, webinars</w:t>
      </w:r>
      <w:r w:rsidRPr="00977B6B">
        <w:rPr>
          <w:b w:val="0"/>
          <w:bCs w:val="0"/>
          <w:sz w:val="18"/>
          <w:szCs w:val="18"/>
          <w:lang w:val="en-US"/>
        </w:rPr>
        <w:t xml:space="preserve"> and other national conference and events as required. In particular, this role coordinates the delivery of the online, web and </w:t>
      </w:r>
      <w:r w:rsidR="00CB7B53" w:rsidRPr="00977B6B">
        <w:rPr>
          <w:b w:val="0"/>
          <w:bCs w:val="0"/>
          <w:sz w:val="18"/>
          <w:szCs w:val="18"/>
          <w:lang w:val="en-US"/>
        </w:rPr>
        <w:t>technology-based</w:t>
      </w:r>
      <w:r w:rsidRPr="00977B6B">
        <w:rPr>
          <w:b w:val="0"/>
          <w:bCs w:val="0"/>
          <w:sz w:val="18"/>
          <w:szCs w:val="18"/>
          <w:lang w:val="en-US"/>
        </w:rPr>
        <w:t xml:space="preserve"> event solutions including event and conference websites, applicable mailboxes, conference apps and registration systems. </w:t>
      </w:r>
      <w:r w:rsidRPr="00977B6B">
        <w:rPr>
          <w:b w:val="0"/>
          <w:bCs w:val="0"/>
          <w:sz w:val="18"/>
          <w:szCs w:val="20"/>
        </w:rPr>
        <w:t>Some after hours and weekend work will be required in the lead up to and as part of the delivery of the national events program. This role will also require occasional interstate travel to facilitate the delivery of national events.</w:t>
      </w:r>
    </w:p>
    <w:p w14:paraId="740F7B5E" w14:textId="77777777" w:rsidR="009F4D12" w:rsidRDefault="009F4D12" w:rsidP="00977B6B">
      <w:pPr>
        <w:ind w:left="353"/>
        <w:jc w:val="both"/>
        <w:rPr>
          <w:color w:val="2E2E2E"/>
          <w:sz w:val="18"/>
          <w:szCs w:val="18"/>
        </w:rPr>
      </w:pPr>
    </w:p>
    <w:p w14:paraId="7804099F" w14:textId="3ADFAB86" w:rsidR="009F4D12" w:rsidRDefault="009F4D12" w:rsidP="00977B6B">
      <w:pPr>
        <w:pStyle w:val="Heading1"/>
        <w:jc w:val="both"/>
        <w:rPr>
          <w:color w:val="4597C9"/>
        </w:rPr>
      </w:pPr>
      <w:r>
        <w:rPr>
          <w:color w:val="4597C9"/>
        </w:rPr>
        <w:t xml:space="preserve">Key Responsibilities </w:t>
      </w:r>
    </w:p>
    <w:p w14:paraId="12315F89" w14:textId="0B2ACD62" w:rsidR="009F4D12" w:rsidRDefault="009F4D12" w:rsidP="00977B6B">
      <w:pPr>
        <w:jc w:val="both"/>
        <w:rPr>
          <w:color w:val="2E2E2E"/>
          <w:sz w:val="18"/>
          <w:szCs w:val="18"/>
        </w:rPr>
      </w:pPr>
    </w:p>
    <w:p w14:paraId="40DDF36E" w14:textId="314897BD" w:rsidR="00B878C9" w:rsidRPr="002E74F9" w:rsidRDefault="00E36363" w:rsidP="002E74F9">
      <w:pPr>
        <w:widowControl/>
        <w:numPr>
          <w:ilvl w:val="0"/>
          <w:numId w:val="19"/>
        </w:numPr>
        <w:autoSpaceDE/>
        <w:autoSpaceDN/>
        <w:spacing w:line="360" w:lineRule="auto"/>
        <w:jc w:val="both"/>
        <w:rPr>
          <w:sz w:val="18"/>
          <w:szCs w:val="20"/>
        </w:rPr>
      </w:pPr>
      <w:bookmarkStart w:id="0" w:name="page3"/>
      <w:bookmarkEnd w:id="0"/>
      <w:r>
        <w:rPr>
          <w:sz w:val="18"/>
          <w:szCs w:val="20"/>
        </w:rPr>
        <w:t xml:space="preserve">Assist with the coordination of </w:t>
      </w:r>
      <w:r w:rsidR="00B878C9" w:rsidRPr="00971342">
        <w:rPr>
          <w:sz w:val="18"/>
          <w:szCs w:val="20"/>
        </w:rPr>
        <w:t>the development, maintenance and delivery of conference and events apps, online technology including websites and registration systems.</w:t>
      </w:r>
    </w:p>
    <w:p w14:paraId="1DD09828" w14:textId="48F20BB2" w:rsidR="00B878C9" w:rsidRPr="00971342" w:rsidRDefault="00E36363" w:rsidP="00977B6B">
      <w:pPr>
        <w:widowControl/>
        <w:numPr>
          <w:ilvl w:val="0"/>
          <w:numId w:val="19"/>
        </w:numPr>
        <w:autoSpaceDE/>
        <w:autoSpaceDN/>
        <w:spacing w:line="360" w:lineRule="auto"/>
        <w:jc w:val="both"/>
        <w:rPr>
          <w:sz w:val="18"/>
          <w:szCs w:val="20"/>
        </w:rPr>
      </w:pPr>
      <w:r>
        <w:rPr>
          <w:sz w:val="18"/>
          <w:szCs w:val="20"/>
        </w:rPr>
        <w:t xml:space="preserve">Assist with the coordination of </w:t>
      </w:r>
      <w:r w:rsidR="00B878C9" w:rsidRPr="00971342">
        <w:rPr>
          <w:sz w:val="18"/>
          <w:szCs w:val="20"/>
        </w:rPr>
        <w:t>invoicing process for RACGP conference exhibition booths</w:t>
      </w:r>
      <w:r>
        <w:rPr>
          <w:sz w:val="18"/>
          <w:szCs w:val="20"/>
        </w:rPr>
        <w:t xml:space="preserve">, </w:t>
      </w:r>
      <w:r w:rsidR="00B878C9" w:rsidRPr="00971342">
        <w:rPr>
          <w:sz w:val="18"/>
          <w:szCs w:val="20"/>
        </w:rPr>
        <w:t>sponsorships</w:t>
      </w:r>
      <w:r>
        <w:rPr>
          <w:sz w:val="18"/>
          <w:szCs w:val="20"/>
        </w:rPr>
        <w:t xml:space="preserve"> packages and registrations.</w:t>
      </w:r>
    </w:p>
    <w:p w14:paraId="6669FE29" w14:textId="77777777" w:rsidR="00B878C9" w:rsidRPr="00971342" w:rsidRDefault="00B878C9" w:rsidP="00977B6B">
      <w:pPr>
        <w:widowControl/>
        <w:numPr>
          <w:ilvl w:val="0"/>
          <w:numId w:val="19"/>
        </w:numPr>
        <w:autoSpaceDE/>
        <w:autoSpaceDN/>
        <w:spacing w:line="360" w:lineRule="auto"/>
        <w:jc w:val="both"/>
        <w:rPr>
          <w:sz w:val="18"/>
          <w:szCs w:val="20"/>
        </w:rPr>
      </w:pPr>
      <w:r w:rsidRPr="00971342">
        <w:rPr>
          <w:sz w:val="18"/>
          <w:szCs w:val="20"/>
        </w:rPr>
        <w:t>Provide support for the annual conference sponsorship and exhibition activities including passport competitions, tradeshow competitions and associated activities.</w:t>
      </w:r>
    </w:p>
    <w:p w14:paraId="669928BC" w14:textId="68A3283B" w:rsidR="00E36363" w:rsidRPr="00971342" w:rsidRDefault="00E36363" w:rsidP="00977B6B">
      <w:pPr>
        <w:widowControl/>
        <w:numPr>
          <w:ilvl w:val="0"/>
          <w:numId w:val="19"/>
        </w:numPr>
        <w:autoSpaceDE/>
        <w:autoSpaceDN/>
        <w:spacing w:line="360" w:lineRule="auto"/>
        <w:jc w:val="both"/>
        <w:rPr>
          <w:sz w:val="18"/>
          <w:szCs w:val="20"/>
        </w:rPr>
      </w:pPr>
      <w:r>
        <w:rPr>
          <w:sz w:val="18"/>
          <w:szCs w:val="20"/>
        </w:rPr>
        <w:t>Webinar support working towards webinar project management</w:t>
      </w:r>
    </w:p>
    <w:p w14:paraId="423576AA" w14:textId="77777777" w:rsidR="00B878C9" w:rsidRPr="00971342" w:rsidRDefault="00B878C9" w:rsidP="00977B6B">
      <w:pPr>
        <w:widowControl/>
        <w:numPr>
          <w:ilvl w:val="0"/>
          <w:numId w:val="19"/>
        </w:numPr>
        <w:autoSpaceDE/>
        <w:autoSpaceDN/>
        <w:spacing w:line="360" w:lineRule="auto"/>
        <w:jc w:val="both"/>
        <w:rPr>
          <w:sz w:val="18"/>
          <w:szCs w:val="20"/>
        </w:rPr>
      </w:pPr>
      <w:r w:rsidRPr="00971342">
        <w:rPr>
          <w:sz w:val="18"/>
          <w:szCs w:val="20"/>
        </w:rPr>
        <w:t xml:space="preserve">Project work relating to events as required. </w:t>
      </w:r>
    </w:p>
    <w:p w14:paraId="18163E90" w14:textId="470A44B1" w:rsidR="00B878C9" w:rsidRPr="00971342" w:rsidRDefault="00E36363" w:rsidP="00977B6B">
      <w:pPr>
        <w:widowControl/>
        <w:numPr>
          <w:ilvl w:val="0"/>
          <w:numId w:val="19"/>
        </w:numPr>
        <w:autoSpaceDE/>
        <w:autoSpaceDN/>
        <w:spacing w:line="360" w:lineRule="auto"/>
        <w:jc w:val="both"/>
        <w:rPr>
          <w:sz w:val="18"/>
          <w:szCs w:val="20"/>
        </w:rPr>
      </w:pPr>
      <w:r>
        <w:rPr>
          <w:sz w:val="18"/>
          <w:szCs w:val="20"/>
        </w:rPr>
        <w:t xml:space="preserve">Provide </w:t>
      </w:r>
      <w:r w:rsidR="00977B6B" w:rsidRPr="00971342">
        <w:rPr>
          <w:sz w:val="18"/>
          <w:szCs w:val="20"/>
        </w:rPr>
        <w:t>high-level</w:t>
      </w:r>
      <w:r w:rsidR="00B878C9" w:rsidRPr="00971342">
        <w:rPr>
          <w:sz w:val="18"/>
          <w:szCs w:val="20"/>
        </w:rPr>
        <w:t xml:space="preserve"> customer service to members and non-members in relation to conferences and educational events</w:t>
      </w:r>
      <w:r>
        <w:rPr>
          <w:sz w:val="18"/>
          <w:szCs w:val="20"/>
        </w:rPr>
        <w:t xml:space="preserve"> when answering stakeholder emails or phone calls</w:t>
      </w:r>
    </w:p>
    <w:p w14:paraId="286AD5E2" w14:textId="6FFA1B08" w:rsidR="00B878C9" w:rsidRPr="00971342" w:rsidRDefault="00B878C9" w:rsidP="00977B6B">
      <w:pPr>
        <w:widowControl/>
        <w:numPr>
          <w:ilvl w:val="0"/>
          <w:numId w:val="19"/>
        </w:numPr>
        <w:autoSpaceDE/>
        <w:autoSpaceDN/>
        <w:spacing w:line="360" w:lineRule="auto"/>
        <w:jc w:val="both"/>
        <w:rPr>
          <w:sz w:val="18"/>
          <w:szCs w:val="20"/>
        </w:rPr>
      </w:pPr>
      <w:r w:rsidRPr="00971342">
        <w:rPr>
          <w:sz w:val="18"/>
          <w:szCs w:val="20"/>
        </w:rPr>
        <w:t xml:space="preserve">Maintain relationships with all stakeholders internal and external to the </w:t>
      </w:r>
      <w:r w:rsidR="00E36363">
        <w:rPr>
          <w:sz w:val="18"/>
          <w:szCs w:val="20"/>
        </w:rPr>
        <w:t>team.</w:t>
      </w:r>
    </w:p>
    <w:p w14:paraId="6DE00713" w14:textId="77777777" w:rsidR="00977B6B" w:rsidRDefault="00977B6B" w:rsidP="00977B6B">
      <w:pPr>
        <w:widowControl/>
        <w:numPr>
          <w:ilvl w:val="0"/>
          <w:numId w:val="19"/>
        </w:numPr>
        <w:autoSpaceDE/>
        <w:autoSpaceDN/>
        <w:spacing w:line="360" w:lineRule="auto"/>
        <w:ind w:right="420"/>
        <w:jc w:val="both"/>
        <w:rPr>
          <w:sz w:val="18"/>
        </w:rPr>
      </w:pPr>
      <w:r>
        <w:rPr>
          <w:sz w:val="18"/>
        </w:rPr>
        <w:t xml:space="preserve">Willingness to travel and to work weekends/after-hours occasionally. </w:t>
      </w:r>
    </w:p>
    <w:p w14:paraId="7319350D" w14:textId="6F5FE4C6" w:rsidR="00977B6B" w:rsidRPr="002E74F9" w:rsidRDefault="009F4D12" w:rsidP="002E74F9">
      <w:pPr>
        <w:widowControl/>
        <w:numPr>
          <w:ilvl w:val="0"/>
          <w:numId w:val="19"/>
        </w:numPr>
        <w:autoSpaceDE/>
        <w:autoSpaceDN/>
        <w:spacing w:line="360" w:lineRule="auto"/>
        <w:ind w:right="420"/>
        <w:jc w:val="both"/>
        <w:rPr>
          <w:sz w:val="18"/>
        </w:rPr>
      </w:pPr>
      <w:r w:rsidRPr="0030508D">
        <w:rPr>
          <w:sz w:val="18"/>
        </w:rPr>
        <w:t xml:space="preserve">Other duties as required. </w:t>
      </w:r>
    </w:p>
    <w:p w14:paraId="7EC4CE0B" w14:textId="064BA9EF" w:rsidR="00A770C3" w:rsidRDefault="008A5DA4" w:rsidP="00977B6B">
      <w:pPr>
        <w:pStyle w:val="Heading1"/>
        <w:spacing w:before="158"/>
        <w:jc w:val="both"/>
      </w:pPr>
      <w:r>
        <w:rPr>
          <w:color w:val="4597C9"/>
        </w:rPr>
        <w:t>Environment, Health and Safety</w:t>
      </w:r>
    </w:p>
    <w:p w14:paraId="79184724" w14:textId="77777777" w:rsidR="003B7D32" w:rsidRDefault="003B7D32" w:rsidP="00977B6B">
      <w:pPr>
        <w:pStyle w:val="ListParagraph"/>
        <w:numPr>
          <w:ilvl w:val="0"/>
          <w:numId w:val="7"/>
        </w:numPr>
        <w:tabs>
          <w:tab w:val="left" w:pos="713"/>
          <w:tab w:val="left" w:pos="714"/>
        </w:tabs>
        <w:spacing w:before="217"/>
        <w:ind w:hanging="361"/>
        <w:jc w:val="both"/>
        <w:rPr>
          <w:sz w:val="18"/>
        </w:rPr>
      </w:pPr>
      <w:r>
        <w:rPr>
          <w:color w:val="2E2E2E"/>
          <w:sz w:val="18"/>
        </w:rPr>
        <w:t xml:space="preserve">Comply with the </w:t>
      </w:r>
      <w:r>
        <w:rPr>
          <w:color w:val="2E2E2E"/>
          <w:spacing w:val="-3"/>
          <w:sz w:val="18"/>
        </w:rPr>
        <w:t xml:space="preserve">RACGP’s wellbeing and workplace </w:t>
      </w:r>
      <w:r>
        <w:rPr>
          <w:color w:val="2E2E2E"/>
          <w:sz w:val="18"/>
        </w:rPr>
        <w:t>OH&amp;S policies and</w:t>
      </w:r>
      <w:r>
        <w:rPr>
          <w:color w:val="2E2E2E"/>
          <w:spacing w:val="-4"/>
          <w:sz w:val="18"/>
        </w:rPr>
        <w:t xml:space="preserve"> </w:t>
      </w:r>
      <w:r>
        <w:rPr>
          <w:color w:val="2E2E2E"/>
          <w:sz w:val="18"/>
        </w:rPr>
        <w:t>procedures.</w:t>
      </w:r>
    </w:p>
    <w:p w14:paraId="73364676" w14:textId="64C8EE7A" w:rsidR="00970886" w:rsidRPr="00970886" w:rsidRDefault="003B7D32" w:rsidP="00977B6B">
      <w:pPr>
        <w:pStyle w:val="ListParagraph"/>
        <w:numPr>
          <w:ilvl w:val="0"/>
          <w:numId w:val="7"/>
        </w:numPr>
        <w:tabs>
          <w:tab w:val="left" w:pos="713"/>
          <w:tab w:val="left" w:pos="714"/>
        </w:tabs>
        <w:spacing w:before="124" w:line="266" w:lineRule="auto"/>
        <w:ind w:right="298"/>
        <w:jc w:val="both"/>
        <w:rPr>
          <w:sz w:val="18"/>
        </w:rPr>
      </w:pPr>
      <w:r>
        <w:rPr>
          <w:color w:val="2E2E2E"/>
          <w:sz w:val="18"/>
        </w:rPr>
        <w:t xml:space="preserve">Take reasonable care for your own health </w:t>
      </w:r>
      <w:r>
        <w:rPr>
          <w:color w:val="2E2E2E"/>
          <w:spacing w:val="-3"/>
          <w:sz w:val="18"/>
        </w:rPr>
        <w:t xml:space="preserve">and </w:t>
      </w:r>
      <w:r>
        <w:rPr>
          <w:color w:val="2E2E2E"/>
          <w:sz w:val="18"/>
        </w:rPr>
        <w:t xml:space="preserve">safety, along with </w:t>
      </w:r>
      <w:r>
        <w:rPr>
          <w:color w:val="2E2E2E"/>
          <w:spacing w:val="-3"/>
          <w:sz w:val="18"/>
        </w:rPr>
        <w:t>other RACGP employees, members and visitors.</w:t>
      </w:r>
    </w:p>
    <w:p w14:paraId="26AC1B8E" w14:textId="77777777" w:rsidR="003B7D32" w:rsidRDefault="003B7D32" w:rsidP="00977B6B">
      <w:pPr>
        <w:pStyle w:val="ListParagraph"/>
        <w:numPr>
          <w:ilvl w:val="0"/>
          <w:numId w:val="7"/>
        </w:numPr>
        <w:tabs>
          <w:tab w:val="left" w:pos="713"/>
          <w:tab w:val="left" w:pos="714"/>
        </w:tabs>
        <w:spacing w:before="102" w:line="268" w:lineRule="auto"/>
        <w:ind w:right="333"/>
        <w:jc w:val="both"/>
        <w:rPr>
          <w:sz w:val="18"/>
        </w:rPr>
      </w:pPr>
      <w:r>
        <w:rPr>
          <w:color w:val="2E2E2E"/>
          <w:sz w:val="18"/>
        </w:rPr>
        <w:t xml:space="preserve">Ensure that hazards and incidents, near misses </w:t>
      </w:r>
      <w:r>
        <w:rPr>
          <w:color w:val="2E2E2E"/>
          <w:spacing w:val="-3"/>
          <w:sz w:val="18"/>
        </w:rPr>
        <w:t xml:space="preserve">and </w:t>
      </w:r>
      <w:r>
        <w:rPr>
          <w:color w:val="2E2E2E"/>
          <w:sz w:val="18"/>
        </w:rPr>
        <w:t>injures are reported immediately to your</w:t>
      </w:r>
      <w:r>
        <w:rPr>
          <w:color w:val="2E2E2E"/>
          <w:spacing w:val="-14"/>
          <w:sz w:val="18"/>
        </w:rPr>
        <w:t xml:space="preserve"> </w:t>
      </w:r>
      <w:r>
        <w:rPr>
          <w:color w:val="2E2E2E"/>
          <w:sz w:val="18"/>
        </w:rPr>
        <w:t>Manager.</w:t>
      </w:r>
    </w:p>
    <w:p w14:paraId="33A9E543" w14:textId="77777777" w:rsidR="003B7D32" w:rsidRDefault="003B7D32" w:rsidP="00977B6B">
      <w:pPr>
        <w:pStyle w:val="ListParagraph"/>
        <w:numPr>
          <w:ilvl w:val="0"/>
          <w:numId w:val="7"/>
        </w:numPr>
        <w:tabs>
          <w:tab w:val="left" w:pos="713"/>
          <w:tab w:val="left" w:pos="714"/>
        </w:tabs>
        <w:spacing w:before="99"/>
        <w:ind w:hanging="361"/>
        <w:jc w:val="both"/>
        <w:rPr>
          <w:sz w:val="18"/>
        </w:rPr>
      </w:pPr>
      <w:r>
        <w:rPr>
          <w:color w:val="2E2E2E"/>
          <w:sz w:val="18"/>
        </w:rPr>
        <w:t>Actively and willingly participate in health and safety, wellbeing, emergency evacuation training, meetings and workplace activities.</w:t>
      </w:r>
    </w:p>
    <w:p w14:paraId="17CD0A8B" w14:textId="77777777" w:rsidR="003B7D32" w:rsidRDefault="003B7D32" w:rsidP="00977B6B">
      <w:pPr>
        <w:pStyle w:val="ListParagraph"/>
        <w:numPr>
          <w:ilvl w:val="0"/>
          <w:numId w:val="7"/>
        </w:numPr>
        <w:tabs>
          <w:tab w:val="left" w:pos="713"/>
          <w:tab w:val="left" w:pos="714"/>
        </w:tabs>
        <w:spacing w:before="119"/>
        <w:ind w:hanging="361"/>
        <w:jc w:val="both"/>
        <w:rPr>
          <w:sz w:val="18"/>
        </w:rPr>
      </w:pPr>
      <w:r>
        <w:rPr>
          <w:color w:val="2E2E2E"/>
          <w:spacing w:val="-3"/>
          <w:sz w:val="18"/>
        </w:rPr>
        <w:t xml:space="preserve">Do </w:t>
      </w:r>
      <w:r>
        <w:rPr>
          <w:color w:val="2E2E2E"/>
          <w:sz w:val="18"/>
        </w:rPr>
        <w:t xml:space="preserve">not wilfully place at risk the health </w:t>
      </w:r>
      <w:r>
        <w:rPr>
          <w:color w:val="2E2E2E"/>
          <w:spacing w:val="-3"/>
          <w:sz w:val="18"/>
        </w:rPr>
        <w:t xml:space="preserve">or </w:t>
      </w:r>
      <w:r>
        <w:rPr>
          <w:color w:val="2E2E2E"/>
          <w:sz w:val="18"/>
        </w:rPr>
        <w:t xml:space="preserve">safety </w:t>
      </w:r>
      <w:r>
        <w:rPr>
          <w:color w:val="2E2E2E"/>
          <w:spacing w:val="-3"/>
          <w:sz w:val="18"/>
        </w:rPr>
        <w:t xml:space="preserve">of any </w:t>
      </w:r>
      <w:r>
        <w:rPr>
          <w:color w:val="2E2E2E"/>
          <w:spacing w:val="-2"/>
          <w:sz w:val="18"/>
        </w:rPr>
        <w:t xml:space="preserve">person </w:t>
      </w:r>
      <w:r>
        <w:rPr>
          <w:color w:val="2E2E2E"/>
          <w:sz w:val="18"/>
        </w:rPr>
        <w:t>in the work</w:t>
      </w:r>
      <w:r>
        <w:rPr>
          <w:color w:val="2E2E2E"/>
          <w:spacing w:val="4"/>
          <w:sz w:val="18"/>
        </w:rPr>
        <w:t>place.</w:t>
      </w:r>
    </w:p>
    <w:p w14:paraId="301A29C0" w14:textId="77777777" w:rsidR="003B7D32" w:rsidRDefault="003B7D32" w:rsidP="00977B6B">
      <w:pPr>
        <w:pStyle w:val="ListParagraph"/>
        <w:numPr>
          <w:ilvl w:val="0"/>
          <w:numId w:val="7"/>
        </w:numPr>
        <w:tabs>
          <w:tab w:val="left" w:pos="713"/>
          <w:tab w:val="left" w:pos="714"/>
        </w:tabs>
        <w:spacing w:before="124" w:line="266" w:lineRule="auto"/>
        <w:ind w:right="469"/>
        <w:jc w:val="both"/>
        <w:rPr>
          <w:sz w:val="18"/>
        </w:rPr>
      </w:pPr>
      <w:r>
        <w:rPr>
          <w:color w:val="2E2E2E"/>
          <w:spacing w:val="-3"/>
          <w:sz w:val="18"/>
        </w:rPr>
        <w:t xml:space="preserve">Always work proactively to uphold the highest standards of health and safety in the workplace, including working remotely, behavioural conduct and whilst undertaking all associated duties of your role. </w:t>
      </w:r>
    </w:p>
    <w:p w14:paraId="370796F9" w14:textId="77777777" w:rsidR="00A770C3" w:rsidRDefault="00A770C3" w:rsidP="00977B6B">
      <w:pPr>
        <w:pStyle w:val="BodyText"/>
        <w:spacing w:before="5"/>
        <w:jc w:val="both"/>
        <w:rPr>
          <w:sz w:val="24"/>
        </w:rPr>
      </w:pPr>
    </w:p>
    <w:p w14:paraId="23E181C4" w14:textId="77777777" w:rsidR="002E74F9" w:rsidRDefault="002E74F9" w:rsidP="00977B6B">
      <w:pPr>
        <w:pStyle w:val="Heading1"/>
        <w:jc w:val="both"/>
        <w:rPr>
          <w:color w:val="4597C9"/>
        </w:rPr>
      </w:pPr>
    </w:p>
    <w:p w14:paraId="210D44E0" w14:textId="77777777" w:rsidR="002E74F9" w:rsidRDefault="002E74F9" w:rsidP="00977B6B">
      <w:pPr>
        <w:pStyle w:val="Heading1"/>
        <w:jc w:val="both"/>
        <w:rPr>
          <w:color w:val="4597C9"/>
        </w:rPr>
      </w:pPr>
    </w:p>
    <w:p w14:paraId="54D4E7CE" w14:textId="77777777" w:rsidR="002E74F9" w:rsidRDefault="002E74F9" w:rsidP="00977B6B">
      <w:pPr>
        <w:pStyle w:val="Heading1"/>
        <w:jc w:val="both"/>
        <w:rPr>
          <w:color w:val="4597C9"/>
        </w:rPr>
      </w:pPr>
    </w:p>
    <w:p w14:paraId="6EE21685" w14:textId="7286DF1B" w:rsidR="002E74F9" w:rsidRDefault="002E74F9" w:rsidP="00977B6B">
      <w:pPr>
        <w:pStyle w:val="Heading1"/>
        <w:jc w:val="both"/>
        <w:rPr>
          <w:color w:val="4597C9"/>
        </w:rPr>
      </w:pPr>
    </w:p>
    <w:p w14:paraId="3B29F323" w14:textId="536167F2" w:rsidR="002E74F9" w:rsidRDefault="002E74F9" w:rsidP="00977B6B">
      <w:pPr>
        <w:pStyle w:val="Heading1"/>
        <w:jc w:val="both"/>
        <w:rPr>
          <w:color w:val="4597C9"/>
        </w:rPr>
      </w:pPr>
    </w:p>
    <w:p w14:paraId="5ADD8DC6" w14:textId="77777777" w:rsidR="002E74F9" w:rsidRDefault="002E74F9" w:rsidP="00977B6B">
      <w:pPr>
        <w:pStyle w:val="Heading1"/>
        <w:jc w:val="both"/>
        <w:rPr>
          <w:color w:val="4597C9"/>
        </w:rPr>
      </w:pPr>
    </w:p>
    <w:p w14:paraId="3937AAFF" w14:textId="45CD4522" w:rsidR="00A770C3" w:rsidRDefault="008A5DA4" w:rsidP="00977B6B">
      <w:pPr>
        <w:pStyle w:val="Heading1"/>
        <w:jc w:val="both"/>
      </w:pPr>
      <w:r>
        <w:rPr>
          <w:color w:val="4597C9"/>
        </w:rPr>
        <w:lastRenderedPageBreak/>
        <w:t>Your Relationships</w:t>
      </w:r>
    </w:p>
    <w:p w14:paraId="27A7B8A1" w14:textId="77777777" w:rsidR="00A770C3" w:rsidRDefault="008A5DA4" w:rsidP="00977B6B">
      <w:pPr>
        <w:pStyle w:val="BodyText"/>
        <w:spacing w:before="222"/>
        <w:ind w:left="353"/>
        <w:jc w:val="both"/>
        <w:rPr>
          <w:color w:val="2E2E2E"/>
        </w:rPr>
      </w:pPr>
      <w:r>
        <w:rPr>
          <w:color w:val="2E2E2E"/>
        </w:rPr>
        <w:t>Your role requires interaction with the following internal and external stakeholders:</w:t>
      </w:r>
    </w:p>
    <w:p w14:paraId="6862B09C" w14:textId="2971B3B2" w:rsidR="00115BCA" w:rsidRPr="00115BCA" w:rsidRDefault="00115BCA" w:rsidP="00977B6B">
      <w:pPr>
        <w:pStyle w:val="BodyText"/>
        <w:spacing w:before="222"/>
        <w:ind w:left="353"/>
        <w:jc w:val="both"/>
        <w:rPr>
          <w:b/>
          <w:color w:val="2E2E2E"/>
        </w:rPr>
      </w:pPr>
      <w:r w:rsidRPr="00115BCA">
        <w:rPr>
          <w:b/>
          <w:color w:val="2E2E2E"/>
        </w:rPr>
        <w:t xml:space="preserve">Internal: </w:t>
      </w:r>
      <w:r>
        <w:rPr>
          <w:b/>
          <w:color w:val="2E2E2E"/>
        </w:rPr>
        <w:t xml:space="preserve">                                            </w:t>
      </w:r>
      <w:r>
        <w:rPr>
          <w:color w:val="2E2E2E"/>
        </w:rPr>
        <w:t xml:space="preserve">                                                                              </w:t>
      </w:r>
    </w:p>
    <w:p w14:paraId="7382F19E" w14:textId="77777777" w:rsidR="00977B6B" w:rsidRDefault="00977B6B" w:rsidP="00977B6B">
      <w:pPr>
        <w:pStyle w:val="ListParagraph"/>
        <w:widowControl/>
        <w:numPr>
          <w:ilvl w:val="0"/>
          <w:numId w:val="19"/>
        </w:numPr>
        <w:autoSpaceDE/>
        <w:autoSpaceDN/>
        <w:spacing w:before="40" w:after="120" w:line="360" w:lineRule="auto"/>
        <w:contextualSpacing/>
        <w:jc w:val="both"/>
        <w:rPr>
          <w:rFonts w:eastAsiaTheme="minorHAnsi"/>
          <w:sz w:val="18"/>
          <w:szCs w:val="18"/>
          <w:lang w:val="en-GB"/>
        </w:rPr>
      </w:pPr>
      <w:r>
        <w:rPr>
          <w:rFonts w:eastAsiaTheme="minorHAnsi"/>
          <w:sz w:val="18"/>
          <w:szCs w:val="18"/>
          <w:lang w:val="en-GB"/>
        </w:rPr>
        <w:t>Events department team members</w:t>
      </w:r>
    </w:p>
    <w:p w14:paraId="017C2C5E" w14:textId="77777777" w:rsidR="00977B6B" w:rsidRDefault="00977B6B" w:rsidP="00977B6B">
      <w:pPr>
        <w:pStyle w:val="ListParagraph"/>
        <w:widowControl/>
        <w:numPr>
          <w:ilvl w:val="0"/>
          <w:numId w:val="19"/>
        </w:numPr>
        <w:autoSpaceDE/>
        <w:autoSpaceDN/>
        <w:spacing w:before="40" w:after="120" w:line="360" w:lineRule="auto"/>
        <w:contextualSpacing/>
        <w:jc w:val="both"/>
        <w:rPr>
          <w:rFonts w:eastAsiaTheme="minorHAnsi"/>
          <w:sz w:val="18"/>
          <w:szCs w:val="18"/>
          <w:lang w:val="en-GB"/>
        </w:rPr>
      </w:pPr>
      <w:r>
        <w:rPr>
          <w:rFonts w:eastAsiaTheme="minorHAnsi"/>
          <w:sz w:val="18"/>
          <w:szCs w:val="18"/>
          <w:lang w:val="en-GB"/>
        </w:rPr>
        <w:t>Marketing department team members</w:t>
      </w:r>
    </w:p>
    <w:p w14:paraId="13BED044" w14:textId="77777777" w:rsidR="00977B6B" w:rsidRDefault="00977B6B" w:rsidP="00977B6B">
      <w:pPr>
        <w:pStyle w:val="ListParagraph"/>
        <w:widowControl/>
        <w:numPr>
          <w:ilvl w:val="0"/>
          <w:numId w:val="19"/>
        </w:numPr>
        <w:autoSpaceDE/>
        <w:autoSpaceDN/>
        <w:spacing w:before="40" w:after="120" w:line="360" w:lineRule="auto"/>
        <w:contextualSpacing/>
        <w:jc w:val="both"/>
        <w:rPr>
          <w:rFonts w:eastAsiaTheme="minorHAnsi"/>
          <w:sz w:val="18"/>
          <w:szCs w:val="18"/>
          <w:lang w:val="en-GB"/>
        </w:rPr>
      </w:pPr>
      <w:r>
        <w:rPr>
          <w:rFonts w:eastAsiaTheme="minorHAnsi"/>
          <w:sz w:val="18"/>
          <w:szCs w:val="18"/>
          <w:lang w:val="en-GB"/>
        </w:rPr>
        <w:t>F</w:t>
      </w:r>
      <w:r w:rsidRPr="00FF67CB">
        <w:rPr>
          <w:rFonts w:eastAsiaTheme="minorHAnsi"/>
          <w:sz w:val="18"/>
          <w:szCs w:val="18"/>
          <w:lang w:val="en-GB"/>
        </w:rPr>
        <w:t>aculty events staff</w:t>
      </w:r>
    </w:p>
    <w:p w14:paraId="1A488A70" w14:textId="77777777" w:rsidR="00977B6B" w:rsidRPr="00FF67CB" w:rsidRDefault="00977B6B" w:rsidP="00977B6B">
      <w:pPr>
        <w:pStyle w:val="ListParagraph"/>
        <w:widowControl/>
        <w:numPr>
          <w:ilvl w:val="0"/>
          <w:numId w:val="19"/>
        </w:numPr>
        <w:autoSpaceDE/>
        <w:autoSpaceDN/>
        <w:spacing w:before="40" w:after="120" w:line="360" w:lineRule="auto"/>
        <w:contextualSpacing/>
        <w:jc w:val="both"/>
        <w:rPr>
          <w:rFonts w:eastAsiaTheme="minorHAnsi"/>
          <w:sz w:val="18"/>
          <w:szCs w:val="18"/>
          <w:lang w:val="en-GB"/>
        </w:rPr>
      </w:pPr>
      <w:r>
        <w:rPr>
          <w:rFonts w:eastAsiaTheme="minorHAnsi"/>
          <w:sz w:val="18"/>
          <w:szCs w:val="18"/>
          <w:lang w:val="en-GB"/>
        </w:rPr>
        <w:t xml:space="preserve">Faculty marketing staff </w:t>
      </w:r>
    </w:p>
    <w:p w14:paraId="6BF39F79" w14:textId="77777777" w:rsidR="00977B6B" w:rsidRPr="00FF67CB" w:rsidRDefault="00977B6B" w:rsidP="00977B6B">
      <w:pPr>
        <w:pStyle w:val="ListParagraph"/>
        <w:widowControl/>
        <w:numPr>
          <w:ilvl w:val="0"/>
          <w:numId w:val="19"/>
        </w:numPr>
        <w:autoSpaceDE/>
        <w:autoSpaceDN/>
        <w:spacing w:before="40" w:after="120" w:line="360" w:lineRule="auto"/>
        <w:contextualSpacing/>
        <w:jc w:val="both"/>
        <w:rPr>
          <w:rFonts w:eastAsiaTheme="minorHAnsi"/>
          <w:sz w:val="18"/>
          <w:szCs w:val="18"/>
          <w:lang w:val="en-GB"/>
        </w:rPr>
      </w:pPr>
      <w:r w:rsidRPr="00FF67CB">
        <w:rPr>
          <w:rFonts w:eastAsiaTheme="minorHAnsi"/>
          <w:sz w:val="18"/>
          <w:szCs w:val="18"/>
          <w:lang w:val="en-GB"/>
        </w:rPr>
        <w:t>QI&amp;CPD department</w:t>
      </w:r>
      <w:r>
        <w:rPr>
          <w:rFonts w:eastAsiaTheme="minorHAnsi"/>
          <w:sz w:val="18"/>
          <w:szCs w:val="18"/>
          <w:lang w:val="en-GB"/>
        </w:rPr>
        <w:t xml:space="preserve"> staff </w:t>
      </w:r>
    </w:p>
    <w:p w14:paraId="7C39D0AA" w14:textId="77777777" w:rsidR="00977B6B" w:rsidRDefault="00977B6B" w:rsidP="00977B6B">
      <w:pPr>
        <w:pStyle w:val="ListParagraph"/>
        <w:widowControl/>
        <w:numPr>
          <w:ilvl w:val="0"/>
          <w:numId w:val="19"/>
        </w:numPr>
        <w:autoSpaceDE/>
        <w:autoSpaceDN/>
        <w:spacing w:before="40" w:after="120" w:line="360" w:lineRule="auto"/>
        <w:contextualSpacing/>
        <w:jc w:val="both"/>
        <w:rPr>
          <w:rFonts w:eastAsiaTheme="minorHAnsi"/>
          <w:sz w:val="18"/>
          <w:szCs w:val="18"/>
          <w:lang w:val="en-GB"/>
        </w:rPr>
      </w:pPr>
      <w:r w:rsidRPr="00FF67CB">
        <w:rPr>
          <w:rFonts w:eastAsiaTheme="minorHAnsi"/>
          <w:sz w:val="18"/>
          <w:szCs w:val="18"/>
          <w:lang w:val="en-GB"/>
        </w:rPr>
        <w:t>RACGP staff attending the Conference for General Practice</w:t>
      </w:r>
    </w:p>
    <w:p w14:paraId="4DB82A65" w14:textId="28548D87" w:rsidR="009F4D12" w:rsidRPr="00977B6B" w:rsidRDefault="00977B6B" w:rsidP="00977B6B">
      <w:pPr>
        <w:pStyle w:val="ListParagraph"/>
        <w:widowControl/>
        <w:numPr>
          <w:ilvl w:val="0"/>
          <w:numId w:val="19"/>
        </w:numPr>
        <w:autoSpaceDE/>
        <w:autoSpaceDN/>
        <w:spacing w:before="40" w:after="120" w:line="360" w:lineRule="auto"/>
        <w:contextualSpacing/>
        <w:jc w:val="both"/>
        <w:rPr>
          <w:rFonts w:eastAsiaTheme="minorHAnsi"/>
          <w:sz w:val="18"/>
          <w:szCs w:val="18"/>
          <w:lang w:val="en-GB"/>
        </w:rPr>
      </w:pPr>
      <w:r>
        <w:rPr>
          <w:rFonts w:eastAsiaTheme="minorHAnsi"/>
          <w:sz w:val="18"/>
          <w:szCs w:val="18"/>
          <w:lang w:val="en-GB"/>
        </w:rPr>
        <w:t>RACGP IT staff</w:t>
      </w:r>
    </w:p>
    <w:p w14:paraId="3D4BECD7" w14:textId="177FB220" w:rsidR="00977B6B" w:rsidRPr="00115BCA" w:rsidRDefault="00115BCA" w:rsidP="00977B6B">
      <w:pPr>
        <w:pStyle w:val="BodyText"/>
        <w:spacing w:before="222"/>
        <w:ind w:left="353"/>
        <w:jc w:val="both"/>
        <w:rPr>
          <w:b/>
          <w:color w:val="2E2E2E"/>
        </w:rPr>
      </w:pPr>
      <w:r w:rsidRPr="00115BCA">
        <w:rPr>
          <w:b/>
          <w:color w:val="2E2E2E"/>
        </w:rPr>
        <w:t xml:space="preserve">External: </w:t>
      </w:r>
    </w:p>
    <w:p w14:paraId="533E47D4" w14:textId="77777777" w:rsidR="00977B6B" w:rsidRDefault="00977B6B" w:rsidP="00977B6B">
      <w:pPr>
        <w:widowControl/>
        <w:numPr>
          <w:ilvl w:val="0"/>
          <w:numId w:val="19"/>
        </w:numPr>
        <w:autoSpaceDE/>
        <w:autoSpaceDN/>
        <w:spacing w:line="360" w:lineRule="auto"/>
        <w:jc w:val="both"/>
        <w:rPr>
          <w:sz w:val="18"/>
          <w:lang w:val="en-US"/>
        </w:rPr>
      </w:pPr>
      <w:r>
        <w:rPr>
          <w:sz w:val="18"/>
          <w:lang w:val="en-US"/>
        </w:rPr>
        <w:t>RACGP Members and non-members</w:t>
      </w:r>
    </w:p>
    <w:p w14:paraId="17566570" w14:textId="77777777" w:rsidR="00977B6B" w:rsidRDefault="00977B6B" w:rsidP="00977B6B">
      <w:pPr>
        <w:widowControl/>
        <w:numPr>
          <w:ilvl w:val="0"/>
          <w:numId w:val="19"/>
        </w:numPr>
        <w:autoSpaceDE/>
        <w:autoSpaceDN/>
        <w:spacing w:line="360" w:lineRule="auto"/>
        <w:jc w:val="both"/>
        <w:rPr>
          <w:sz w:val="18"/>
          <w:lang w:val="en-US"/>
        </w:rPr>
      </w:pPr>
      <w:r>
        <w:rPr>
          <w:sz w:val="18"/>
          <w:lang w:val="en-US"/>
        </w:rPr>
        <w:t>Event technology providers</w:t>
      </w:r>
    </w:p>
    <w:p w14:paraId="687E2FDC" w14:textId="77777777" w:rsidR="00977B6B" w:rsidRDefault="00977B6B" w:rsidP="00977B6B">
      <w:pPr>
        <w:widowControl/>
        <w:numPr>
          <w:ilvl w:val="0"/>
          <w:numId w:val="19"/>
        </w:numPr>
        <w:autoSpaceDE/>
        <w:autoSpaceDN/>
        <w:spacing w:line="360" w:lineRule="auto"/>
        <w:jc w:val="both"/>
        <w:rPr>
          <w:sz w:val="18"/>
          <w:lang w:val="en-US"/>
        </w:rPr>
      </w:pPr>
      <w:r>
        <w:rPr>
          <w:sz w:val="18"/>
          <w:lang w:val="en-US"/>
        </w:rPr>
        <w:t>Medical Educators, presenters and medical specialists</w:t>
      </w:r>
    </w:p>
    <w:p w14:paraId="4BFEF146" w14:textId="77777777" w:rsidR="00977B6B" w:rsidRDefault="00977B6B" w:rsidP="00977B6B">
      <w:pPr>
        <w:widowControl/>
        <w:numPr>
          <w:ilvl w:val="0"/>
          <w:numId w:val="19"/>
        </w:numPr>
        <w:autoSpaceDE/>
        <w:autoSpaceDN/>
        <w:spacing w:line="360" w:lineRule="auto"/>
        <w:jc w:val="both"/>
        <w:rPr>
          <w:sz w:val="18"/>
          <w:lang w:val="en-US"/>
        </w:rPr>
      </w:pPr>
      <w:r>
        <w:rPr>
          <w:sz w:val="18"/>
          <w:lang w:val="en-US"/>
        </w:rPr>
        <w:t>Venue and equipment providers</w:t>
      </w:r>
    </w:p>
    <w:p w14:paraId="0E7AE8EB" w14:textId="77777777" w:rsidR="00977B6B" w:rsidRPr="000F6B1B" w:rsidRDefault="00977B6B" w:rsidP="00977B6B">
      <w:pPr>
        <w:widowControl/>
        <w:numPr>
          <w:ilvl w:val="0"/>
          <w:numId w:val="19"/>
        </w:numPr>
        <w:autoSpaceDE/>
        <w:autoSpaceDN/>
        <w:spacing w:line="360" w:lineRule="auto"/>
        <w:jc w:val="both"/>
        <w:rPr>
          <w:sz w:val="18"/>
          <w:szCs w:val="18"/>
          <w:lang w:val="en-US"/>
        </w:rPr>
      </w:pPr>
      <w:r w:rsidRPr="000F6B1B">
        <w:rPr>
          <w:sz w:val="18"/>
          <w:szCs w:val="18"/>
          <w:lang w:val="en-US"/>
        </w:rPr>
        <w:t>Program partners, sponsors and suppliers</w:t>
      </w:r>
    </w:p>
    <w:p w14:paraId="4C615D45" w14:textId="77777777" w:rsidR="00977B6B" w:rsidRPr="000F6B1B" w:rsidRDefault="00977B6B" w:rsidP="00977B6B">
      <w:pPr>
        <w:widowControl/>
        <w:numPr>
          <w:ilvl w:val="0"/>
          <w:numId w:val="19"/>
        </w:numPr>
        <w:autoSpaceDE/>
        <w:autoSpaceDN/>
        <w:spacing w:line="360" w:lineRule="auto"/>
        <w:jc w:val="both"/>
        <w:rPr>
          <w:sz w:val="18"/>
          <w:szCs w:val="18"/>
          <w:lang w:val="en-US"/>
        </w:rPr>
      </w:pPr>
      <w:r w:rsidRPr="000F6B1B">
        <w:rPr>
          <w:sz w:val="18"/>
          <w:szCs w:val="18"/>
          <w:lang w:val="en-US"/>
        </w:rPr>
        <w:t xml:space="preserve">Other </w:t>
      </w:r>
      <w:proofErr w:type="spellStart"/>
      <w:r w:rsidRPr="000F6B1B">
        <w:rPr>
          <w:sz w:val="18"/>
          <w:szCs w:val="18"/>
          <w:lang w:val="en-US"/>
        </w:rPr>
        <w:t>organisations</w:t>
      </w:r>
      <w:proofErr w:type="spellEnd"/>
      <w:r w:rsidRPr="000F6B1B">
        <w:rPr>
          <w:sz w:val="18"/>
          <w:szCs w:val="18"/>
          <w:lang w:val="en-US"/>
        </w:rPr>
        <w:t xml:space="preserve"> as required</w:t>
      </w:r>
    </w:p>
    <w:p w14:paraId="4E440585" w14:textId="77777777" w:rsidR="00977B6B" w:rsidRPr="00E839E8" w:rsidRDefault="00977B6B" w:rsidP="00977B6B">
      <w:pPr>
        <w:widowControl/>
        <w:numPr>
          <w:ilvl w:val="0"/>
          <w:numId w:val="19"/>
        </w:numPr>
        <w:autoSpaceDE/>
        <w:autoSpaceDN/>
        <w:spacing w:line="360" w:lineRule="auto"/>
        <w:jc w:val="both"/>
        <w:rPr>
          <w:sz w:val="18"/>
          <w:szCs w:val="18"/>
          <w:lang w:val="en-US"/>
        </w:rPr>
      </w:pPr>
      <w:r w:rsidRPr="000F6B1B">
        <w:rPr>
          <w:rFonts w:eastAsiaTheme="minorHAnsi"/>
          <w:sz w:val="18"/>
          <w:szCs w:val="18"/>
          <w:lang w:val="en-GB"/>
        </w:rPr>
        <w:t>Professional Conference Organisers</w:t>
      </w:r>
    </w:p>
    <w:p w14:paraId="769856FB" w14:textId="795A3CD2" w:rsidR="00B0135B" w:rsidRDefault="00977B6B" w:rsidP="00977B6B">
      <w:pPr>
        <w:pStyle w:val="ListParagraph"/>
        <w:widowControl/>
        <w:numPr>
          <w:ilvl w:val="0"/>
          <w:numId w:val="19"/>
        </w:numPr>
        <w:autoSpaceDE/>
        <w:autoSpaceDN/>
        <w:spacing w:before="0" w:line="360" w:lineRule="auto"/>
        <w:contextualSpacing/>
        <w:jc w:val="both"/>
        <w:rPr>
          <w:rFonts w:eastAsiaTheme="minorHAnsi"/>
          <w:sz w:val="18"/>
          <w:szCs w:val="18"/>
          <w:lang w:val="en-GB"/>
        </w:rPr>
      </w:pPr>
      <w:r w:rsidRPr="000F6B1B">
        <w:rPr>
          <w:rFonts w:eastAsiaTheme="minorHAnsi"/>
          <w:sz w:val="18"/>
          <w:szCs w:val="18"/>
          <w:lang w:val="en-GB"/>
        </w:rPr>
        <w:t xml:space="preserve">Other education providers </w:t>
      </w:r>
    </w:p>
    <w:p w14:paraId="3F5651BE" w14:textId="015AC6B8" w:rsidR="00115BCA" w:rsidRDefault="002E74F9" w:rsidP="002E74F9">
      <w:pPr>
        <w:pStyle w:val="Heading1"/>
        <w:spacing w:before="173"/>
        <w:ind w:left="0"/>
        <w:jc w:val="both"/>
      </w:pPr>
      <w:r>
        <w:rPr>
          <w:color w:val="4597C9"/>
        </w:rPr>
        <w:t>K</w:t>
      </w:r>
      <w:r w:rsidR="00115BCA">
        <w:rPr>
          <w:color w:val="4597C9"/>
        </w:rPr>
        <w:t>ey Selection Criteria</w:t>
      </w:r>
    </w:p>
    <w:p w14:paraId="6D8AC614" w14:textId="77777777" w:rsidR="00115BCA" w:rsidRDefault="00115BCA" w:rsidP="003B7D32">
      <w:pPr>
        <w:spacing w:before="222"/>
        <w:ind w:left="353"/>
        <w:jc w:val="both"/>
        <w:rPr>
          <w:b/>
          <w:sz w:val="18"/>
        </w:rPr>
      </w:pPr>
      <w:r>
        <w:rPr>
          <w:b/>
          <w:color w:val="2E2E2E"/>
          <w:sz w:val="18"/>
        </w:rPr>
        <w:t>Experience, Knowledge and Skills</w:t>
      </w:r>
    </w:p>
    <w:p w14:paraId="7FDDE838" w14:textId="77777777" w:rsidR="00B0135B" w:rsidRDefault="00B0135B" w:rsidP="003B7D32">
      <w:pPr>
        <w:pStyle w:val="BodyText"/>
        <w:jc w:val="both"/>
        <w:rPr>
          <w:sz w:val="20"/>
        </w:rPr>
      </w:pPr>
    </w:p>
    <w:p w14:paraId="2EA8E07D" w14:textId="18BFF752" w:rsidR="00977B6B" w:rsidRDefault="00115BCA" w:rsidP="00977B6B">
      <w:pPr>
        <w:pStyle w:val="BodyText"/>
        <w:spacing w:line="276" w:lineRule="auto"/>
        <w:jc w:val="both"/>
        <w:rPr>
          <w:b/>
          <w:color w:val="2E2E2E"/>
        </w:rPr>
      </w:pPr>
      <w:r>
        <w:rPr>
          <w:b/>
          <w:color w:val="2E2E2E"/>
        </w:rPr>
        <w:t xml:space="preserve">       Essential</w:t>
      </w:r>
    </w:p>
    <w:p w14:paraId="1D0DA747" w14:textId="77777777" w:rsidR="00977B6B" w:rsidRDefault="00977B6B" w:rsidP="0041585C">
      <w:pPr>
        <w:pStyle w:val="BlockText"/>
        <w:numPr>
          <w:ilvl w:val="0"/>
          <w:numId w:val="19"/>
        </w:numPr>
        <w:spacing w:line="276" w:lineRule="auto"/>
        <w:ind w:right="149"/>
        <w:rPr>
          <w:bCs/>
          <w:sz w:val="18"/>
          <w:szCs w:val="18"/>
        </w:rPr>
      </w:pPr>
      <w:r>
        <w:rPr>
          <w:bCs/>
          <w:sz w:val="18"/>
          <w:szCs w:val="18"/>
        </w:rPr>
        <w:t>Demonstrated experience supporting the delivery of conferences and events</w:t>
      </w:r>
    </w:p>
    <w:p w14:paraId="2FD70A96" w14:textId="77777777" w:rsidR="00977B6B" w:rsidRPr="0060273F" w:rsidRDefault="00977B6B" w:rsidP="0041585C">
      <w:pPr>
        <w:pStyle w:val="BlockText"/>
        <w:numPr>
          <w:ilvl w:val="0"/>
          <w:numId w:val="19"/>
        </w:numPr>
        <w:spacing w:line="276" w:lineRule="auto"/>
        <w:ind w:right="149"/>
        <w:rPr>
          <w:bCs/>
          <w:sz w:val="18"/>
          <w:szCs w:val="18"/>
        </w:rPr>
      </w:pPr>
      <w:r>
        <w:rPr>
          <w:bCs/>
          <w:sz w:val="18"/>
          <w:szCs w:val="18"/>
        </w:rPr>
        <w:t xml:space="preserve">Extensive customer service experience with a </w:t>
      </w:r>
      <w:r w:rsidRPr="0060273F">
        <w:rPr>
          <w:bCs/>
          <w:sz w:val="18"/>
          <w:szCs w:val="18"/>
        </w:rPr>
        <w:t>commitment to excellent customer service delivery</w:t>
      </w:r>
    </w:p>
    <w:p w14:paraId="67BDF462" w14:textId="77777777" w:rsidR="00977B6B" w:rsidRPr="0060273F" w:rsidRDefault="00977B6B" w:rsidP="0041585C">
      <w:pPr>
        <w:pStyle w:val="BlockText"/>
        <w:numPr>
          <w:ilvl w:val="0"/>
          <w:numId w:val="19"/>
        </w:numPr>
        <w:spacing w:line="276" w:lineRule="auto"/>
        <w:ind w:right="-340"/>
        <w:rPr>
          <w:bCs/>
          <w:sz w:val="18"/>
          <w:szCs w:val="18"/>
        </w:rPr>
      </w:pPr>
      <w:r w:rsidRPr="0060273F">
        <w:rPr>
          <w:bCs/>
          <w:sz w:val="18"/>
          <w:szCs w:val="18"/>
        </w:rPr>
        <w:t xml:space="preserve">Extensive events administration experience </w:t>
      </w:r>
    </w:p>
    <w:p w14:paraId="7D552FE9" w14:textId="77777777" w:rsidR="00977B6B" w:rsidRPr="0060273F" w:rsidRDefault="00977B6B" w:rsidP="0041585C">
      <w:pPr>
        <w:pStyle w:val="BlockText"/>
        <w:numPr>
          <w:ilvl w:val="0"/>
          <w:numId w:val="19"/>
        </w:numPr>
        <w:spacing w:line="276" w:lineRule="auto"/>
        <w:ind w:right="-340"/>
        <w:rPr>
          <w:bCs/>
          <w:sz w:val="18"/>
          <w:szCs w:val="18"/>
        </w:rPr>
      </w:pPr>
      <w:r w:rsidRPr="0060273F">
        <w:rPr>
          <w:bCs/>
          <w:sz w:val="18"/>
          <w:szCs w:val="18"/>
        </w:rPr>
        <w:t>Excellent communication, interpersonal and influencing skills</w:t>
      </w:r>
    </w:p>
    <w:p w14:paraId="481BF574" w14:textId="77777777" w:rsidR="00977B6B" w:rsidRDefault="00977B6B" w:rsidP="0041585C">
      <w:pPr>
        <w:pStyle w:val="BlockText"/>
        <w:numPr>
          <w:ilvl w:val="0"/>
          <w:numId w:val="19"/>
        </w:numPr>
        <w:spacing w:line="276" w:lineRule="auto"/>
        <w:ind w:right="-340"/>
        <w:rPr>
          <w:bCs/>
          <w:sz w:val="18"/>
          <w:szCs w:val="18"/>
        </w:rPr>
      </w:pPr>
      <w:r w:rsidRPr="007B1A38">
        <w:rPr>
          <w:bCs/>
          <w:sz w:val="18"/>
          <w:szCs w:val="18"/>
        </w:rPr>
        <w:t xml:space="preserve">Excellent planning and </w:t>
      </w:r>
      <w:r>
        <w:rPr>
          <w:bCs/>
          <w:sz w:val="18"/>
          <w:szCs w:val="18"/>
        </w:rPr>
        <w:t>organisational skills</w:t>
      </w:r>
    </w:p>
    <w:p w14:paraId="73A44E0F" w14:textId="77777777" w:rsidR="00977B6B" w:rsidRPr="0060273F" w:rsidRDefault="00977B6B" w:rsidP="0041585C">
      <w:pPr>
        <w:pStyle w:val="BlockText"/>
        <w:numPr>
          <w:ilvl w:val="0"/>
          <w:numId w:val="19"/>
        </w:numPr>
        <w:spacing w:line="276" w:lineRule="auto"/>
        <w:ind w:right="149"/>
        <w:rPr>
          <w:bCs/>
          <w:sz w:val="18"/>
          <w:szCs w:val="18"/>
        </w:rPr>
      </w:pPr>
      <w:r w:rsidRPr="0060273F">
        <w:rPr>
          <w:bCs/>
          <w:sz w:val="18"/>
          <w:szCs w:val="18"/>
        </w:rPr>
        <w:t>Demonstrated experience work</w:t>
      </w:r>
      <w:r>
        <w:rPr>
          <w:bCs/>
          <w:sz w:val="18"/>
          <w:szCs w:val="18"/>
        </w:rPr>
        <w:t xml:space="preserve">ing in a busy team environment and </w:t>
      </w:r>
      <w:r w:rsidRPr="0060273F">
        <w:rPr>
          <w:bCs/>
          <w:sz w:val="18"/>
          <w:szCs w:val="18"/>
        </w:rPr>
        <w:t>the ability to manage competing priorities</w:t>
      </w:r>
    </w:p>
    <w:p w14:paraId="01539D60" w14:textId="77777777" w:rsidR="00977B6B" w:rsidRPr="0060273F" w:rsidRDefault="00977B6B" w:rsidP="0041585C">
      <w:pPr>
        <w:pStyle w:val="BlockText"/>
        <w:numPr>
          <w:ilvl w:val="0"/>
          <w:numId w:val="19"/>
        </w:numPr>
        <w:spacing w:line="276" w:lineRule="auto"/>
        <w:ind w:right="149"/>
        <w:rPr>
          <w:bCs/>
          <w:sz w:val="18"/>
          <w:szCs w:val="18"/>
        </w:rPr>
      </w:pPr>
      <w:r w:rsidRPr="0060273F">
        <w:rPr>
          <w:bCs/>
          <w:sz w:val="18"/>
          <w:szCs w:val="18"/>
        </w:rPr>
        <w:t>High level of initiative and the ability to work independently and as part of a team</w:t>
      </w:r>
    </w:p>
    <w:p w14:paraId="7FC90C2A" w14:textId="77777777" w:rsidR="00977B6B" w:rsidRPr="00A028C6" w:rsidRDefault="00977B6B" w:rsidP="0041585C">
      <w:pPr>
        <w:pStyle w:val="BlockText"/>
        <w:numPr>
          <w:ilvl w:val="0"/>
          <w:numId w:val="19"/>
        </w:numPr>
        <w:spacing w:line="276" w:lineRule="auto"/>
        <w:ind w:right="149"/>
        <w:rPr>
          <w:bCs/>
          <w:sz w:val="18"/>
          <w:szCs w:val="18"/>
        </w:rPr>
      </w:pPr>
      <w:r w:rsidRPr="0060273F">
        <w:rPr>
          <w:bCs/>
          <w:sz w:val="18"/>
          <w:szCs w:val="18"/>
        </w:rPr>
        <w:t xml:space="preserve">Ability to work with multiple internal and external stakeholders in a complex </w:t>
      </w:r>
      <w:r w:rsidRPr="00A028C6">
        <w:rPr>
          <w:bCs/>
          <w:sz w:val="18"/>
          <w:szCs w:val="18"/>
        </w:rPr>
        <w:t xml:space="preserve">environment </w:t>
      </w:r>
    </w:p>
    <w:p w14:paraId="5EE4B279" w14:textId="4365DC4E" w:rsidR="00977B6B" w:rsidRPr="0060273F" w:rsidRDefault="00977B6B" w:rsidP="0041585C">
      <w:pPr>
        <w:pStyle w:val="BlockText"/>
        <w:numPr>
          <w:ilvl w:val="0"/>
          <w:numId w:val="19"/>
        </w:numPr>
        <w:spacing w:line="276" w:lineRule="auto"/>
        <w:ind w:right="149"/>
        <w:rPr>
          <w:bCs/>
          <w:sz w:val="18"/>
          <w:szCs w:val="18"/>
        </w:rPr>
      </w:pPr>
      <w:r w:rsidRPr="0060273F">
        <w:rPr>
          <w:bCs/>
          <w:sz w:val="18"/>
          <w:szCs w:val="18"/>
        </w:rPr>
        <w:t>Intermediate computer literacy especially MS Offi</w:t>
      </w:r>
      <w:r>
        <w:rPr>
          <w:bCs/>
          <w:sz w:val="18"/>
          <w:szCs w:val="18"/>
        </w:rPr>
        <w:t>ce (Word, Excel, Outlook, PowerP</w:t>
      </w:r>
      <w:r w:rsidRPr="0060273F">
        <w:rPr>
          <w:bCs/>
          <w:sz w:val="18"/>
          <w:szCs w:val="18"/>
        </w:rPr>
        <w:t>oint)</w:t>
      </w:r>
      <w:r>
        <w:rPr>
          <w:bCs/>
          <w:sz w:val="18"/>
          <w:szCs w:val="18"/>
        </w:rPr>
        <w:t xml:space="preserve"> and experience using </w:t>
      </w:r>
      <w:proofErr w:type="spellStart"/>
      <w:r w:rsidR="002E74F9">
        <w:rPr>
          <w:bCs/>
          <w:sz w:val="18"/>
          <w:szCs w:val="18"/>
        </w:rPr>
        <w:t>EventsAIR</w:t>
      </w:r>
      <w:proofErr w:type="spellEnd"/>
    </w:p>
    <w:p w14:paraId="3E7BC699" w14:textId="755A0007" w:rsidR="00977B6B" w:rsidRPr="00115BCA" w:rsidRDefault="00115BCA" w:rsidP="0041585C">
      <w:pPr>
        <w:pStyle w:val="BodyText"/>
        <w:spacing w:before="222" w:line="276" w:lineRule="auto"/>
        <w:ind w:left="353"/>
        <w:jc w:val="both"/>
        <w:rPr>
          <w:b/>
          <w:color w:val="2E2E2E"/>
        </w:rPr>
      </w:pPr>
      <w:r>
        <w:rPr>
          <w:b/>
          <w:color w:val="2E2E2E"/>
        </w:rPr>
        <w:t xml:space="preserve">Highly Desirable </w:t>
      </w:r>
    </w:p>
    <w:p w14:paraId="5A1AF3EE" w14:textId="77777777" w:rsidR="00977B6B" w:rsidRDefault="00977B6B" w:rsidP="0041585C">
      <w:pPr>
        <w:pStyle w:val="BlockText"/>
        <w:numPr>
          <w:ilvl w:val="0"/>
          <w:numId w:val="19"/>
        </w:numPr>
        <w:spacing w:line="276" w:lineRule="auto"/>
        <w:ind w:right="149"/>
        <w:rPr>
          <w:bCs/>
          <w:sz w:val="18"/>
          <w:szCs w:val="18"/>
        </w:rPr>
      </w:pPr>
      <w:r>
        <w:rPr>
          <w:bCs/>
          <w:sz w:val="18"/>
          <w:szCs w:val="18"/>
        </w:rPr>
        <w:t xml:space="preserve">Knowledge of membership based professional associations, the health sector or not for profit organisations </w:t>
      </w:r>
    </w:p>
    <w:p w14:paraId="570CCF1F" w14:textId="77777777" w:rsidR="00977B6B" w:rsidRDefault="00977B6B" w:rsidP="0041585C">
      <w:pPr>
        <w:pStyle w:val="BlockText"/>
        <w:numPr>
          <w:ilvl w:val="0"/>
          <w:numId w:val="19"/>
        </w:numPr>
        <w:spacing w:line="276" w:lineRule="auto"/>
        <w:ind w:right="149"/>
        <w:rPr>
          <w:bCs/>
          <w:sz w:val="18"/>
          <w:szCs w:val="18"/>
        </w:rPr>
      </w:pPr>
      <w:r>
        <w:rPr>
          <w:bCs/>
          <w:sz w:val="18"/>
          <w:szCs w:val="18"/>
        </w:rPr>
        <w:t>Experience in the educational programs or product setting environment.</w:t>
      </w:r>
    </w:p>
    <w:p w14:paraId="2172B40D" w14:textId="77777777" w:rsidR="00977B6B" w:rsidRDefault="00977B6B" w:rsidP="0041585C">
      <w:pPr>
        <w:pStyle w:val="BlockText"/>
        <w:numPr>
          <w:ilvl w:val="0"/>
          <w:numId w:val="19"/>
        </w:numPr>
        <w:spacing w:line="276" w:lineRule="auto"/>
        <w:ind w:right="149"/>
        <w:rPr>
          <w:bCs/>
          <w:sz w:val="18"/>
          <w:szCs w:val="18"/>
        </w:rPr>
      </w:pPr>
      <w:r>
        <w:rPr>
          <w:bCs/>
          <w:sz w:val="18"/>
          <w:szCs w:val="18"/>
        </w:rPr>
        <w:t>Demonstrated experience in events booking systems</w:t>
      </w:r>
    </w:p>
    <w:p w14:paraId="48721DC1" w14:textId="77777777" w:rsidR="00977B6B" w:rsidRPr="000D6266" w:rsidRDefault="00977B6B" w:rsidP="0041585C">
      <w:pPr>
        <w:pStyle w:val="BlockText"/>
        <w:numPr>
          <w:ilvl w:val="0"/>
          <w:numId w:val="19"/>
        </w:numPr>
        <w:spacing w:line="276" w:lineRule="auto"/>
        <w:ind w:right="149"/>
        <w:rPr>
          <w:bCs/>
          <w:sz w:val="18"/>
          <w:szCs w:val="18"/>
        </w:rPr>
      </w:pPr>
      <w:r>
        <w:rPr>
          <w:bCs/>
          <w:sz w:val="18"/>
          <w:szCs w:val="18"/>
        </w:rPr>
        <w:t>Demonstrated experience in updating website and / or mobile app content</w:t>
      </w:r>
    </w:p>
    <w:p w14:paraId="25DBDF41" w14:textId="32C2B44A" w:rsidR="004A0906" w:rsidRPr="00977B6B" w:rsidRDefault="00977B6B" w:rsidP="0041585C">
      <w:pPr>
        <w:pStyle w:val="BlockText"/>
        <w:numPr>
          <w:ilvl w:val="0"/>
          <w:numId w:val="19"/>
        </w:numPr>
        <w:spacing w:line="276" w:lineRule="auto"/>
        <w:ind w:right="149"/>
        <w:rPr>
          <w:bCs/>
          <w:sz w:val="18"/>
          <w:szCs w:val="18"/>
        </w:rPr>
      </w:pPr>
      <w:r>
        <w:rPr>
          <w:bCs/>
          <w:sz w:val="18"/>
          <w:szCs w:val="18"/>
        </w:rPr>
        <w:t xml:space="preserve">Very good writing skills. </w:t>
      </w:r>
    </w:p>
    <w:p w14:paraId="16DC0D68" w14:textId="566F39BB" w:rsidR="004A0906" w:rsidRDefault="004A0906" w:rsidP="004A0906">
      <w:pPr>
        <w:pStyle w:val="Heading1"/>
        <w:spacing w:before="173"/>
        <w:jc w:val="both"/>
      </w:pPr>
      <w:r>
        <w:rPr>
          <w:color w:val="4597C9"/>
        </w:rPr>
        <w:t>Qualifications</w:t>
      </w:r>
    </w:p>
    <w:p w14:paraId="6BD493EE" w14:textId="46358D62" w:rsidR="00DA2B2A" w:rsidRDefault="004A0906" w:rsidP="004A0906">
      <w:pPr>
        <w:pStyle w:val="BodyText"/>
        <w:spacing w:before="222"/>
        <w:ind w:left="353"/>
        <w:jc w:val="both"/>
        <w:rPr>
          <w:b/>
          <w:color w:val="2E2E2E"/>
        </w:rPr>
      </w:pPr>
      <w:r>
        <w:rPr>
          <w:b/>
          <w:color w:val="2E2E2E"/>
        </w:rPr>
        <w:t xml:space="preserve">Essential </w:t>
      </w:r>
    </w:p>
    <w:p w14:paraId="0F7DD46D" w14:textId="0565D909" w:rsidR="004A0906" w:rsidRDefault="00977B6B" w:rsidP="004A0906">
      <w:pPr>
        <w:pStyle w:val="BodyText"/>
        <w:numPr>
          <w:ilvl w:val="0"/>
          <w:numId w:val="28"/>
        </w:numPr>
        <w:spacing w:before="222"/>
        <w:jc w:val="both"/>
        <w:rPr>
          <w:color w:val="2E2E2E"/>
        </w:rPr>
      </w:pPr>
      <w:r>
        <w:rPr>
          <w:color w:val="2E2E2E"/>
        </w:rPr>
        <w:t xml:space="preserve">An undergraduate degree in marketing, communications or events </w:t>
      </w:r>
    </w:p>
    <w:p w14:paraId="4BAC89B0" w14:textId="77777777" w:rsidR="00B0135B" w:rsidRDefault="00B0135B" w:rsidP="003B7D32">
      <w:pPr>
        <w:pStyle w:val="BodyText"/>
        <w:jc w:val="both"/>
        <w:rPr>
          <w:sz w:val="20"/>
        </w:rPr>
      </w:pPr>
    </w:p>
    <w:p w14:paraId="5BFEB593" w14:textId="77777777" w:rsidR="002E74F9" w:rsidRDefault="002E74F9" w:rsidP="000208B8">
      <w:pPr>
        <w:spacing w:before="189"/>
        <w:ind w:left="353"/>
        <w:jc w:val="both"/>
        <w:rPr>
          <w:b/>
          <w:color w:val="4597C9"/>
          <w:sz w:val="24"/>
        </w:rPr>
      </w:pPr>
    </w:p>
    <w:p w14:paraId="79B5E8CC" w14:textId="77777777" w:rsidR="002E74F9" w:rsidRDefault="002E74F9" w:rsidP="000208B8">
      <w:pPr>
        <w:spacing w:before="189"/>
        <w:ind w:left="353"/>
        <w:jc w:val="both"/>
        <w:rPr>
          <w:b/>
          <w:color w:val="4597C9"/>
          <w:sz w:val="24"/>
        </w:rPr>
      </w:pPr>
    </w:p>
    <w:p w14:paraId="6754CDFB" w14:textId="77777777" w:rsidR="002E74F9" w:rsidRDefault="002E74F9" w:rsidP="000208B8">
      <w:pPr>
        <w:spacing w:before="189"/>
        <w:ind w:left="353"/>
        <w:jc w:val="both"/>
        <w:rPr>
          <w:b/>
          <w:color w:val="4597C9"/>
          <w:sz w:val="24"/>
        </w:rPr>
      </w:pPr>
    </w:p>
    <w:p w14:paraId="3F0C2F86" w14:textId="52B0E52D" w:rsidR="000208B8" w:rsidRDefault="000208B8" w:rsidP="000208B8">
      <w:pPr>
        <w:spacing w:before="189"/>
        <w:ind w:left="353"/>
        <w:jc w:val="both"/>
        <w:rPr>
          <w:b/>
          <w:sz w:val="24"/>
        </w:rPr>
      </w:pPr>
      <w:r>
        <w:rPr>
          <w:b/>
          <w:color w:val="4597C9"/>
          <w:sz w:val="24"/>
        </w:rPr>
        <w:lastRenderedPageBreak/>
        <w:t>Workplace Behaviours</w:t>
      </w:r>
    </w:p>
    <w:p w14:paraId="5187F1C8" w14:textId="067CD1A5" w:rsidR="000208B8" w:rsidRDefault="000208B8" w:rsidP="000208B8">
      <w:pPr>
        <w:pStyle w:val="BodyText"/>
        <w:spacing w:before="217"/>
        <w:ind w:left="353"/>
        <w:jc w:val="both"/>
        <w:rPr>
          <w:color w:val="2E2E2E"/>
        </w:rPr>
      </w:pPr>
      <w:r>
        <w:rPr>
          <w:color w:val="2E2E2E"/>
        </w:rPr>
        <w:t xml:space="preserve">In </w:t>
      </w:r>
      <w:r w:rsidR="00843C94">
        <w:rPr>
          <w:color w:val="2E2E2E"/>
        </w:rPr>
        <w:t>our workplace your actions and behaviours will</w:t>
      </w:r>
      <w:r>
        <w:rPr>
          <w:color w:val="2E2E2E"/>
        </w:rPr>
        <w:t>:</w:t>
      </w:r>
    </w:p>
    <w:p w14:paraId="0A3FB685" w14:textId="77777777" w:rsidR="00462D9A" w:rsidRDefault="00462D9A" w:rsidP="00462D9A">
      <w:pPr>
        <w:pStyle w:val="BodyText"/>
        <w:ind w:left="785"/>
        <w:jc w:val="both"/>
        <w:rPr>
          <w:b/>
          <w:i/>
          <w:iCs/>
          <w:color w:val="4597C9"/>
        </w:rPr>
      </w:pPr>
    </w:p>
    <w:p w14:paraId="35F4AC3D" w14:textId="31D9C3F7" w:rsidR="00DA2B2A" w:rsidRPr="00843C94" w:rsidRDefault="00DA2B2A" w:rsidP="0001337B">
      <w:pPr>
        <w:pStyle w:val="BodyText"/>
        <w:numPr>
          <w:ilvl w:val="0"/>
          <w:numId w:val="27"/>
        </w:numPr>
        <w:jc w:val="both"/>
        <w:rPr>
          <w:b/>
          <w:i/>
          <w:iCs/>
          <w:color w:val="4597C9"/>
        </w:rPr>
      </w:pPr>
      <w:r w:rsidRPr="00843C94">
        <w:rPr>
          <w:b/>
          <w:i/>
          <w:iCs/>
          <w:color w:val="4597C9"/>
        </w:rPr>
        <w:t xml:space="preserve">Positively influence others  </w:t>
      </w:r>
      <w:r w:rsidR="00843C94" w:rsidRPr="00843C94">
        <w:rPr>
          <w:b/>
          <w:i/>
          <w:iCs/>
          <w:color w:val="4597C9"/>
        </w:rPr>
        <w:tab/>
      </w:r>
      <w:r w:rsidR="00843C94" w:rsidRPr="00843C94">
        <w:rPr>
          <w:b/>
          <w:i/>
          <w:iCs/>
          <w:color w:val="4597C9"/>
        </w:rPr>
        <w:tab/>
      </w:r>
      <w:r w:rsidR="00843C94" w:rsidRPr="00843C94">
        <w:rPr>
          <w:b/>
          <w:i/>
          <w:iCs/>
          <w:color w:val="4597C9"/>
        </w:rPr>
        <w:tab/>
        <w:t xml:space="preserve">        </w:t>
      </w:r>
      <w:r w:rsidRPr="00843C94">
        <w:rPr>
          <w:b/>
          <w:i/>
          <w:iCs/>
          <w:color w:val="4597C9"/>
        </w:rPr>
        <w:t xml:space="preserve">   </w:t>
      </w:r>
      <w:r w:rsidR="00843C94" w:rsidRPr="00843C94">
        <w:rPr>
          <w:b/>
          <w:i/>
          <w:iCs/>
          <w:color w:val="4597C9"/>
        </w:rPr>
        <w:tab/>
      </w:r>
      <w:r w:rsidR="00843C94" w:rsidRPr="00843C94">
        <w:rPr>
          <w:b/>
          <w:i/>
          <w:iCs/>
          <w:color w:val="4597C9"/>
        </w:rPr>
        <w:tab/>
      </w:r>
      <w:r w:rsidRPr="00843C94">
        <w:rPr>
          <w:b/>
          <w:i/>
          <w:iCs/>
          <w:color w:val="4597C9"/>
        </w:rPr>
        <w:t xml:space="preserve">                                        </w:t>
      </w:r>
    </w:p>
    <w:p w14:paraId="17301B59" w14:textId="58F4FEF3" w:rsidR="00DA2B2A" w:rsidRPr="00843C94" w:rsidRDefault="00DA2B2A" w:rsidP="0001337B">
      <w:pPr>
        <w:pStyle w:val="BodyText"/>
        <w:numPr>
          <w:ilvl w:val="0"/>
          <w:numId w:val="27"/>
        </w:numPr>
        <w:jc w:val="both"/>
        <w:rPr>
          <w:b/>
          <w:i/>
          <w:iCs/>
          <w:color w:val="4597C9"/>
        </w:rPr>
      </w:pPr>
      <w:r w:rsidRPr="00843C94">
        <w:rPr>
          <w:b/>
          <w:i/>
          <w:iCs/>
          <w:color w:val="4597C9"/>
        </w:rPr>
        <w:t xml:space="preserve">Take initiative                               </w:t>
      </w:r>
    </w:p>
    <w:p w14:paraId="4FC8269B" w14:textId="6CD8A2B7" w:rsidR="00DA2B2A" w:rsidRPr="00843C94" w:rsidRDefault="00843C94" w:rsidP="0001337B">
      <w:pPr>
        <w:pStyle w:val="BodyText"/>
        <w:numPr>
          <w:ilvl w:val="0"/>
          <w:numId w:val="27"/>
        </w:numPr>
        <w:jc w:val="both"/>
        <w:rPr>
          <w:b/>
          <w:i/>
          <w:iCs/>
          <w:color w:val="4597C9"/>
        </w:rPr>
      </w:pPr>
      <w:r>
        <w:rPr>
          <w:b/>
          <w:i/>
          <w:iCs/>
          <w:color w:val="4597C9"/>
        </w:rPr>
        <w:t>F</w:t>
      </w:r>
      <w:r w:rsidR="00DA2B2A" w:rsidRPr="00843C94">
        <w:rPr>
          <w:b/>
          <w:i/>
          <w:iCs/>
          <w:color w:val="4597C9"/>
        </w:rPr>
        <w:t xml:space="preserve">ocus on </w:t>
      </w:r>
      <w:r>
        <w:rPr>
          <w:b/>
          <w:i/>
          <w:iCs/>
          <w:color w:val="4597C9"/>
        </w:rPr>
        <w:t xml:space="preserve">quality </w:t>
      </w:r>
      <w:r w:rsidR="00DA2B2A" w:rsidRPr="00843C94">
        <w:rPr>
          <w:b/>
          <w:i/>
          <w:iCs/>
          <w:color w:val="4597C9"/>
        </w:rPr>
        <w:t xml:space="preserve">service </w:t>
      </w:r>
      <w:r>
        <w:rPr>
          <w:b/>
          <w:i/>
          <w:iCs/>
          <w:color w:val="4597C9"/>
        </w:rPr>
        <w:t xml:space="preserve">delivery </w:t>
      </w:r>
    </w:p>
    <w:p w14:paraId="1D153470" w14:textId="77777777" w:rsidR="00462D9A" w:rsidRDefault="00DA2B2A" w:rsidP="0001337B">
      <w:pPr>
        <w:pStyle w:val="BodyText"/>
        <w:numPr>
          <w:ilvl w:val="0"/>
          <w:numId w:val="27"/>
        </w:numPr>
        <w:jc w:val="both"/>
        <w:rPr>
          <w:b/>
          <w:i/>
          <w:iCs/>
          <w:color w:val="4597C9"/>
        </w:rPr>
      </w:pPr>
      <w:r w:rsidRPr="00843C94">
        <w:rPr>
          <w:b/>
          <w:i/>
          <w:iCs/>
          <w:color w:val="4597C9"/>
        </w:rPr>
        <w:t>Make effective decisions</w:t>
      </w:r>
    </w:p>
    <w:p w14:paraId="51898088" w14:textId="77777777" w:rsidR="00462D9A" w:rsidRPr="00843C94" w:rsidRDefault="00462D9A" w:rsidP="00462D9A">
      <w:pPr>
        <w:pStyle w:val="BodyText"/>
        <w:numPr>
          <w:ilvl w:val="0"/>
          <w:numId w:val="27"/>
        </w:numPr>
        <w:jc w:val="both"/>
        <w:rPr>
          <w:b/>
          <w:i/>
          <w:iCs/>
          <w:color w:val="4597C9"/>
        </w:rPr>
      </w:pPr>
      <w:r w:rsidRPr="00843C94">
        <w:rPr>
          <w:b/>
          <w:i/>
          <w:iCs/>
          <w:color w:val="4597C9"/>
        </w:rPr>
        <w:t xml:space="preserve">Be transparent </w:t>
      </w:r>
    </w:p>
    <w:p w14:paraId="1068DAE2" w14:textId="49E59E0C" w:rsidR="00DA2B2A" w:rsidRPr="00843C94" w:rsidRDefault="00DA2B2A" w:rsidP="0001337B">
      <w:pPr>
        <w:pStyle w:val="BodyText"/>
        <w:numPr>
          <w:ilvl w:val="0"/>
          <w:numId w:val="27"/>
        </w:numPr>
        <w:jc w:val="both"/>
        <w:rPr>
          <w:b/>
          <w:i/>
          <w:iCs/>
          <w:color w:val="4597C9"/>
        </w:rPr>
      </w:pPr>
      <w:r w:rsidRPr="00843C94">
        <w:rPr>
          <w:b/>
          <w:i/>
          <w:iCs/>
          <w:color w:val="4597C9"/>
        </w:rPr>
        <w:t xml:space="preserve">Prioritise respectfulness </w:t>
      </w:r>
    </w:p>
    <w:p w14:paraId="08ED102C" w14:textId="1911FAE2" w:rsidR="00DA2B2A" w:rsidRDefault="00DA2B2A" w:rsidP="0001337B">
      <w:pPr>
        <w:pStyle w:val="BodyText"/>
        <w:numPr>
          <w:ilvl w:val="0"/>
          <w:numId w:val="27"/>
        </w:numPr>
        <w:jc w:val="both"/>
        <w:rPr>
          <w:b/>
          <w:i/>
          <w:iCs/>
          <w:color w:val="4597C9"/>
        </w:rPr>
      </w:pPr>
      <w:r w:rsidRPr="00843C94">
        <w:rPr>
          <w:b/>
          <w:i/>
          <w:iCs/>
          <w:color w:val="4597C9"/>
        </w:rPr>
        <w:t xml:space="preserve">Strive for excellence </w:t>
      </w:r>
    </w:p>
    <w:p w14:paraId="38C0852C" w14:textId="0B0B2705" w:rsidR="00DA2B2A" w:rsidRPr="00843C94" w:rsidRDefault="00DA2B2A" w:rsidP="0001337B">
      <w:pPr>
        <w:pStyle w:val="BodyText"/>
        <w:numPr>
          <w:ilvl w:val="0"/>
          <w:numId w:val="27"/>
        </w:numPr>
        <w:jc w:val="both"/>
        <w:rPr>
          <w:b/>
          <w:i/>
          <w:iCs/>
          <w:color w:val="4597C9"/>
        </w:rPr>
      </w:pPr>
      <w:r w:rsidRPr="00843C94">
        <w:rPr>
          <w:b/>
          <w:i/>
          <w:iCs/>
          <w:color w:val="4597C9"/>
        </w:rPr>
        <w:t xml:space="preserve">Be flexible and adaptive </w:t>
      </w:r>
    </w:p>
    <w:p w14:paraId="45E4B2E6" w14:textId="4B21196F" w:rsidR="00DA2B2A" w:rsidRPr="00843C94" w:rsidRDefault="00DA2B2A" w:rsidP="0001337B">
      <w:pPr>
        <w:pStyle w:val="BodyText"/>
        <w:numPr>
          <w:ilvl w:val="0"/>
          <w:numId w:val="27"/>
        </w:numPr>
        <w:jc w:val="both"/>
        <w:rPr>
          <w:b/>
          <w:i/>
          <w:iCs/>
          <w:color w:val="4597C9"/>
        </w:rPr>
      </w:pPr>
      <w:r w:rsidRPr="00843C94">
        <w:rPr>
          <w:b/>
          <w:i/>
          <w:iCs/>
          <w:color w:val="4597C9"/>
        </w:rPr>
        <w:t xml:space="preserve">Demonstrate integrity </w:t>
      </w:r>
    </w:p>
    <w:p w14:paraId="4FD98F84" w14:textId="5BBF4698" w:rsidR="00DA2B2A" w:rsidRPr="00843C94" w:rsidRDefault="00DA2B2A" w:rsidP="0001337B">
      <w:pPr>
        <w:pStyle w:val="BodyText"/>
        <w:numPr>
          <w:ilvl w:val="0"/>
          <w:numId w:val="27"/>
        </w:numPr>
        <w:jc w:val="both"/>
        <w:rPr>
          <w:b/>
          <w:i/>
          <w:iCs/>
          <w:color w:val="4597C9"/>
        </w:rPr>
      </w:pPr>
      <w:r w:rsidRPr="00843C94">
        <w:rPr>
          <w:b/>
          <w:i/>
          <w:iCs/>
          <w:color w:val="4597C9"/>
        </w:rPr>
        <w:t xml:space="preserve">Be accountable </w:t>
      </w:r>
    </w:p>
    <w:p w14:paraId="635922D3" w14:textId="327A527D" w:rsidR="00DA2B2A" w:rsidRDefault="00DA2B2A" w:rsidP="0001337B">
      <w:pPr>
        <w:pStyle w:val="BodyText"/>
        <w:numPr>
          <w:ilvl w:val="0"/>
          <w:numId w:val="27"/>
        </w:numPr>
        <w:jc w:val="both"/>
        <w:rPr>
          <w:b/>
          <w:i/>
          <w:iCs/>
          <w:color w:val="4597C9"/>
        </w:rPr>
      </w:pPr>
      <w:r w:rsidRPr="00843C94">
        <w:rPr>
          <w:b/>
          <w:i/>
          <w:iCs/>
          <w:color w:val="4597C9"/>
        </w:rPr>
        <w:t>Celebrate collaboration</w:t>
      </w:r>
    </w:p>
    <w:p w14:paraId="19BB5AC2" w14:textId="14D33AA0" w:rsidR="00462D9A" w:rsidRPr="00843C94" w:rsidRDefault="00462D9A" w:rsidP="00462D9A">
      <w:pPr>
        <w:pStyle w:val="BodyText"/>
        <w:ind w:left="785"/>
        <w:jc w:val="both"/>
        <w:rPr>
          <w:b/>
          <w:i/>
          <w:iCs/>
          <w:color w:val="4597C9"/>
        </w:rPr>
      </w:pPr>
    </w:p>
    <w:p w14:paraId="32952DB5" w14:textId="77777777" w:rsidR="00B0135B" w:rsidRDefault="00B0135B" w:rsidP="003B7D32">
      <w:pPr>
        <w:pStyle w:val="BodyText"/>
        <w:spacing w:before="2"/>
        <w:jc w:val="both"/>
        <w:rPr>
          <w:sz w:val="26"/>
        </w:rPr>
      </w:pPr>
    </w:p>
    <w:p w14:paraId="200743C2" w14:textId="77777777" w:rsidR="00B0135B" w:rsidRDefault="00B0135B" w:rsidP="003B7D32">
      <w:pPr>
        <w:pStyle w:val="Heading1"/>
        <w:jc w:val="both"/>
      </w:pPr>
      <w:r>
        <w:rPr>
          <w:color w:val="4597C9"/>
        </w:rPr>
        <w:t>Classification Description</w:t>
      </w:r>
    </w:p>
    <w:p w14:paraId="51BF3C7F" w14:textId="2D3F346B" w:rsidR="00115BCA" w:rsidRDefault="00B0135B" w:rsidP="003B7D32">
      <w:pPr>
        <w:pStyle w:val="BodyText"/>
        <w:spacing w:before="222"/>
        <w:ind w:left="353"/>
        <w:jc w:val="both"/>
        <w:rPr>
          <w:color w:val="2E2E2E"/>
        </w:rPr>
      </w:pPr>
      <w:r>
        <w:rPr>
          <w:color w:val="2E2E2E"/>
        </w:rPr>
        <w:t>In accordance with the Enterprise Bargaining Agreement (EBA) 2018 or subsequent agreement</w:t>
      </w:r>
      <w:r w:rsidR="00F600FE">
        <w:rPr>
          <w:color w:val="2E2E2E"/>
        </w:rPr>
        <w:t>.</w:t>
      </w:r>
    </w:p>
    <w:p w14:paraId="4AF460BD" w14:textId="77777777" w:rsidR="007A776D" w:rsidRDefault="007A776D" w:rsidP="004A0906">
      <w:pPr>
        <w:pStyle w:val="BodyText"/>
        <w:spacing w:before="222"/>
        <w:jc w:val="both"/>
        <w:rPr>
          <w:color w:val="2E2E2E"/>
        </w:rPr>
      </w:pPr>
    </w:p>
    <w:p w14:paraId="3080B7DE" w14:textId="77777777" w:rsidR="00B0135B" w:rsidRPr="00BA2354" w:rsidRDefault="00B0135B" w:rsidP="003B7D32">
      <w:pPr>
        <w:pStyle w:val="BodyText"/>
        <w:ind w:left="353"/>
        <w:jc w:val="both"/>
        <w:rPr>
          <w:b/>
          <w:bCs/>
          <w:color w:val="4597C9"/>
          <w:sz w:val="24"/>
          <w:szCs w:val="24"/>
        </w:rPr>
      </w:pPr>
      <w:r w:rsidRPr="00BA2354">
        <w:rPr>
          <w:b/>
          <w:bCs/>
          <w:color w:val="4597C9"/>
          <w:sz w:val="24"/>
          <w:szCs w:val="24"/>
        </w:rPr>
        <w:t>Declaration</w:t>
      </w:r>
    </w:p>
    <w:p w14:paraId="551A906C" w14:textId="77777777" w:rsidR="00B0135B" w:rsidRDefault="00B0135B" w:rsidP="003B7D32">
      <w:pPr>
        <w:pStyle w:val="BodyText"/>
        <w:spacing w:before="2"/>
        <w:jc w:val="both"/>
        <w:rPr>
          <w:sz w:val="19"/>
        </w:rPr>
      </w:pPr>
    </w:p>
    <w:p w14:paraId="772351BA" w14:textId="03624B40" w:rsidR="00B0135B" w:rsidRDefault="00CF64A5" w:rsidP="003B7D32">
      <w:pPr>
        <w:tabs>
          <w:tab w:val="left" w:pos="2965"/>
        </w:tabs>
        <w:spacing w:line="266" w:lineRule="auto"/>
        <w:ind w:left="353" w:right="1070"/>
        <w:jc w:val="both"/>
        <w:rPr>
          <w:b/>
          <w:sz w:val="18"/>
        </w:rPr>
      </w:pPr>
      <w:r>
        <w:rPr>
          <w:b/>
          <w:color w:val="2E2E2E"/>
          <w:sz w:val="18"/>
        </w:rPr>
        <w:t xml:space="preserve">I, </w:t>
      </w:r>
      <w:r w:rsidRPr="007A776D">
        <w:rPr>
          <w:color w:val="2E2E2E"/>
          <w:sz w:val="18"/>
          <w:highlight w:val="yellow"/>
        </w:rPr>
        <w:t>(insert name)</w:t>
      </w:r>
      <w:r>
        <w:rPr>
          <w:b/>
          <w:color w:val="2E2E2E"/>
          <w:sz w:val="18"/>
        </w:rPr>
        <w:t xml:space="preserve"> </w:t>
      </w:r>
      <w:r w:rsidR="00B0135B">
        <w:rPr>
          <w:b/>
          <w:color w:val="2E2E2E"/>
          <w:sz w:val="18"/>
        </w:rPr>
        <w:t xml:space="preserve">acknowledge that I have read and </w:t>
      </w:r>
      <w:r w:rsidR="00B0135B">
        <w:rPr>
          <w:b/>
          <w:color w:val="2E2E2E"/>
          <w:spacing w:val="-3"/>
          <w:sz w:val="18"/>
        </w:rPr>
        <w:t xml:space="preserve">understood </w:t>
      </w:r>
      <w:r w:rsidR="00B0135B">
        <w:rPr>
          <w:b/>
          <w:color w:val="2E2E2E"/>
          <w:sz w:val="18"/>
        </w:rPr>
        <w:t xml:space="preserve">the </w:t>
      </w:r>
      <w:r w:rsidR="00977B6B">
        <w:rPr>
          <w:color w:val="2E2E2E"/>
          <w:sz w:val="18"/>
        </w:rPr>
        <w:t xml:space="preserve">Conference &amp; Events Officer – temporary/parental-leave backfill </w:t>
      </w:r>
      <w:r w:rsidR="00B0135B">
        <w:rPr>
          <w:b/>
          <w:color w:val="2E2E2E"/>
          <w:sz w:val="18"/>
        </w:rPr>
        <w:t xml:space="preserve">position description, which forms part of </w:t>
      </w:r>
      <w:r w:rsidR="00B0135B">
        <w:rPr>
          <w:b/>
          <w:color w:val="2E2E2E"/>
          <w:spacing w:val="2"/>
          <w:sz w:val="18"/>
        </w:rPr>
        <w:t xml:space="preserve">my </w:t>
      </w:r>
      <w:r w:rsidR="00B0135B">
        <w:rPr>
          <w:b/>
          <w:color w:val="2E2E2E"/>
          <w:spacing w:val="-3"/>
          <w:sz w:val="18"/>
        </w:rPr>
        <w:t xml:space="preserve">employment </w:t>
      </w:r>
      <w:r w:rsidR="00B0135B">
        <w:rPr>
          <w:b/>
          <w:color w:val="2E2E2E"/>
          <w:sz w:val="18"/>
        </w:rPr>
        <w:t xml:space="preserve">contract </w:t>
      </w:r>
      <w:r w:rsidR="00B0135B">
        <w:rPr>
          <w:b/>
          <w:color w:val="2E2E2E"/>
          <w:spacing w:val="-3"/>
          <w:sz w:val="18"/>
        </w:rPr>
        <w:t xml:space="preserve">from </w:t>
      </w:r>
      <w:r w:rsidR="00B0135B">
        <w:rPr>
          <w:b/>
          <w:color w:val="2E2E2E"/>
          <w:sz w:val="18"/>
        </w:rPr>
        <w:t xml:space="preserve">the date </w:t>
      </w:r>
      <w:r w:rsidR="00B0135B">
        <w:rPr>
          <w:b/>
          <w:color w:val="2E2E2E"/>
          <w:spacing w:val="-3"/>
          <w:sz w:val="18"/>
        </w:rPr>
        <w:t>of</w:t>
      </w:r>
      <w:r w:rsidR="00B0135B">
        <w:rPr>
          <w:b/>
          <w:color w:val="2E2E2E"/>
          <w:spacing w:val="-9"/>
          <w:sz w:val="18"/>
        </w:rPr>
        <w:t xml:space="preserve"> </w:t>
      </w:r>
      <w:r w:rsidR="00B0135B">
        <w:rPr>
          <w:b/>
          <w:color w:val="2E2E2E"/>
          <w:sz w:val="18"/>
        </w:rPr>
        <w:t>issue.</w:t>
      </w:r>
    </w:p>
    <w:p w14:paraId="21034C40" w14:textId="77777777" w:rsidR="00B0135B" w:rsidRDefault="00B0135B" w:rsidP="003B7D32">
      <w:pPr>
        <w:pStyle w:val="BodyText"/>
        <w:spacing w:before="8"/>
        <w:jc w:val="both"/>
        <w:rPr>
          <w:b/>
          <w:sz w:val="17"/>
        </w:rPr>
      </w:pPr>
    </w:p>
    <w:p w14:paraId="1690FA82" w14:textId="77777777" w:rsidR="00B0135B" w:rsidRDefault="00B0135B" w:rsidP="003B7D32">
      <w:pPr>
        <w:spacing w:line="266" w:lineRule="auto"/>
        <w:ind w:left="353" w:right="1055"/>
        <w:jc w:val="both"/>
        <w:rPr>
          <w:b/>
          <w:color w:val="2E2E2E"/>
          <w:sz w:val="18"/>
        </w:rPr>
      </w:pPr>
      <w:r>
        <w:rPr>
          <w:b/>
          <w:color w:val="2E2E2E"/>
          <w:sz w:val="18"/>
        </w:rPr>
        <w:t>I accept that the Position Description may need amending and updating periodically due to changes in responsibilities and organisational requirements.</w:t>
      </w:r>
    </w:p>
    <w:p w14:paraId="52E71D19" w14:textId="77777777" w:rsidR="00BA2354" w:rsidRDefault="00BA2354" w:rsidP="003B7D32">
      <w:pPr>
        <w:spacing w:line="266" w:lineRule="auto"/>
        <w:ind w:left="353" w:right="1055"/>
        <w:jc w:val="both"/>
        <w:rPr>
          <w:b/>
          <w:sz w:val="18"/>
        </w:rPr>
      </w:pPr>
    </w:p>
    <w:p w14:paraId="07543A0D" w14:textId="77777777" w:rsidR="00B0135B" w:rsidRDefault="00B0135B" w:rsidP="003B7D32">
      <w:pPr>
        <w:pStyle w:val="BodyText"/>
        <w:spacing w:before="2"/>
        <w:jc w:val="both"/>
        <w:rPr>
          <w:b/>
          <w:sz w:val="17"/>
        </w:rPr>
      </w:pPr>
    </w:p>
    <w:p w14:paraId="4543C2C3" w14:textId="77777777" w:rsidR="00B0135B" w:rsidRDefault="00B0135B" w:rsidP="003B7D32">
      <w:pPr>
        <w:tabs>
          <w:tab w:val="left" w:pos="1793"/>
          <w:tab w:val="left" w:pos="4647"/>
          <w:tab w:val="left" w:pos="6115"/>
          <w:tab w:val="left" w:pos="8369"/>
        </w:tabs>
        <w:ind w:left="353"/>
        <w:jc w:val="both"/>
        <w:rPr>
          <w:b/>
          <w:sz w:val="18"/>
        </w:rPr>
      </w:pPr>
      <w:r>
        <w:rPr>
          <w:b/>
          <w:color w:val="2E2E2E"/>
          <w:sz w:val="18"/>
        </w:rPr>
        <w:t>Employee:</w:t>
      </w:r>
      <w:r>
        <w:rPr>
          <w:b/>
          <w:color w:val="2E2E2E"/>
          <w:sz w:val="18"/>
        </w:rPr>
        <w:tab/>
      </w:r>
      <w:r>
        <w:rPr>
          <w:b/>
          <w:color w:val="2E2E2E"/>
          <w:sz w:val="18"/>
          <w:u w:val="single" w:color="2D2D2D"/>
        </w:rPr>
        <w:t xml:space="preserve"> </w:t>
      </w:r>
      <w:r>
        <w:rPr>
          <w:b/>
          <w:color w:val="2E2E2E"/>
          <w:sz w:val="18"/>
          <w:u w:val="single" w:color="2D2D2D"/>
        </w:rPr>
        <w:tab/>
      </w:r>
      <w:r>
        <w:rPr>
          <w:b/>
          <w:color w:val="2E2E2E"/>
          <w:sz w:val="18"/>
        </w:rPr>
        <w:t>(signature)</w:t>
      </w:r>
      <w:r>
        <w:rPr>
          <w:b/>
          <w:color w:val="2E2E2E"/>
          <w:sz w:val="18"/>
        </w:rPr>
        <w:tab/>
        <w:t>Date:</w:t>
      </w:r>
      <w:r>
        <w:rPr>
          <w:b/>
          <w:color w:val="2E2E2E"/>
          <w:spacing w:val="-1"/>
          <w:sz w:val="18"/>
        </w:rPr>
        <w:t xml:space="preserve"> </w:t>
      </w:r>
      <w:r>
        <w:rPr>
          <w:b/>
          <w:color w:val="2E2E2E"/>
          <w:w w:val="101"/>
          <w:sz w:val="18"/>
          <w:u w:val="single" w:color="2D2D2D"/>
        </w:rPr>
        <w:t xml:space="preserve"> </w:t>
      </w:r>
      <w:r>
        <w:rPr>
          <w:b/>
          <w:color w:val="2E2E2E"/>
          <w:sz w:val="18"/>
          <w:u w:val="single" w:color="2D2D2D"/>
        </w:rPr>
        <w:tab/>
      </w:r>
    </w:p>
    <w:p w14:paraId="53939BF7" w14:textId="77777777" w:rsidR="00B0135B" w:rsidRDefault="00B0135B" w:rsidP="00B0135B">
      <w:pPr>
        <w:pStyle w:val="BodyText"/>
        <w:rPr>
          <w:b/>
        </w:rPr>
      </w:pPr>
    </w:p>
    <w:p w14:paraId="7366FDC9" w14:textId="77777777" w:rsidR="00A770C3" w:rsidRDefault="00A770C3">
      <w:pPr>
        <w:pStyle w:val="BodyText"/>
        <w:rPr>
          <w:sz w:val="20"/>
        </w:rPr>
      </w:pPr>
    </w:p>
    <w:p w14:paraId="512307C6" w14:textId="77777777" w:rsidR="00A770C3" w:rsidRDefault="00A770C3">
      <w:pPr>
        <w:pStyle w:val="BodyText"/>
        <w:spacing w:before="3"/>
        <w:rPr>
          <w:sz w:val="24"/>
        </w:rPr>
      </w:pPr>
    </w:p>
    <w:p w14:paraId="47EE053B" w14:textId="77777777" w:rsidR="00F11B58" w:rsidRDefault="00F11B58"/>
    <w:sectPr w:rsidR="00F11B58">
      <w:pgSz w:w="11910" w:h="16840"/>
      <w:pgMar w:top="1040" w:right="940" w:bottom="820" w:left="780" w:header="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6A584" w14:textId="77777777" w:rsidR="004E7BBC" w:rsidRDefault="004E7BBC">
      <w:r>
        <w:separator/>
      </w:r>
    </w:p>
  </w:endnote>
  <w:endnote w:type="continuationSeparator" w:id="0">
    <w:p w14:paraId="6806A4C2" w14:textId="77777777" w:rsidR="004E7BBC" w:rsidRDefault="004E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03B87" w14:textId="49A6082D" w:rsidR="00A770C3" w:rsidRDefault="002E74F9">
    <w:pPr>
      <w:pStyle w:val="BodyText"/>
      <w:spacing w:line="14" w:lineRule="auto"/>
      <w:rPr>
        <w:sz w:val="13"/>
      </w:rPr>
    </w:pPr>
    <w:r>
      <w:rPr>
        <w:noProof/>
        <w:lang w:bidi="ar-SA"/>
      </w:rPr>
      <mc:AlternateContent>
        <mc:Choice Requires="wps">
          <w:drawing>
            <wp:anchor distT="0" distB="0" distL="114300" distR="114300" simplePos="0" relativeHeight="251262976" behindDoc="1" locked="0" layoutInCell="1" allowOverlap="1" wp14:anchorId="705F5243" wp14:editId="063A7C78">
              <wp:simplePos x="0" y="0"/>
              <wp:positionH relativeFrom="page">
                <wp:posOffset>709573</wp:posOffset>
              </wp:positionH>
              <wp:positionV relativeFrom="page">
                <wp:posOffset>10102291</wp:posOffset>
              </wp:positionV>
              <wp:extent cx="2209191" cy="146304"/>
              <wp:effectExtent l="0" t="0" r="635" b="635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91" cy="146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0DB28" w14:textId="572DEA5E" w:rsidR="00A770C3" w:rsidRDefault="008A5DA4">
                          <w:pPr>
                            <w:pStyle w:val="BodyText"/>
                            <w:spacing w:before="16"/>
                            <w:ind w:left="20"/>
                          </w:pPr>
                          <w:r>
                            <w:rPr>
                              <w:color w:val="5F5F61"/>
                            </w:rPr>
                            <w:t xml:space="preserve">RACGP | </w:t>
                          </w:r>
                          <w:r w:rsidR="002E74F9">
                            <w:rPr>
                              <w:color w:val="5F5F61"/>
                            </w:rPr>
                            <w:t>Conference &amp; Events Officer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F5243" id="_x0000_t202" coordsize="21600,21600" o:spt="202" path="m,l,21600r21600,l21600,xe">
              <v:stroke joinstyle="miter"/>
              <v:path gradientshapeok="t" o:connecttype="rect"/>
            </v:shapetype>
            <v:shape id="Text Box 1" o:spid="_x0000_s1027" type="#_x0000_t202" style="position:absolute;margin-left:55.85pt;margin-top:795.45pt;width:173.95pt;height:11.5pt;z-index:-25205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" filled="f" stroked="f">
              <v:textbox inset="0,0,0,0">
                <w:txbxContent>
                  <w:p w14:paraId="7060DB28" w14:textId="572DEA5E" w:rsidR="00A770C3" w:rsidRDefault="008A5DA4">
                    <w:pPr>
                      <w:pStyle w:val="BodyText"/>
                      <w:spacing w:before="16"/>
                      <w:ind w:left="20"/>
                    </w:pPr>
                    <w:r>
                      <w:rPr>
                        <w:color w:val="5F5F61"/>
                      </w:rPr>
                      <w:t xml:space="preserve">RACGP | </w:t>
                    </w:r>
                    <w:r w:rsidR="002E74F9">
                      <w:rPr>
                        <w:color w:val="5F5F61"/>
                      </w:rPr>
                      <w:t>Conference &amp; Events Officer</w:t>
                    </w:r>
                  </w:p>
                </w:txbxContent>
              </v:textbox>
              <w10:wrap anchorx="page" anchory="page"/>
            </v:shape>
          </w:pict>
        </mc:Fallback>
      </mc:AlternateContent>
    </w:r>
    <w:r w:rsidR="005D41E6">
      <w:rPr>
        <w:noProof/>
        <w:lang w:bidi="ar-SA"/>
      </w:rPr>
      <mc:AlternateContent>
        <mc:Choice Requires="wps">
          <w:drawing>
            <wp:anchor distT="0" distB="0" distL="114300" distR="114300" simplePos="0" relativeHeight="251260928" behindDoc="1" locked="0" layoutInCell="1" allowOverlap="1" wp14:anchorId="344ABA4C" wp14:editId="31D9CFF9">
              <wp:simplePos x="0" y="0"/>
              <wp:positionH relativeFrom="page">
                <wp:posOffset>720725</wp:posOffset>
              </wp:positionH>
              <wp:positionV relativeFrom="page">
                <wp:posOffset>9872980</wp:posOffset>
              </wp:positionV>
              <wp:extent cx="6119495"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6350">
                        <a:solidFill>
                          <a:srgbClr val="5F5F6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ECB80" id="Line 3" o:spid="_x0000_s1026" style="position:absolute;z-index:-25205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5pt,777.4pt" to="538.6pt,7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" strokecolor="#5f5f61" strokeweight=".5pt">
              <w10:wrap anchorx="page" anchory="page"/>
            </v:line>
          </w:pict>
        </mc:Fallback>
      </mc:AlternateContent>
    </w:r>
    <w:r w:rsidR="005D41E6">
      <w:rPr>
        <w:noProof/>
        <w:lang w:bidi="ar-SA"/>
      </w:rPr>
      <mc:AlternateContent>
        <mc:Choice Requires="wps">
          <w:drawing>
            <wp:anchor distT="0" distB="0" distL="114300" distR="114300" simplePos="0" relativeHeight="251261952" behindDoc="1" locked="0" layoutInCell="1" allowOverlap="1" wp14:anchorId="0C0C5F8C" wp14:editId="7668EE03">
              <wp:simplePos x="0" y="0"/>
              <wp:positionH relativeFrom="page">
                <wp:posOffset>6247130</wp:posOffset>
              </wp:positionH>
              <wp:positionV relativeFrom="page">
                <wp:posOffset>10099040</wp:posOffset>
              </wp:positionV>
              <wp:extent cx="614680" cy="15494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F617B" w14:textId="404C98C0" w:rsidR="00A770C3" w:rsidRDefault="008A5DA4">
                          <w:pPr>
                            <w:pStyle w:val="BodyText"/>
                            <w:spacing w:before="16"/>
                            <w:ind w:left="20"/>
                          </w:pPr>
                          <w:r>
                            <w:rPr>
                              <w:color w:val="5F5F61"/>
                            </w:rPr>
                            <w:t xml:space="preserve">Page </w:t>
                          </w:r>
                          <w:r>
                            <w:fldChar w:fldCharType="begin"/>
                          </w:r>
                          <w:r>
                            <w:rPr>
                              <w:color w:val="5F5F61"/>
                            </w:rPr>
                            <w:instrText xml:space="preserve"> PAGE </w:instrText>
                          </w:r>
                          <w:r>
                            <w:fldChar w:fldCharType="separate"/>
                          </w:r>
                          <w:r w:rsidR="007A776D">
                            <w:rPr>
                              <w:noProof/>
                              <w:color w:val="5F5F61"/>
                            </w:rPr>
                            <w:t>1</w:t>
                          </w:r>
                          <w:r>
                            <w:fldChar w:fldCharType="end"/>
                          </w:r>
                          <w:r>
                            <w:rPr>
                              <w:color w:val="5F5F61"/>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C5F8C" id="_x0000_s1028" type="#_x0000_t202" style="position:absolute;margin-left:491.9pt;margin-top:795.2pt;width:48.4pt;height:12.2pt;z-index:-25205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" filled="f" stroked="f">
              <v:textbox inset="0,0,0,0">
                <w:txbxContent>
                  <w:p w14:paraId="659F617B" w14:textId="404C98C0" w:rsidR="00A770C3" w:rsidRDefault="008A5DA4">
                    <w:pPr>
                      <w:pStyle w:val="BodyText"/>
                      <w:spacing w:before="16"/>
                      <w:ind w:left="20"/>
                    </w:pPr>
                    <w:r>
                      <w:rPr>
                        <w:color w:val="5F5F61"/>
                      </w:rPr>
                      <w:t xml:space="preserve">Page </w:t>
                    </w:r>
                    <w:r>
                      <w:fldChar w:fldCharType="begin"/>
                    </w:r>
                    <w:r>
                      <w:rPr>
                        <w:color w:val="5F5F61"/>
                      </w:rPr>
                      <w:instrText xml:space="preserve"> PAGE </w:instrText>
                    </w:r>
                    <w:r>
                      <w:fldChar w:fldCharType="separate"/>
                    </w:r>
                    <w:r w:rsidR="007A776D">
                      <w:rPr>
                        <w:noProof/>
                        <w:color w:val="5F5F61"/>
                      </w:rPr>
                      <w:t>1</w:t>
                    </w:r>
                    <w:r>
                      <w:fldChar w:fldCharType="end"/>
                    </w:r>
                    <w:r>
                      <w:rPr>
                        <w:color w:val="5F5F61"/>
                      </w:rPr>
                      <w:t xml:space="preserve"> of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32E57" w14:textId="77777777" w:rsidR="004E7BBC" w:rsidRDefault="004E7BBC">
      <w:r>
        <w:separator/>
      </w:r>
    </w:p>
  </w:footnote>
  <w:footnote w:type="continuationSeparator" w:id="0">
    <w:p w14:paraId="5B9B93E1" w14:textId="77777777" w:rsidR="004E7BBC" w:rsidRDefault="004E7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658B"/>
    <w:multiLevelType w:val="hybridMultilevel"/>
    <w:tmpl w:val="C0E21CB0"/>
    <w:lvl w:ilvl="0" w:tplc="D55CA514">
      <w:start w:val="1"/>
      <w:numFmt w:val="decimal"/>
      <w:lvlText w:val="%1."/>
      <w:lvlJc w:val="left"/>
      <w:pPr>
        <w:ind w:left="713" w:hanging="360"/>
      </w:pPr>
      <w:rPr>
        <w:rFonts w:ascii="Arial" w:eastAsia="Arial" w:hAnsi="Arial" w:cs="Arial" w:hint="default"/>
        <w:color w:val="2E2E2E"/>
        <w:spacing w:val="-1"/>
        <w:w w:val="101"/>
        <w:sz w:val="18"/>
        <w:szCs w:val="18"/>
        <w:lang w:val="en-AU" w:eastAsia="en-AU" w:bidi="en-AU"/>
      </w:rPr>
    </w:lvl>
    <w:lvl w:ilvl="1" w:tplc="6472E14A">
      <w:numFmt w:val="bullet"/>
      <w:lvlText w:val="•"/>
      <w:lvlJc w:val="left"/>
      <w:pPr>
        <w:ind w:left="1666" w:hanging="360"/>
      </w:pPr>
      <w:rPr>
        <w:rFonts w:hint="default"/>
        <w:lang w:val="en-AU" w:eastAsia="en-AU" w:bidi="en-AU"/>
      </w:rPr>
    </w:lvl>
    <w:lvl w:ilvl="2" w:tplc="69D48402">
      <w:numFmt w:val="bullet"/>
      <w:lvlText w:val="•"/>
      <w:lvlJc w:val="left"/>
      <w:pPr>
        <w:ind w:left="2612" w:hanging="360"/>
      </w:pPr>
      <w:rPr>
        <w:rFonts w:hint="default"/>
        <w:lang w:val="en-AU" w:eastAsia="en-AU" w:bidi="en-AU"/>
      </w:rPr>
    </w:lvl>
    <w:lvl w:ilvl="3" w:tplc="E86CF89E">
      <w:numFmt w:val="bullet"/>
      <w:lvlText w:val="•"/>
      <w:lvlJc w:val="left"/>
      <w:pPr>
        <w:ind w:left="3559" w:hanging="360"/>
      </w:pPr>
      <w:rPr>
        <w:rFonts w:hint="default"/>
        <w:lang w:val="en-AU" w:eastAsia="en-AU" w:bidi="en-AU"/>
      </w:rPr>
    </w:lvl>
    <w:lvl w:ilvl="4" w:tplc="4DC6F3B0">
      <w:numFmt w:val="bullet"/>
      <w:lvlText w:val="•"/>
      <w:lvlJc w:val="left"/>
      <w:pPr>
        <w:ind w:left="4505" w:hanging="360"/>
      </w:pPr>
      <w:rPr>
        <w:rFonts w:hint="default"/>
        <w:lang w:val="en-AU" w:eastAsia="en-AU" w:bidi="en-AU"/>
      </w:rPr>
    </w:lvl>
    <w:lvl w:ilvl="5" w:tplc="44BE7946">
      <w:numFmt w:val="bullet"/>
      <w:lvlText w:val="•"/>
      <w:lvlJc w:val="left"/>
      <w:pPr>
        <w:ind w:left="5452" w:hanging="360"/>
      </w:pPr>
      <w:rPr>
        <w:rFonts w:hint="default"/>
        <w:lang w:val="en-AU" w:eastAsia="en-AU" w:bidi="en-AU"/>
      </w:rPr>
    </w:lvl>
    <w:lvl w:ilvl="6" w:tplc="FF0AC980">
      <w:numFmt w:val="bullet"/>
      <w:lvlText w:val="•"/>
      <w:lvlJc w:val="left"/>
      <w:pPr>
        <w:ind w:left="6398" w:hanging="360"/>
      </w:pPr>
      <w:rPr>
        <w:rFonts w:hint="default"/>
        <w:lang w:val="en-AU" w:eastAsia="en-AU" w:bidi="en-AU"/>
      </w:rPr>
    </w:lvl>
    <w:lvl w:ilvl="7" w:tplc="F03A7C4C">
      <w:numFmt w:val="bullet"/>
      <w:lvlText w:val="•"/>
      <w:lvlJc w:val="left"/>
      <w:pPr>
        <w:ind w:left="7344" w:hanging="360"/>
      </w:pPr>
      <w:rPr>
        <w:rFonts w:hint="default"/>
        <w:lang w:val="en-AU" w:eastAsia="en-AU" w:bidi="en-AU"/>
      </w:rPr>
    </w:lvl>
    <w:lvl w:ilvl="8" w:tplc="049629FA">
      <w:numFmt w:val="bullet"/>
      <w:lvlText w:val="•"/>
      <w:lvlJc w:val="left"/>
      <w:pPr>
        <w:ind w:left="8291" w:hanging="360"/>
      </w:pPr>
      <w:rPr>
        <w:rFonts w:hint="default"/>
        <w:lang w:val="en-AU" w:eastAsia="en-AU" w:bidi="en-AU"/>
      </w:rPr>
    </w:lvl>
  </w:abstractNum>
  <w:abstractNum w:abstractNumId="1" w15:restartNumberingAfterBreak="0">
    <w:nsid w:val="16667CCE"/>
    <w:multiLevelType w:val="hybridMultilevel"/>
    <w:tmpl w:val="772AE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4744A6"/>
    <w:multiLevelType w:val="hybridMultilevel"/>
    <w:tmpl w:val="D16EF1F0"/>
    <w:lvl w:ilvl="0" w:tplc="2F787424">
      <w:start w:val="1"/>
      <w:numFmt w:val="decimal"/>
      <w:pStyle w:val="RACGPList"/>
      <w:lvlText w:val="%1."/>
      <w:lvlJc w:val="left"/>
      <w:pPr>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93127F"/>
    <w:multiLevelType w:val="hybridMultilevel"/>
    <w:tmpl w:val="69C4F05E"/>
    <w:lvl w:ilvl="0" w:tplc="FD92950C">
      <w:numFmt w:val="bullet"/>
      <w:lvlText w:val=""/>
      <w:lvlJc w:val="left"/>
      <w:pPr>
        <w:ind w:left="1188" w:hanging="361"/>
      </w:pPr>
      <w:rPr>
        <w:rFonts w:ascii="Symbol" w:eastAsia="Symbol" w:hAnsi="Symbol" w:cs="Symbol" w:hint="default"/>
        <w:w w:val="101"/>
        <w:sz w:val="18"/>
        <w:szCs w:val="18"/>
        <w:lang w:val="en-AU" w:eastAsia="en-AU" w:bidi="en-AU"/>
      </w:rPr>
    </w:lvl>
    <w:lvl w:ilvl="1" w:tplc="78D62A66">
      <w:numFmt w:val="bullet"/>
      <w:lvlText w:val="•"/>
      <w:lvlJc w:val="left"/>
      <w:pPr>
        <w:ind w:left="2080" w:hanging="361"/>
      </w:pPr>
      <w:rPr>
        <w:rFonts w:hint="default"/>
        <w:lang w:val="en-AU" w:eastAsia="en-AU" w:bidi="en-AU"/>
      </w:rPr>
    </w:lvl>
    <w:lvl w:ilvl="2" w:tplc="E8301DBC">
      <w:numFmt w:val="bullet"/>
      <w:lvlText w:val="•"/>
      <w:lvlJc w:val="left"/>
      <w:pPr>
        <w:ind w:left="2980" w:hanging="361"/>
      </w:pPr>
      <w:rPr>
        <w:rFonts w:hint="default"/>
        <w:lang w:val="en-AU" w:eastAsia="en-AU" w:bidi="en-AU"/>
      </w:rPr>
    </w:lvl>
    <w:lvl w:ilvl="3" w:tplc="3CD28D04">
      <w:numFmt w:val="bullet"/>
      <w:lvlText w:val="•"/>
      <w:lvlJc w:val="left"/>
      <w:pPr>
        <w:ind w:left="3881" w:hanging="361"/>
      </w:pPr>
      <w:rPr>
        <w:rFonts w:hint="default"/>
        <w:lang w:val="en-AU" w:eastAsia="en-AU" w:bidi="en-AU"/>
      </w:rPr>
    </w:lvl>
    <w:lvl w:ilvl="4" w:tplc="71B46A7E">
      <w:numFmt w:val="bullet"/>
      <w:lvlText w:val="•"/>
      <w:lvlJc w:val="left"/>
      <w:pPr>
        <w:ind w:left="4781" w:hanging="361"/>
      </w:pPr>
      <w:rPr>
        <w:rFonts w:hint="default"/>
        <w:lang w:val="en-AU" w:eastAsia="en-AU" w:bidi="en-AU"/>
      </w:rPr>
    </w:lvl>
    <w:lvl w:ilvl="5" w:tplc="CC465174">
      <w:numFmt w:val="bullet"/>
      <w:lvlText w:val="•"/>
      <w:lvlJc w:val="left"/>
      <w:pPr>
        <w:ind w:left="5682" w:hanging="361"/>
      </w:pPr>
      <w:rPr>
        <w:rFonts w:hint="default"/>
        <w:lang w:val="en-AU" w:eastAsia="en-AU" w:bidi="en-AU"/>
      </w:rPr>
    </w:lvl>
    <w:lvl w:ilvl="6" w:tplc="688AE214">
      <w:numFmt w:val="bullet"/>
      <w:lvlText w:val="•"/>
      <w:lvlJc w:val="left"/>
      <w:pPr>
        <w:ind w:left="6582" w:hanging="361"/>
      </w:pPr>
      <w:rPr>
        <w:rFonts w:hint="default"/>
        <w:lang w:val="en-AU" w:eastAsia="en-AU" w:bidi="en-AU"/>
      </w:rPr>
    </w:lvl>
    <w:lvl w:ilvl="7" w:tplc="D5B2AFA6">
      <w:numFmt w:val="bullet"/>
      <w:lvlText w:val="•"/>
      <w:lvlJc w:val="left"/>
      <w:pPr>
        <w:ind w:left="7482" w:hanging="361"/>
      </w:pPr>
      <w:rPr>
        <w:rFonts w:hint="default"/>
        <w:lang w:val="en-AU" w:eastAsia="en-AU" w:bidi="en-AU"/>
      </w:rPr>
    </w:lvl>
    <w:lvl w:ilvl="8" w:tplc="F0301DE8">
      <w:numFmt w:val="bullet"/>
      <w:lvlText w:val="•"/>
      <w:lvlJc w:val="left"/>
      <w:pPr>
        <w:ind w:left="8383" w:hanging="361"/>
      </w:pPr>
      <w:rPr>
        <w:rFonts w:hint="default"/>
        <w:lang w:val="en-AU" w:eastAsia="en-AU" w:bidi="en-AU"/>
      </w:rPr>
    </w:lvl>
  </w:abstractNum>
  <w:abstractNum w:abstractNumId="4" w15:restartNumberingAfterBreak="0">
    <w:nsid w:val="186A5D1F"/>
    <w:multiLevelType w:val="multilevel"/>
    <w:tmpl w:val="8FDE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B5629"/>
    <w:multiLevelType w:val="hybridMultilevel"/>
    <w:tmpl w:val="3E4A1198"/>
    <w:lvl w:ilvl="0" w:tplc="74BE4160">
      <w:start w:val="1"/>
      <w:numFmt w:val="decimal"/>
      <w:lvlText w:val="%1."/>
      <w:lvlJc w:val="left"/>
      <w:pPr>
        <w:ind w:left="483" w:hanging="284"/>
      </w:pPr>
      <w:rPr>
        <w:rFonts w:ascii="Arial" w:eastAsia="Arial" w:hAnsi="Arial" w:cs="Arial" w:hint="default"/>
        <w:color w:val="2E2E2E"/>
        <w:spacing w:val="-1"/>
        <w:w w:val="101"/>
        <w:sz w:val="18"/>
        <w:szCs w:val="18"/>
        <w:lang w:val="en-AU" w:eastAsia="en-AU" w:bidi="en-AU"/>
      </w:rPr>
    </w:lvl>
    <w:lvl w:ilvl="1" w:tplc="86A02564">
      <w:numFmt w:val="bullet"/>
      <w:lvlText w:val="•"/>
      <w:lvlJc w:val="left"/>
      <w:pPr>
        <w:ind w:left="924" w:hanging="284"/>
      </w:pPr>
      <w:rPr>
        <w:rFonts w:hint="default"/>
        <w:lang w:val="en-AU" w:eastAsia="en-AU" w:bidi="en-AU"/>
      </w:rPr>
    </w:lvl>
    <w:lvl w:ilvl="2" w:tplc="F4EA763A">
      <w:numFmt w:val="bullet"/>
      <w:lvlText w:val="•"/>
      <w:lvlJc w:val="left"/>
      <w:pPr>
        <w:ind w:left="1369" w:hanging="284"/>
      </w:pPr>
      <w:rPr>
        <w:rFonts w:hint="default"/>
        <w:lang w:val="en-AU" w:eastAsia="en-AU" w:bidi="en-AU"/>
      </w:rPr>
    </w:lvl>
    <w:lvl w:ilvl="3" w:tplc="F35CC51C">
      <w:numFmt w:val="bullet"/>
      <w:lvlText w:val="•"/>
      <w:lvlJc w:val="left"/>
      <w:pPr>
        <w:ind w:left="1814" w:hanging="284"/>
      </w:pPr>
      <w:rPr>
        <w:rFonts w:hint="default"/>
        <w:lang w:val="en-AU" w:eastAsia="en-AU" w:bidi="en-AU"/>
      </w:rPr>
    </w:lvl>
    <w:lvl w:ilvl="4" w:tplc="7A383BE4">
      <w:numFmt w:val="bullet"/>
      <w:lvlText w:val="•"/>
      <w:lvlJc w:val="left"/>
      <w:pPr>
        <w:ind w:left="2259" w:hanging="284"/>
      </w:pPr>
      <w:rPr>
        <w:rFonts w:hint="default"/>
        <w:lang w:val="en-AU" w:eastAsia="en-AU" w:bidi="en-AU"/>
      </w:rPr>
    </w:lvl>
    <w:lvl w:ilvl="5" w:tplc="0B3A204A">
      <w:numFmt w:val="bullet"/>
      <w:lvlText w:val="•"/>
      <w:lvlJc w:val="left"/>
      <w:pPr>
        <w:ind w:left="2704" w:hanging="284"/>
      </w:pPr>
      <w:rPr>
        <w:rFonts w:hint="default"/>
        <w:lang w:val="en-AU" w:eastAsia="en-AU" w:bidi="en-AU"/>
      </w:rPr>
    </w:lvl>
    <w:lvl w:ilvl="6" w:tplc="003E9D6C">
      <w:numFmt w:val="bullet"/>
      <w:lvlText w:val="•"/>
      <w:lvlJc w:val="left"/>
      <w:pPr>
        <w:ind w:left="3148" w:hanging="284"/>
      </w:pPr>
      <w:rPr>
        <w:rFonts w:hint="default"/>
        <w:lang w:val="en-AU" w:eastAsia="en-AU" w:bidi="en-AU"/>
      </w:rPr>
    </w:lvl>
    <w:lvl w:ilvl="7" w:tplc="D8B2E6E0">
      <w:numFmt w:val="bullet"/>
      <w:lvlText w:val="•"/>
      <w:lvlJc w:val="left"/>
      <w:pPr>
        <w:ind w:left="3593" w:hanging="284"/>
      </w:pPr>
      <w:rPr>
        <w:rFonts w:hint="default"/>
        <w:lang w:val="en-AU" w:eastAsia="en-AU" w:bidi="en-AU"/>
      </w:rPr>
    </w:lvl>
    <w:lvl w:ilvl="8" w:tplc="CDAE24CC">
      <w:numFmt w:val="bullet"/>
      <w:lvlText w:val="•"/>
      <w:lvlJc w:val="left"/>
      <w:pPr>
        <w:ind w:left="4038" w:hanging="284"/>
      </w:pPr>
      <w:rPr>
        <w:rFonts w:hint="default"/>
        <w:lang w:val="en-AU" w:eastAsia="en-AU" w:bidi="en-AU"/>
      </w:rPr>
    </w:lvl>
  </w:abstractNum>
  <w:abstractNum w:abstractNumId="6" w15:restartNumberingAfterBreak="0">
    <w:nsid w:val="18CF7084"/>
    <w:multiLevelType w:val="hybridMultilevel"/>
    <w:tmpl w:val="B5889224"/>
    <w:lvl w:ilvl="0" w:tplc="ECA052E2">
      <w:start w:val="1"/>
      <w:numFmt w:val="decimal"/>
      <w:lvlText w:val="%1."/>
      <w:lvlJc w:val="left"/>
      <w:pPr>
        <w:ind w:left="486" w:hanging="284"/>
      </w:pPr>
      <w:rPr>
        <w:rFonts w:ascii="Arial" w:eastAsia="Arial" w:hAnsi="Arial" w:cs="Arial" w:hint="default"/>
        <w:color w:val="2E2E2E"/>
        <w:spacing w:val="-1"/>
        <w:w w:val="101"/>
        <w:sz w:val="18"/>
        <w:szCs w:val="18"/>
        <w:lang w:val="en-AU" w:eastAsia="en-AU" w:bidi="en-AU"/>
      </w:rPr>
    </w:lvl>
    <w:lvl w:ilvl="1" w:tplc="1402F2E0">
      <w:numFmt w:val="bullet"/>
      <w:lvlText w:val="•"/>
      <w:lvlJc w:val="left"/>
      <w:pPr>
        <w:ind w:left="899" w:hanging="284"/>
      </w:pPr>
      <w:rPr>
        <w:rFonts w:hint="default"/>
        <w:lang w:val="en-AU" w:eastAsia="en-AU" w:bidi="en-AU"/>
      </w:rPr>
    </w:lvl>
    <w:lvl w:ilvl="2" w:tplc="4678EA74">
      <w:numFmt w:val="bullet"/>
      <w:lvlText w:val="•"/>
      <w:lvlJc w:val="left"/>
      <w:pPr>
        <w:ind w:left="1319" w:hanging="284"/>
      </w:pPr>
      <w:rPr>
        <w:rFonts w:hint="default"/>
        <w:lang w:val="en-AU" w:eastAsia="en-AU" w:bidi="en-AU"/>
      </w:rPr>
    </w:lvl>
    <w:lvl w:ilvl="3" w:tplc="0B60BFC2">
      <w:numFmt w:val="bullet"/>
      <w:lvlText w:val="•"/>
      <w:lvlJc w:val="left"/>
      <w:pPr>
        <w:ind w:left="1739" w:hanging="284"/>
      </w:pPr>
      <w:rPr>
        <w:rFonts w:hint="default"/>
        <w:lang w:val="en-AU" w:eastAsia="en-AU" w:bidi="en-AU"/>
      </w:rPr>
    </w:lvl>
    <w:lvl w:ilvl="4" w:tplc="2E667A56">
      <w:numFmt w:val="bullet"/>
      <w:lvlText w:val="•"/>
      <w:lvlJc w:val="left"/>
      <w:pPr>
        <w:ind w:left="2159" w:hanging="284"/>
      </w:pPr>
      <w:rPr>
        <w:rFonts w:hint="default"/>
        <w:lang w:val="en-AU" w:eastAsia="en-AU" w:bidi="en-AU"/>
      </w:rPr>
    </w:lvl>
    <w:lvl w:ilvl="5" w:tplc="AF9ECDD4">
      <w:numFmt w:val="bullet"/>
      <w:lvlText w:val="•"/>
      <w:lvlJc w:val="left"/>
      <w:pPr>
        <w:ind w:left="2579" w:hanging="284"/>
      </w:pPr>
      <w:rPr>
        <w:rFonts w:hint="default"/>
        <w:lang w:val="en-AU" w:eastAsia="en-AU" w:bidi="en-AU"/>
      </w:rPr>
    </w:lvl>
    <w:lvl w:ilvl="6" w:tplc="EB0A758C">
      <w:numFmt w:val="bullet"/>
      <w:lvlText w:val="•"/>
      <w:lvlJc w:val="left"/>
      <w:pPr>
        <w:ind w:left="2998" w:hanging="284"/>
      </w:pPr>
      <w:rPr>
        <w:rFonts w:hint="default"/>
        <w:lang w:val="en-AU" w:eastAsia="en-AU" w:bidi="en-AU"/>
      </w:rPr>
    </w:lvl>
    <w:lvl w:ilvl="7" w:tplc="D5303E6C">
      <w:numFmt w:val="bullet"/>
      <w:lvlText w:val="•"/>
      <w:lvlJc w:val="left"/>
      <w:pPr>
        <w:ind w:left="3418" w:hanging="284"/>
      </w:pPr>
      <w:rPr>
        <w:rFonts w:hint="default"/>
        <w:lang w:val="en-AU" w:eastAsia="en-AU" w:bidi="en-AU"/>
      </w:rPr>
    </w:lvl>
    <w:lvl w:ilvl="8" w:tplc="4740B542">
      <w:numFmt w:val="bullet"/>
      <w:lvlText w:val="•"/>
      <w:lvlJc w:val="left"/>
      <w:pPr>
        <w:ind w:left="3838" w:hanging="284"/>
      </w:pPr>
      <w:rPr>
        <w:rFonts w:hint="default"/>
        <w:lang w:val="en-AU" w:eastAsia="en-AU" w:bidi="en-AU"/>
      </w:rPr>
    </w:lvl>
  </w:abstractNum>
  <w:abstractNum w:abstractNumId="7" w15:restartNumberingAfterBreak="0">
    <w:nsid w:val="1CB46851"/>
    <w:multiLevelType w:val="hybridMultilevel"/>
    <w:tmpl w:val="6AB0682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544D3"/>
    <w:multiLevelType w:val="hybridMultilevel"/>
    <w:tmpl w:val="05E8D534"/>
    <w:lvl w:ilvl="0" w:tplc="0C09000F">
      <w:start w:val="1"/>
      <w:numFmt w:val="decimal"/>
      <w:lvlText w:val="%1."/>
      <w:lvlJc w:val="left"/>
      <w:pPr>
        <w:ind w:left="1073" w:hanging="360"/>
      </w:pPr>
    </w:lvl>
    <w:lvl w:ilvl="1" w:tplc="0C090019" w:tentative="1">
      <w:start w:val="1"/>
      <w:numFmt w:val="lowerLetter"/>
      <w:lvlText w:val="%2."/>
      <w:lvlJc w:val="left"/>
      <w:pPr>
        <w:ind w:left="1793" w:hanging="360"/>
      </w:pPr>
    </w:lvl>
    <w:lvl w:ilvl="2" w:tplc="0C09001B" w:tentative="1">
      <w:start w:val="1"/>
      <w:numFmt w:val="lowerRoman"/>
      <w:lvlText w:val="%3."/>
      <w:lvlJc w:val="right"/>
      <w:pPr>
        <w:ind w:left="2513" w:hanging="180"/>
      </w:pPr>
    </w:lvl>
    <w:lvl w:ilvl="3" w:tplc="0C09000F" w:tentative="1">
      <w:start w:val="1"/>
      <w:numFmt w:val="decimal"/>
      <w:lvlText w:val="%4."/>
      <w:lvlJc w:val="left"/>
      <w:pPr>
        <w:ind w:left="3233" w:hanging="360"/>
      </w:pPr>
    </w:lvl>
    <w:lvl w:ilvl="4" w:tplc="0C090019" w:tentative="1">
      <w:start w:val="1"/>
      <w:numFmt w:val="lowerLetter"/>
      <w:lvlText w:val="%5."/>
      <w:lvlJc w:val="left"/>
      <w:pPr>
        <w:ind w:left="3953" w:hanging="360"/>
      </w:pPr>
    </w:lvl>
    <w:lvl w:ilvl="5" w:tplc="0C09001B" w:tentative="1">
      <w:start w:val="1"/>
      <w:numFmt w:val="lowerRoman"/>
      <w:lvlText w:val="%6."/>
      <w:lvlJc w:val="right"/>
      <w:pPr>
        <w:ind w:left="4673" w:hanging="180"/>
      </w:pPr>
    </w:lvl>
    <w:lvl w:ilvl="6" w:tplc="0C09000F" w:tentative="1">
      <w:start w:val="1"/>
      <w:numFmt w:val="decimal"/>
      <w:lvlText w:val="%7."/>
      <w:lvlJc w:val="left"/>
      <w:pPr>
        <w:ind w:left="5393" w:hanging="360"/>
      </w:pPr>
    </w:lvl>
    <w:lvl w:ilvl="7" w:tplc="0C090019" w:tentative="1">
      <w:start w:val="1"/>
      <w:numFmt w:val="lowerLetter"/>
      <w:lvlText w:val="%8."/>
      <w:lvlJc w:val="left"/>
      <w:pPr>
        <w:ind w:left="6113" w:hanging="360"/>
      </w:pPr>
    </w:lvl>
    <w:lvl w:ilvl="8" w:tplc="0C09001B" w:tentative="1">
      <w:start w:val="1"/>
      <w:numFmt w:val="lowerRoman"/>
      <w:lvlText w:val="%9."/>
      <w:lvlJc w:val="right"/>
      <w:pPr>
        <w:ind w:left="6833" w:hanging="180"/>
      </w:pPr>
    </w:lvl>
  </w:abstractNum>
  <w:abstractNum w:abstractNumId="9" w15:restartNumberingAfterBreak="0">
    <w:nsid w:val="2589406D"/>
    <w:multiLevelType w:val="hybridMultilevel"/>
    <w:tmpl w:val="D468438E"/>
    <w:lvl w:ilvl="0" w:tplc="1D3E1E44">
      <w:numFmt w:val="bullet"/>
      <w:lvlText w:val=""/>
      <w:lvlJc w:val="left"/>
      <w:pPr>
        <w:ind w:left="1537" w:hanging="197"/>
      </w:pPr>
      <w:rPr>
        <w:rFonts w:ascii="Symbol" w:eastAsia="Symbol" w:hAnsi="Symbol" w:cs="Symbol" w:hint="default"/>
        <w:color w:val="2E2E2E"/>
        <w:w w:val="101"/>
        <w:sz w:val="18"/>
        <w:szCs w:val="18"/>
        <w:lang w:val="en-AU" w:eastAsia="en-AU" w:bidi="en-AU"/>
      </w:rPr>
    </w:lvl>
    <w:lvl w:ilvl="1" w:tplc="661E1686">
      <w:numFmt w:val="bullet"/>
      <w:lvlText w:val="•"/>
      <w:lvlJc w:val="left"/>
      <w:pPr>
        <w:ind w:left="1759" w:hanging="197"/>
      </w:pPr>
      <w:rPr>
        <w:rFonts w:hint="default"/>
        <w:lang w:val="en-AU" w:eastAsia="en-AU" w:bidi="en-AU"/>
      </w:rPr>
    </w:lvl>
    <w:lvl w:ilvl="2" w:tplc="830491A8">
      <w:numFmt w:val="bullet"/>
      <w:lvlText w:val="•"/>
      <w:lvlJc w:val="left"/>
      <w:pPr>
        <w:ind w:left="1978" w:hanging="197"/>
      </w:pPr>
      <w:rPr>
        <w:rFonts w:hint="default"/>
        <w:lang w:val="en-AU" w:eastAsia="en-AU" w:bidi="en-AU"/>
      </w:rPr>
    </w:lvl>
    <w:lvl w:ilvl="3" w:tplc="62888370">
      <w:numFmt w:val="bullet"/>
      <w:lvlText w:val="•"/>
      <w:lvlJc w:val="left"/>
      <w:pPr>
        <w:ind w:left="2197" w:hanging="197"/>
      </w:pPr>
      <w:rPr>
        <w:rFonts w:hint="default"/>
        <w:lang w:val="en-AU" w:eastAsia="en-AU" w:bidi="en-AU"/>
      </w:rPr>
    </w:lvl>
    <w:lvl w:ilvl="4" w:tplc="04CED3EE">
      <w:numFmt w:val="bullet"/>
      <w:lvlText w:val="•"/>
      <w:lvlJc w:val="left"/>
      <w:pPr>
        <w:ind w:left="2416" w:hanging="197"/>
      </w:pPr>
      <w:rPr>
        <w:rFonts w:hint="default"/>
        <w:lang w:val="en-AU" w:eastAsia="en-AU" w:bidi="en-AU"/>
      </w:rPr>
    </w:lvl>
    <w:lvl w:ilvl="5" w:tplc="D6C25D0E">
      <w:numFmt w:val="bullet"/>
      <w:lvlText w:val="•"/>
      <w:lvlJc w:val="left"/>
      <w:pPr>
        <w:ind w:left="2635" w:hanging="197"/>
      </w:pPr>
      <w:rPr>
        <w:rFonts w:hint="default"/>
        <w:lang w:val="en-AU" w:eastAsia="en-AU" w:bidi="en-AU"/>
      </w:rPr>
    </w:lvl>
    <w:lvl w:ilvl="6" w:tplc="45AA1140">
      <w:numFmt w:val="bullet"/>
      <w:lvlText w:val="•"/>
      <w:lvlJc w:val="left"/>
      <w:pPr>
        <w:ind w:left="2854" w:hanging="197"/>
      </w:pPr>
      <w:rPr>
        <w:rFonts w:hint="default"/>
        <w:lang w:val="en-AU" w:eastAsia="en-AU" w:bidi="en-AU"/>
      </w:rPr>
    </w:lvl>
    <w:lvl w:ilvl="7" w:tplc="36A0EC26">
      <w:numFmt w:val="bullet"/>
      <w:lvlText w:val="•"/>
      <w:lvlJc w:val="left"/>
      <w:pPr>
        <w:ind w:left="3073" w:hanging="197"/>
      </w:pPr>
      <w:rPr>
        <w:rFonts w:hint="default"/>
        <w:lang w:val="en-AU" w:eastAsia="en-AU" w:bidi="en-AU"/>
      </w:rPr>
    </w:lvl>
    <w:lvl w:ilvl="8" w:tplc="2166AA64">
      <w:numFmt w:val="bullet"/>
      <w:lvlText w:val="•"/>
      <w:lvlJc w:val="left"/>
      <w:pPr>
        <w:ind w:left="3292" w:hanging="197"/>
      </w:pPr>
      <w:rPr>
        <w:rFonts w:hint="default"/>
        <w:lang w:val="en-AU" w:eastAsia="en-AU" w:bidi="en-AU"/>
      </w:rPr>
    </w:lvl>
  </w:abstractNum>
  <w:abstractNum w:abstractNumId="10" w15:restartNumberingAfterBreak="0">
    <w:nsid w:val="2BF50E41"/>
    <w:multiLevelType w:val="hybridMultilevel"/>
    <w:tmpl w:val="94A874BC"/>
    <w:lvl w:ilvl="0" w:tplc="D4AA30DC">
      <w:start w:val="1"/>
      <w:numFmt w:val="bullet"/>
      <w:lvlText w:val=""/>
      <w:lvlJc w:val="left"/>
      <w:pPr>
        <w:ind w:left="713" w:hanging="360"/>
      </w:pPr>
      <w:rPr>
        <w:rFonts w:ascii="Symbol" w:eastAsia="Arial" w:hAnsi="Symbol" w:cs="Arial" w:hint="default"/>
        <w:color w:val="auto"/>
      </w:rPr>
    </w:lvl>
    <w:lvl w:ilvl="1" w:tplc="0C090003" w:tentative="1">
      <w:start w:val="1"/>
      <w:numFmt w:val="bullet"/>
      <w:lvlText w:val="o"/>
      <w:lvlJc w:val="left"/>
      <w:pPr>
        <w:ind w:left="1433" w:hanging="360"/>
      </w:pPr>
      <w:rPr>
        <w:rFonts w:ascii="Courier New" w:hAnsi="Courier New" w:cs="Courier New" w:hint="default"/>
      </w:rPr>
    </w:lvl>
    <w:lvl w:ilvl="2" w:tplc="0C090005" w:tentative="1">
      <w:start w:val="1"/>
      <w:numFmt w:val="bullet"/>
      <w:lvlText w:val=""/>
      <w:lvlJc w:val="left"/>
      <w:pPr>
        <w:ind w:left="2153" w:hanging="360"/>
      </w:pPr>
      <w:rPr>
        <w:rFonts w:ascii="Wingdings" w:hAnsi="Wingdings" w:hint="default"/>
      </w:rPr>
    </w:lvl>
    <w:lvl w:ilvl="3" w:tplc="0C090001" w:tentative="1">
      <w:start w:val="1"/>
      <w:numFmt w:val="bullet"/>
      <w:lvlText w:val=""/>
      <w:lvlJc w:val="left"/>
      <w:pPr>
        <w:ind w:left="2873" w:hanging="360"/>
      </w:pPr>
      <w:rPr>
        <w:rFonts w:ascii="Symbol" w:hAnsi="Symbol" w:hint="default"/>
      </w:rPr>
    </w:lvl>
    <w:lvl w:ilvl="4" w:tplc="0C090003" w:tentative="1">
      <w:start w:val="1"/>
      <w:numFmt w:val="bullet"/>
      <w:lvlText w:val="o"/>
      <w:lvlJc w:val="left"/>
      <w:pPr>
        <w:ind w:left="3593" w:hanging="360"/>
      </w:pPr>
      <w:rPr>
        <w:rFonts w:ascii="Courier New" w:hAnsi="Courier New" w:cs="Courier New" w:hint="default"/>
      </w:rPr>
    </w:lvl>
    <w:lvl w:ilvl="5" w:tplc="0C090005" w:tentative="1">
      <w:start w:val="1"/>
      <w:numFmt w:val="bullet"/>
      <w:lvlText w:val=""/>
      <w:lvlJc w:val="left"/>
      <w:pPr>
        <w:ind w:left="4313" w:hanging="360"/>
      </w:pPr>
      <w:rPr>
        <w:rFonts w:ascii="Wingdings" w:hAnsi="Wingdings" w:hint="default"/>
      </w:rPr>
    </w:lvl>
    <w:lvl w:ilvl="6" w:tplc="0C090001" w:tentative="1">
      <w:start w:val="1"/>
      <w:numFmt w:val="bullet"/>
      <w:lvlText w:val=""/>
      <w:lvlJc w:val="left"/>
      <w:pPr>
        <w:ind w:left="5033" w:hanging="360"/>
      </w:pPr>
      <w:rPr>
        <w:rFonts w:ascii="Symbol" w:hAnsi="Symbol" w:hint="default"/>
      </w:rPr>
    </w:lvl>
    <w:lvl w:ilvl="7" w:tplc="0C090003" w:tentative="1">
      <w:start w:val="1"/>
      <w:numFmt w:val="bullet"/>
      <w:lvlText w:val="o"/>
      <w:lvlJc w:val="left"/>
      <w:pPr>
        <w:ind w:left="5753" w:hanging="360"/>
      </w:pPr>
      <w:rPr>
        <w:rFonts w:ascii="Courier New" w:hAnsi="Courier New" w:cs="Courier New" w:hint="default"/>
      </w:rPr>
    </w:lvl>
    <w:lvl w:ilvl="8" w:tplc="0C090005" w:tentative="1">
      <w:start w:val="1"/>
      <w:numFmt w:val="bullet"/>
      <w:lvlText w:val=""/>
      <w:lvlJc w:val="left"/>
      <w:pPr>
        <w:ind w:left="6473" w:hanging="360"/>
      </w:pPr>
      <w:rPr>
        <w:rFonts w:ascii="Wingdings" w:hAnsi="Wingdings" w:hint="default"/>
      </w:rPr>
    </w:lvl>
  </w:abstractNum>
  <w:abstractNum w:abstractNumId="11" w15:restartNumberingAfterBreak="0">
    <w:nsid w:val="2E4005B2"/>
    <w:multiLevelType w:val="hybridMultilevel"/>
    <w:tmpl w:val="5E22D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4F7E16"/>
    <w:multiLevelType w:val="hybridMultilevel"/>
    <w:tmpl w:val="C3EE3336"/>
    <w:lvl w:ilvl="0" w:tplc="F5123ABE">
      <w:numFmt w:val="bullet"/>
      <w:lvlText w:val=""/>
      <w:lvlJc w:val="left"/>
      <w:pPr>
        <w:ind w:left="396" w:hanging="197"/>
      </w:pPr>
      <w:rPr>
        <w:rFonts w:ascii="Symbol" w:eastAsia="Symbol" w:hAnsi="Symbol" w:cs="Symbol" w:hint="default"/>
        <w:color w:val="2E2E2E"/>
        <w:w w:val="101"/>
        <w:sz w:val="18"/>
        <w:szCs w:val="18"/>
        <w:lang w:val="en-AU" w:eastAsia="en-AU" w:bidi="en-AU"/>
      </w:rPr>
    </w:lvl>
    <w:lvl w:ilvl="1" w:tplc="EC9A6BE6">
      <w:numFmt w:val="bullet"/>
      <w:lvlText w:val="•"/>
      <w:lvlJc w:val="left"/>
      <w:pPr>
        <w:ind w:left="742" w:hanging="197"/>
      </w:pPr>
      <w:rPr>
        <w:rFonts w:hint="default"/>
        <w:lang w:val="en-AU" w:eastAsia="en-AU" w:bidi="en-AU"/>
      </w:rPr>
    </w:lvl>
    <w:lvl w:ilvl="2" w:tplc="D248C694">
      <w:numFmt w:val="bullet"/>
      <w:lvlText w:val="•"/>
      <w:lvlJc w:val="left"/>
      <w:pPr>
        <w:ind w:left="1084" w:hanging="197"/>
      </w:pPr>
      <w:rPr>
        <w:rFonts w:hint="default"/>
        <w:lang w:val="en-AU" w:eastAsia="en-AU" w:bidi="en-AU"/>
      </w:rPr>
    </w:lvl>
    <w:lvl w:ilvl="3" w:tplc="B172D7BE">
      <w:numFmt w:val="bullet"/>
      <w:lvlText w:val="•"/>
      <w:lvlJc w:val="left"/>
      <w:pPr>
        <w:ind w:left="1426" w:hanging="197"/>
      </w:pPr>
      <w:rPr>
        <w:rFonts w:hint="default"/>
        <w:lang w:val="en-AU" w:eastAsia="en-AU" w:bidi="en-AU"/>
      </w:rPr>
    </w:lvl>
    <w:lvl w:ilvl="4" w:tplc="45EC02A6">
      <w:numFmt w:val="bullet"/>
      <w:lvlText w:val="•"/>
      <w:lvlJc w:val="left"/>
      <w:pPr>
        <w:ind w:left="1768" w:hanging="197"/>
      </w:pPr>
      <w:rPr>
        <w:rFonts w:hint="default"/>
        <w:lang w:val="en-AU" w:eastAsia="en-AU" w:bidi="en-AU"/>
      </w:rPr>
    </w:lvl>
    <w:lvl w:ilvl="5" w:tplc="EDA0CBEC">
      <w:numFmt w:val="bullet"/>
      <w:lvlText w:val="•"/>
      <w:lvlJc w:val="left"/>
      <w:pPr>
        <w:ind w:left="2110" w:hanging="197"/>
      </w:pPr>
      <w:rPr>
        <w:rFonts w:hint="default"/>
        <w:lang w:val="en-AU" w:eastAsia="en-AU" w:bidi="en-AU"/>
      </w:rPr>
    </w:lvl>
    <w:lvl w:ilvl="6" w:tplc="CBAE561C">
      <w:numFmt w:val="bullet"/>
      <w:lvlText w:val="•"/>
      <w:lvlJc w:val="left"/>
      <w:pPr>
        <w:ind w:left="2452" w:hanging="197"/>
      </w:pPr>
      <w:rPr>
        <w:rFonts w:hint="default"/>
        <w:lang w:val="en-AU" w:eastAsia="en-AU" w:bidi="en-AU"/>
      </w:rPr>
    </w:lvl>
    <w:lvl w:ilvl="7" w:tplc="D974C38E">
      <w:numFmt w:val="bullet"/>
      <w:lvlText w:val="•"/>
      <w:lvlJc w:val="left"/>
      <w:pPr>
        <w:ind w:left="2794" w:hanging="197"/>
      </w:pPr>
      <w:rPr>
        <w:rFonts w:hint="default"/>
        <w:lang w:val="en-AU" w:eastAsia="en-AU" w:bidi="en-AU"/>
      </w:rPr>
    </w:lvl>
    <w:lvl w:ilvl="8" w:tplc="9BB61F22">
      <w:numFmt w:val="bullet"/>
      <w:lvlText w:val="•"/>
      <w:lvlJc w:val="left"/>
      <w:pPr>
        <w:ind w:left="3136" w:hanging="197"/>
      </w:pPr>
      <w:rPr>
        <w:rFonts w:hint="default"/>
        <w:lang w:val="en-AU" w:eastAsia="en-AU" w:bidi="en-AU"/>
      </w:rPr>
    </w:lvl>
  </w:abstractNum>
  <w:abstractNum w:abstractNumId="13" w15:restartNumberingAfterBreak="0">
    <w:nsid w:val="3523431A"/>
    <w:multiLevelType w:val="hybridMultilevel"/>
    <w:tmpl w:val="E4DEB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192A3C"/>
    <w:multiLevelType w:val="hybridMultilevel"/>
    <w:tmpl w:val="D4960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EF2D16"/>
    <w:multiLevelType w:val="hybridMultilevel"/>
    <w:tmpl w:val="533CBBD0"/>
    <w:lvl w:ilvl="0" w:tplc="D4AA30DC">
      <w:start w:val="1"/>
      <w:numFmt w:val="bullet"/>
      <w:lvlText w:val=""/>
      <w:lvlJc w:val="left"/>
      <w:pPr>
        <w:ind w:left="713" w:hanging="360"/>
      </w:pPr>
      <w:rPr>
        <w:rFonts w:ascii="Symbol" w:eastAsia="Arial"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A031CB"/>
    <w:multiLevelType w:val="hybridMultilevel"/>
    <w:tmpl w:val="F70044A8"/>
    <w:lvl w:ilvl="0" w:tplc="EB4C621A">
      <w:start w:val="1"/>
      <w:numFmt w:val="decimal"/>
      <w:lvlText w:val="%1."/>
      <w:lvlJc w:val="left"/>
      <w:pPr>
        <w:ind w:left="713" w:hanging="360"/>
      </w:pPr>
      <w:rPr>
        <w:rFonts w:hint="default"/>
        <w:color w:val="auto"/>
      </w:rPr>
    </w:lvl>
    <w:lvl w:ilvl="1" w:tplc="0C090019" w:tentative="1">
      <w:start w:val="1"/>
      <w:numFmt w:val="lowerLetter"/>
      <w:lvlText w:val="%2."/>
      <w:lvlJc w:val="left"/>
      <w:pPr>
        <w:ind w:left="1433" w:hanging="360"/>
      </w:pPr>
    </w:lvl>
    <w:lvl w:ilvl="2" w:tplc="0C09001B" w:tentative="1">
      <w:start w:val="1"/>
      <w:numFmt w:val="lowerRoman"/>
      <w:lvlText w:val="%3."/>
      <w:lvlJc w:val="right"/>
      <w:pPr>
        <w:ind w:left="2153" w:hanging="180"/>
      </w:pPr>
    </w:lvl>
    <w:lvl w:ilvl="3" w:tplc="0C09000F" w:tentative="1">
      <w:start w:val="1"/>
      <w:numFmt w:val="decimal"/>
      <w:lvlText w:val="%4."/>
      <w:lvlJc w:val="left"/>
      <w:pPr>
        <w:ind w:left="2873" w:hanging="360"/>
      </w:pPr>
    </w:lvl>
    <w:lvl w:ilvl="4" w:tplc="0C090019" w:tentative="1">
      <w:start w:val="1"/>
      <w:numFmt w:val="lowerLetter"/>
      <w:lvlText w:val="%5."/>
      <w:lvlJc w:val="left"/>
      <w:pPr>
        <w:ind w:left="3593" w:hanging="360"/>
      </w:pPr>
    </w:lvl>
    <w:lvl w:ilvl="5" w:tplc="0C09001B" w:tentative="1">
      <w:start w:val="1"/>
      <w:numFmt w:val="lowerRoman"/>
      <w:lvlText w:val="%6."/>
      <w:lvlJc w:val="right"/>
      <w:pPr>
        <w:ind w:left="4313" w:hanging="180"/>
      </w:pPr>
    </w:lvl>
    <w:lvl w:ilvl="6" w:tplc="0C09000F" w:tentative="1">
      <w:start w:val="1"/>
      <w:numFmt w:val="decimal"/>
      <w:lvlText w:val="%7."/>
      <w:lvlJc w:val="left"/>
      <w:pPr>
        <w:ind w:left="5033" w:hanging="360"/>
      </w:pPr>
    </w:lvl>
    <w:lvl w:ilvl="7" w:tplc="0C090019" w:tentative="1">
      <w:start w:val="1"/>
      <w:numFmt w:val="lowerLetter"/>
      <w:lvlText w:val="%8."/>
      <w:lvlJc w:val="left"/>
      <w:pPr>
        <w:ind w:left="5753" w:hanging="360"/>
      </w:pPr>
    </w:lvl>
    <w:lvl w:ilvl="8" w:tplc="0C09001B" w:tentative="1">
      <w:start w:val="1"/>
      <w:numFmt w:val="lowerRoman"/>
      <w:lvlText w:val="%9."/>
      <w:lvlJc w:val="right"/>
      <w:pPr>
        <w:ind w:left="6473" w:hanging="180"/>
      </w:pPr>
    </w:lvl>
  </w:abstractNum>
  <w:abstractNum w:abstractNumId="17" w15:restartNumberingAfterBreak="0">
    <w:nsid w:val="5B354835"/>
    <w:multiLevelType w:val="hybridMultilevel"/>
    <w:tmpl w:val="DA06A43A"/>
    <w:lvl w:ilvl="0" w:tplc="C0A0636A">
      <w:numFmt w:val="bullet"/>
      <w:lvlText w:val=""/>
      <w:lvlJc w:val="left"/>
      <w:pPr>
        <w:ind w:left="555" w:hanging="356"/>
      </w:pPr>
      <w:rPr>
        <w:rFonts w:ascii="Symbol" w:eastAsia="Symbol" w:hAnsi="Symbol" w:cs="Symbol" w:hint="default"/>
        <w:color w:val="2E2E2E"/>
        <w:w w:val="101"/>
        <w:sz w:val="18"/>
        <w:szCs w:val="18"/>
        <w:lang w:val="en-AU" w:eastAsia="en-AU" w:bidi="en-AU"/>
      </w:rPr>
    </w:lvl>
    <w:lvl w:ilvl="1" w:tplc="5670687C">
      <w:numFmt w:val="bullet"/>
      <w:lvlText w:val="•"/>
      <w:lvlJc w:val="left"/>
      <w:pPr>
        <w:ind w:left="964" w:hanging="356"/>
      </w:pPr>
      <w:rPr>
        <w:rFonts w:hint="default"/>
        <w:lang w:val="en-AU" w:eastAsia="en-AU" w:bidi="en-AU"/>
      </w:rPr>
    </w:lvl>
    <w:lvl w:ilvl="2" w:tplc="B9FCAB1A">
      <w:numFmt w:val="bullet"/>
      <w:lvlText w:val="•"/>
      <w:lvlJc w:val="left"/>
      <w:pPr>
        <w:ind w:left="1368" w:hanging="356"/>
      </w:pPr>
      <w:rPr>
        <w:rFonts w:hint="default"/>
        <w:lang w:val="en-AU" w:eastAsia="en-AU" w:bidi="en-AU"/>
      </w:rPr>
    </w:lvl>
    <w:lvl w:ilvl="3" w:tplc="A5369D4E">
      <w:numFmt w:val="bullet"/>
      <w:lvlText w:val="•"/>
      <w:lvlJc w:val="left"/>
      <w:pPr>
        <w:ind w:left="1773" w:hanging="356"/>
      </w:pPr>
      <w:rPr>
        <w:rFonts w:hint="default"/>
        <w:lang w:val="en-AU" w:eastAsia="en-AU" w:bidi="en-AU"/>
      </w:rPr>
    </w:lvl>
    <w:lvl w:ilvl="4" w:tplc="26C0F946">
      <w:numFmt w:val="bullet"/>
      <w:lvlText w:val="•"/>
      <w:lvlJc w:val="left"/>
      <w:pPr>
        <w:ind w:left="2177" w:hanging="356"/>
      </w:pPr>
      <w:rPr>
        <w:rFonts w:hint="default"/>
        <w:lang w:val="en-AU" w:eastAsia="en-AU" w:bidi="en-AU"/>
      </w:rPr>
    </w:lvl>
    <w:lvl w:ilvl="5" w:tplc="9B8A7524">
      <w:numFmt w:val="bullet"/>
      <w:lvlText w:val="•"/>
      <w:lvlJc w:val="left"/>
      <w:pPr>
        <w:ind w:left="2582" w:hanging="356"/>
      </w:pPr>
      <w:rPr>
        <w:rFonts w:hint="default"/>
        <w:lang w:val="en-AU" w:eastAsia="en-AU" w:bidi="en-AU"/>
      </w:rPr>
    </w:lvl>
    <w:lvl w:ilvl="6" w:tplc="42CE351A">
      <w:numFmt w:val="bullet"/>
      <w:lvlText w:val="•"/>
      <w:lvlJc w:val="left"/>
      <w:pPr>
        <w:ind w:left="2986" w:hanging="356"/>
      </w:pPr>
      <w:rPr>
        <w:rFonts w:hint="default"/>
        <w:lang w:val="en-AU" w:eastAsia="en-AU" w:bidi="en-AU"/>
      </w:rPr>
    </w:lvl>
    <w:lvl w:ilvl="7" w:tplc="74369F3C">
      <w:numFmt w:val="bullet"/>
      <w:lvlText w:val="•"/>
      <w:lvlJc w:val="left"/>
      <w:pPr>
        <w:ind w:left="3390" w:hanging="356"/>
      </w:pPr>
      <w:rPr>
        <w:rFonts w:hint="default"/>
        <w:lang w:val="en-AU" w:eastAsia="en-AU" w:bidi="en-AU"/>
      </w:rPr>
    </w:lvl>
    <w:lvl w:ilvl="8" w:tplc="50F8A4F8">
      <w:numFmt w:val="bullet"/>
      <w:lvlText w:val="•"/>
      <w:lvlJc w:val="left"/>
      <w:pPr>
        <w:ind w:left="3795" w:hanging="356"/>
      </w:pPr>
      <w:rPr>
        <w:rFonts w:hint="default"/>
        <w:lang w:val="en-AU" w:eastAsia="en-AU" w:bidi="en-AU"/>
      </w:rPr>
    </w:lvl>
  </w:abstractNum>
  <w:abstractNum w:abstractNumId="18" w15:restartNumberingAfterBreak="0">
    <w:nsid w:val="63A45040"/>
    <w:multiLevelType w:val="hybridMultilevel"/>
    <w:tmpl w:val="EB34C728"/>
    <w:lvl w:ilvl="0" w:tplc="E304CB9E">
      <w:numFmt w:val="bullet"/>
      <w:lvlText w:val=""/>
      <w:lvlJc w:val="left"/>
      <w:pPr>
        <w:ind w:left="882" w:hanging="356"/>
      </w:pPr>
      <w:rPr>
        <w:rFonts w:ascii="Symbol" w:eastAsia="Symbol" w:hAnsi="Symbol" w:cs="Symbol" w:hint="default"/>
        <w:color w:val="2E2E2E"/>
        <w:w w:val="101"/>
        <w:sz w:val="18"/>
        <w:szCs w:val="18"/>
        <w:lang w:val="en-AU" w:eastAsia="en-AU" w:bidi="en-AU"/>
      </w:rPr>
    </w:lvl>
    <w:lvl w:ilvl="1" w:tplc="01187554">
      <w:numFmt w:val="bullet"/>
      <w:lvlText w:val="•"/>
      <w:lvlJc w:val="left"/>
      <w:pPr>
        <w:ind w:left="1289" w:hanging="356"/>
      </w:pPr>
      <w:rPr>
        <w:rFonts w:hint="default"/>
        <w:lang w:val="en-AU" w:eastAsia="en-AU" w:bidi="en-AU"/>
      </w:rPr>
    </w:lvl>
    <w:lvl w:ilvl="2" w:tplc="A29CB892">
      <w:numFmt w:val="bullet"/>
      <w:lvlText w:val="•"/>
      <w:lvlJc w:val="left"/>
      <w:pPr>
        <w:ind w:left="1698" w:hanging="356"/>
      </w:pPr>
      <w:rPr>
        <w:rFonts w:hint="default"/>
        <w:lang w:val="en-AU" w:eastAsia="en-AU" w:bidi="en-AU"/>
      </w:rPr>
    </w:lvl>
    <w:lvl w:ilvl="3" w:tplc="4A643420">
      <w:numFmt w:val="bullet"/>
      <w:lvlText w:val="•"/>
      <w:lvlJc w:val="left"/>
      <w:pPr>
        <w:ind w:left="2107" w:hanging="356"/>
      </w:pPr>
      <w:rPr>
        <w:rFonts w:hint="default"/>
        <w:lang w:val="en-AU" w:eastAsia="en-AU" w:bidi="en-AU"/>
      </w:rPr>
    </w:lvl>
    <w:lvl w:ilvl="4" w:tplc="178E08F0">
      <w:numFmt w:val="bullet"/>
      <w:lvlText w:val="•"/>
      <w:lvlJc w:val="left"/>
      <w:pPr>
        <w:ind w:left="2516" w:hanging="356"/>
      </w:pPr>
      <w:rPr>
        <w:rFonts w:hint="default"/>
        <w:lang w:val="en-AU" w:eastAsia="en-AU" w:bidi="en-AU"/>
      </w:rPr>
    </w:lvl>
    <w:lvl w:ilvl="5" w:tplc="28CC8422">
      <w:numFmt w:val="bullet"/>
      <w:lvlText w:val="•"/>
      <w:lvlJc w:val="left"/>
      <w:pPr>
        <w:ind w:left="2925" w:hanging="356"/>
      </w:pPr>
      <w:rPr>
        <w:rFonts w:hint="default"/>
        <w:lang w:val="en-AU" w:eastAsia="en-AU" w:bidi="en-AU"/>
      </w:rPr>
    </w:lvl>
    <w:lvl w:ilvl="6" w:tplc="B6403B5E">
      <w:numFmt w:val="bullet"/>
      <w:lvlText w:val="•"/>
      <w:lvlJc w:val="left"/>
      <w:pPr>
        <w:ind w:left="3334" w:hanging="356"/>
      </w:pPr>
      <w:rPr>
        <w:rFonts w:hint="default"/>
        <w:lang w:val="en-AU" w:eastAsia="en-AU" w:bidi="en-AU"/>
      </w:rPr>
    </w:lvl>
    <w:lvl w:ilvl="7" w:tplc="F3A6CCA4">
      <w:numFmt w:val="bullet"/>
      <w:lvlText w:val="•"/>
      <w:lvlJc w:val="left"/>
      <w:pPr>
        <w:ind w:left="3743" w:hanging="356"/>
      </w:pPr>
      <w:rPr>
        <w:rFonts w:hint="default"/>
        <w:lang w:val="en-AU" w:eastAsia="en-AU" w:bidi="en-AU"/>
      </w:rPr>
    </w:lvl>
    <w:lvl w:ilvl="8" w:tplc="5AB2CF06">
      <w:numFmt w:val="bullet"/>
      <w:lvlText w:val="•"/>
      <w:lvlJc w:val="left"/>
      <w:pPr>
        <w:ind w:left="4152" w:hanging="356"/>
      </w:pPr>
      <w:rPr>
        <w:rFonts w:hint="default"/>
        <w:lang w:val="en-AU" w:eastAsia="en-AU" w:bidi="en-AU"/>
      </w:rPr>
    </w:lvl>
  </w:abstractNum>
  <w:abstractNum w:abstractNumId="19" w15:restartNumberingAfterBreak="0">
    <w:nsid w:val="694A0171"/>
    <w:multiLevelType w:val="hybridMultilevel"/>
    <w:tmpl w:val="42BCB20A"/>
    <w:lvl w:ilvl="0" w:tplc="0C090001">
      <w:start w:val="1"/>
      <w:numFmt w:val="bullet"/>
      <w:lvlText w:val=""/>
      <w:lvlJc w:val="left"/>
      <w:pPr>
        <w:ind w:left="1073" w:hanging="360"/>
      </w:pPr>
      <w:rPr>
        <w:rFonts w:ascii="Symbol" w:hAnsi="Symbol" w:hint="default"/>
      </w:rPr>
    </w:lvl>
    <w:lvl w:ilvl="1" w:tplc="0C090003" w:tentative="1">
      <w:start w:val="1"/>
      <w:numFmt w:val="bullet"/>
      <w:lvlText w:val="o"/>
      <w:lvlJc w:val="left"/>
      <w:pPr>
        <w:ind w:left="1793" w:hanging="360"/>
      </w:pPr>
      <w:rPr>
        <w:rFonts w:ascii="Courier New" w:hAnsi="Courier New" w:cs="Courier New" w:hint="default"/>
      </w:rPr>
    </w:lvl>
    <w:lvl w:ilvl="2" w:tplc="0C090005" w:tentative="1">
      <w:start w:val="1"/>
      <w:numFmt w:val="bullet"/>
      <w:lvlText w:val=""/>
      <w:lvlJc w:val="left"/>
      <w:pPr>
        <w:ind w:left="2513" w:hanging="360"/>
      </w:pPr>
      <w:rPr>
        <w:rFonts w:ascii="Wingdings" w:hAnsi="Wingdings" w:hint="default"/>
      </w:rPr>
    </w:lvl>
    <w:lvl w:ilvl="3" w:tplc="0C090001" w:tentative="1">
      <w:start w:val="1"/>
      <w:numFmt w:val="bullet"/>
      <w:lvlText w:val=""/>
      <w:lvlJc w:val="left"/>
      <w:pPr>
        <w:ind w:left="3233" w:hanging="360"/>
      </w:pPr>
      <w:rPr>
        <w:rFonts w:ascii="Symbol" w:hAnsi="Symbol" w:hint="default"/>
      </w:rPr>
    </w:lvl>
    <w:lvl w:ilvl="4" w:tplc="0C090003" w:tentative="1">
      <w:start w:val="1"/>
      <w:numFmt w:val="bullet"/>
      <w:lvlText w:val="o"/>
      <w:lvlJc w:val="left"/>
      <w:pPr>
        <w:ind w:left="3953" w:hanging="360"/>
      </w:pPr>
      <w:rPr>
        <w:rFonts w:ascii="Courier New" w:hAnsi="Courier New" w:cs="Courier New" w:hint="default"/>
      </w:rPr>
    </w:lvl>
    <w:lvl w:ilvl="5" w:tplc="0C090005" w:tentative="1">
      <w:start w:val="1"/>
      <w:numFmt w:val="bullet"/>
      <w:lvlText w:val=""/>
      <w:lvlJc w:val="left"/>
      <w:pPr>
        <w:ind w:left="4673" w:hanging="360"/>
      </w:pPr>
      <w:rPr>
        <w:rFonts w:ascii="Wingdings" w:hAnsi="Wingdings" w:hint="default"/>
      </w:rPr>
    </w:lvl>
    <w:lvl w:ilvl="6" w:tplc="0C090001" w:tentative="1">
      <w:start w:val="1"/>
      <w:numFmt w:val="bullet"/>
      <w:lvlText w:val=""/>
      <w:lvlJc w:val="left"/>
      <w:pPr>
        <w:ind w:left="5393" w:hanging="360"/>
      </w:pPr>
      <w:rPr>
        <w:rFonts w:ascii="Symbol" w:hAnsi="Symbol" w:hint="default"/>
      </w:rPr>
    </w:lvl>
    <w:lvl w:ilvl="7" w:tplc="0C090003" w:tentative="1">
      <w:start w:val="1"/>
      <w:numFmt w:val="bullet"/>
      <w:lvlText w:val="o"/>
      <w:lvlJc w:val="left"/>
      <w:pPr>
        <w:ind w:left="6113" w:hanging="360"/>
      </w:pPr>
      <w:rPr>
        <w:rFonts w:ascii="Courier New" w:hAnsi="Courier New" w:cs="Courier New" w:hint="default"/>
      </w:rPr>
    </w:lvl>
    <w:lvl w:ilvl="8" w:tplc="0C090005" w:tentative="1">
      <w:start w:val="1"/>
      <w:numFmt w:val="bullet"/>
      <w:lvlText w:val=""/>
      <w:lvlJc w:val="left"/>
      <w:pPr>
        <w:ind w:left="6833" w:hanging="360"/>
      </w:pPr>
      <w:rPr>
        <w:rFonts w:ascii="Wingdings" w:hAnsi="Wingdings" w:hint="default"/>
      </w:rPr>
    </w:lvl>
  </w:abstractNum>
  <w:abstractNum w:abstractNumId="20" w15:restartNumberingAfterBreak="0">
    <w:nsid w:val="6F7E0170"/>
    <w:multiLevelType w:val="hybridMultilevel"/>
    <w:tmpl w:val="CE66A31C"/>
    <w:lvl w:ilvl="0" w:tplc="FC0AC542">
      <w:start w:val="1"/>
      <w:numFmt w:val="decimal"/>
      <w:lvlText w:val="%1."/>
      <w:lvlJc w:val="left"/>
      <w:pPr>
        <w:ind w:left="636" w:hanging="284"/>
      </w:pPr>
      <w:rPr>
        <w:rFonts w:ascii="Arial" w:eastAsia="Arial" w:hAnsi="Arial" w:cs="Arial" w:hint="default"/>
        <w:color w:val="2E2E2E"/>
        <w:spacing w:val="-1"/>
        <w:w w:val="101"/>
        <w:sz w:val="18"/>
        <w:szCs w:val="18"/>
        <w:lang w:val="en-AU" w:eastAsia="en-AU" w:bidi="en-AU"/>
      </w:rPr>
    </w:lvl>
    <w:lvl w:ilvl="1" w:tplc="0FA21402">
      <w:numFmt w:val="bullet"/>
      <w:lvlText w:val="•"/>
      <w:lvlJc w:val="left"/>
      <w:pPr>
        <w:ind w:left="1594" w:hanging="284"/>
      </w:pPr>
      <w:rPr>
        <w:rFonts w:hint="default"/>
        <w:lang w:val="en-AU" w:eastAsia="en-AU" w:bidi="en-AU"/>
      </w:rPr>
    </w:lvl>
    <w:lvl w:ilvl="2" w:tplc="DB3C143E">
      <w:numFmt w:val="bullet"/>
      <w:lvlText w:val="•"/>
      <w:lvlJc w:val="left"/>
      <w:pPr>
        <w:ind w:left="2548" w:hanging="284"/>
      </w:pPr>
      <w:rPr>
        <w:rFonts w:hint="default"/>
        <w:lang w:val="en-AU" w:eastAsia="en-AU" w:bidi="en-AU"/>
      </w:rPr>
    </w:lvl>
    <w:lvl w:ilvl="3" w:tplc="100C1D88">
      <w:numFmt w:val="bullet"/>
      <w:lvlText w:val="•"/>
      <w:lvlJc w:val="left"/>
      <w:pPr>
        <w:ind w:left="3503" w:hanging="284"/>
      </w:pPr>
      <w:rPr>
        <w:rFonts w:hint="default"/>
        <w:lang w:val="en-AU" w:eastAsia="en-AU" w:bidi="en-AU"/>
      </w:rPr>
    </w:lvl>
    <w:lvl w:ilvl="4" w:tplc="2D3002CA">
      <w:numFmt w:val="bullet"/>
      <w:lvlText w:val="•"/>
      <w:lvlJc w:val="left"/>
      <w:pPr>
        <w:ind w:left="4457" w:hanging="284"/>
      </w:pPr>
      <w:rPr>
        <w:rFonts w:hint="default"/>
        <w:lang w:val="en-AU" w:eastAsia="en-AU" w:bidi="en-AU"/>
      </w:rPr>
    </w:lvl>
    <w:lvl w:ilvl="5" w:tplc="62245ED6">
      <w:numFmt w:val="bullet"/>
      <w:lvlText w:val="•"/>
      <w:lvlJc w:val="left"/>
      <w:pPr>
        <w:ind w:left="5412" w:hanging="284"/>
      </w:pPr>
      <w:rPr>
        <w:rFonts w:hint="default"/>
        <w:lang w:val="en-AU" w:eastAsia="en-AU" w:bidi="en-AU"/>
      </w:rPr>
    </w:lvl>
    <w:lvl w:ilvl="6" w:tplc="8B7EEBEE">
      <w:numFmt w:val="bullet"/>
      <w:lvlText w:val="•"/>
      <w:lvlJc w:val="left"/>
      <w:pPr>
        <w:ind w:left="6366" w:hanging="284"/>
      </w:pPr>
      <w:rPr>
        <w:rFonts w:hint="default"/>
        <w:lang w:val="en-AU" w:eastAsia="en-AU" w:bidi="en-AU"/>
      </w:rPr>
    </w:lvl>
    <w:lvl w:ilvl="7" w:tplc="94B2DE4E">
      <w:numFmt w:val="bullet"/>
      <w:lvlText w:val="•"/>
      <w:lvlJc w:val="left"/>
      <w:pPr>
        <w:ind w:left="7320" w:hanging="284"/>
      </w:pPr>
      <w:rPr>
        <w:rFonts w:hint="default"/>
        <w:lang w:val="en-AU" w:eastAsia="en-AU" w:bidi="en-AU"/>
      </w:rPr>
    </w:lvl>
    <w:lvl w:ilvl="8" w:tplc="04B02198">
      <w:numFmt w:val="bullet"/>
      <w:lvlText w:val="•"/>
      <w:lvlJc w:val="left"/>
      <w:pPr>
        <w:ind w:left="8275" w:hanging="284"/>
      </w:pPr>
      <w:rPr>
        <w:rFonts w:hint="default"/>
        <w:lang w:val="en-AU" w:eastAsia="en-AU" w:bidi="en-AU"/>
      </w:rPr>
    </w:lvl>
  </w:abstractNum>
  <w:abstractNum w:abstractNumId="21" w15:restartNumberingAfterBreak="0">
    <w:nsid w:val="72573665"/>
    <w:multiLevelType w:val="hybridMultilevel"/>
    <w:tmpl w:val="B3AC74BA"/>
    <w:lvl w:ilvl="0" w:tplc="476EBFC6">
      <w:start w:val="1"/>
      <w:numFmt w:val="decimal"/>
      <w:lvlText w:val="%1."/>
      <w:lvlJc w:val="left"/>
      <w:pPr>
        <w:ind w:left="713" w:hanging="360"/>
      </w:pPr>
      <w:rPr>
        <w:rFonts w:hint="default"/>
        <w:color w:val="auto"/>
      </w:rPr>
    </w:lvl>
    <w:lvl w:ilvl="1" w:tplc="0C090019" w:tentative="1">
      <w:start w:val="1"/>
      <w:numFmt w:val="lowerLetter"/>
      <w:lvlText w:val="%2."/>
      <w:lvlJc w:val="left"/>
      <w:pPr>
        <w:ind w:left="1433" w:hanging="360"/>
      </w:pPr>
    </w:lvl>
    <w:lvl w:ilvl="2" w:tplc="0C09001B" w:tentative="1">
      <w:start w:val="1"/>
      <w:numFmt w:val="lowerRoman"/>
      <w:lvlText w:val="%3."/>
      <w:lvlJc w:val="right"/>
      <w:pPr>
        <w:ind w:left="2153" w:hanging="180"/>
      </w:pPr>
    </w:lvl>
    <w:lvl w:ilvl="3" w:tplc="0C09000F" w:tentative="1">
      <w:start w:val="1"/>
      <w:numFmt w:val="decimal"/>
      <w:lvlText w:val="%4."/>
      <w:lvlJc w:val="left"/>
      <w:pPr>
        <w:ind w:left="2873" w:hanging="360"/>
      </w:pPr>
    </w:lvl>
    <w:lvl w:ilvl="4" w:tplc="0C090019" w:tentative="1">
      <w:start w:val="1"/>
      <w:numFmt w:val="lowerLetter"/>
      <w:lvlText w:val="%5."/>
      <w:lvlJc w:val="left"/>
      <w:pPr>
        <w:ind w:left="3593" w:hanging="360"/>
      </w:pPr>
    </w:lvl>
    <w:lvl w:ilvl="5" w:tplc="0C09001B" w:tentative="1">
      <w:start w:val="1"/>
      <w:numFmt w:val="lowerRoman"/>
      <w:lvlText w:val="%6."/>
      <w:lvlJc w:val="right"/>
      <w:pPr>
        <w:ind w:left="4313" w:hanging="180"/>
      </w:pPr>
    </w:lvl>
    <w:lvl w:ilvl="6" w:tplc="0C09000F" w:tentative="1">
      <w:start w:val="1"/>
      <w:numFmt w:val="decimal"/>
      <w:lvlText w:val="%7."/>
      <w:lvlJc w:val="left"/>
      <w:pPr>
        <w:ind w:left="5033" w:hanging="360"/>
      </w:pPr>
    </w:lvl>
    <w:lvl w:ilvl="7" w:tplc="0C090019" w:tentative="1">
      <w:start w:val="1"/>
      <w:numFmt w:val="lowerLetter"/>
      <w:lvlText w:val="%8."/>
      <w:lvlJc w:val="left"/>
      <w:pPr>
        <w:ind w:left="5753" w:hanging="360"/>
      </w:pPr>
    </w:lvl>
    <w:lvl w:ilvl="8" w:tplc="0C09001B" w:tentative="1">
      <w:start w:val="1"/>
      <w:numFmt w:val="lowerRoman"/>
      <w:lvlText w:val="%9."/>
      <w:lvlJc w:val="right"/>
      <w:pPr>
        <w:ind w:left="6473" w:hanging="180"/>
      </w:pPr>
    </w:lvl>
  </w:abstractNum>
  <w:abstractNum w:abstractNumId="22" w15:restartNumberingAfterBreak="0">
    <w:nsid w:val="798064BB"/>
    <w:multiLevelType w:val="hybridMultilevel"/>
    <w:tmpl w:val="13248F2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3" w15:restartNumberingAfterBreak="0">
    <w:nsid w:val="79D243B3"/>
    <w:multiLevelType w:val="hybridMultilevel"/>
    <w:tmpl w:val="B2DC190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4" w15:restartNumberingAfterBreak="0">
    <w:nsid w:val="7B275B70"/>
    <w:multiLevelType w:val="hybridMultilevel"/>
    <w:tmpl w:val="1C6CA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2D5BD8"/>
    <w:multiLevelType w:val="hybridMultilevel"/>
    <w:tmpl w:val="435A58B4"/>
    <w:lvl w:ilvl="0" w:tplc="5050A45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EA017F1"/>
    <w:multiLevelType w:val="hybridMultilevel"/>
    <w:tmpl w:val="44F266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EF25C87"/>
    <w:multiLevelType w:val="hybridMultilevel"/>
    <w:tmpl w:val="7AE07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8"/>
  </w:num>
  <w:num w:numId="4">
    <w:abstractNumId w:val="17"/>
  </w:num>
  <w:num w:numId="5">
    <w:abstractNumId w:val="6"/>
  </w:num>
  <w:num w:numId="6">
    <w:abstractNumId w:val="5"/>
  </w:num>
  <w:num w:numId="7">
    <w:abstractNumId w:val="0"/>
  </w:num>
  <w:num w:numId="8">
    <w:abstractNumId w:val="20"/>
  </w:num>
  <w:num w:numId="9">
    <w:abstractNumId w:val="3"/>
  </w:num>
  <w:num w:numId="10">
    <w:abstractNumId w:val="7"/>
  </w:num>
  <w:num w:numId="11">
    <w:abstractNumId w:val="25"/>
  </w:num>
  <w:num w:numId="12">
    <w:abstractNumId w:val="27"/>
  </w:num>
  <w:num w:numId="13">
    <w:abstractNumId w:val="11"/>
  </w:num>
  <w:num w:numId="14">
    <w:abstractNumId w:val="24"/>
  </w:num>
  <w:num w:numId="15">
    <w:abstractNumId w:val="13"/>
  </w:num>
  <w:num w:numId="16">
    <w:abstractNumId w:val="2"/>
    <w:lvlOverride w:ilvl="0">
      <w:lvl w:ilvl="0" w:tplc="2F787424">
        <w:start w:val="1"/>
        <w:numFmt w:val="decimal"/>
        <w:pStyle w:val="RACGPList"/>
        <w:lvlText w:val="%1."/>
        <w:lvlJc w:val="left"/>
        <w:pPr>
          <w:tabs>
            <w:tab w:val="num" w:pos="709"/>
          </w:tabs>
          <w:ind w:left="709" w:hanging="284"/>
        </w:pPr>
        <w:rPr>
          <w:rFonts w:hint="default"/>
        </w:rPr>
      </w:lvl>
    </w:lvlOverride>
    <w:lvlOverride w:ilvl="1">
      <w:lvl w:ilvl="1" w:tplc="0C090019" w:tentative="1">
        <w:start w:val="1"/>
        <w:numFmt w:val="lowerLetter"/>
        <w:lvlText w:val="%2."/>
        <w:lvlJc w:val="left"/>
        <w:pPr>
          <w:ind w:left="1865" w:hanging="360"/>
        </w:pPr>
      </w:lvl>
    </w:lvlOverride>
    <w:lvlOverride w:ilvl="2">
      <w:lvl w:ilvl="2" w:tplc="0C09001B" w:tentative="1">
        <w:start w:val="1"/>
        <w:numFmt w:val="lowerRoman"/>
        <w:lvlText w:val="%3."/>
        <w:lvlJc w:val="right"/>
        <w:pPr>
          <w:ind w:left="2585" w:hanging="180"/>
        </w:pPr>
      </w:lvl>
    </w:lvlOverride>
    <w:lvlOverride w:ilvl="3">
      <w:lvl w:ilvl="3" w:tplc="0C09000F" w:tentative="1">
        <w:start w:val="1"/>
        <w:numFmt w:val="decimal"/>
        <w:lvlText w:val="%4."/>
        <w:lvlJc w:val="left"/>
        <w:pPr>
          <w:ind w:left="3305" w:hanging="360"/>
        </w:pPr>
      </w:lvl>
    </w:lvlOverride>
    <w:lvlOverride w:ilvl="4">
      <w:lvl w:ilvl="4" w:tplc="0C090019" w:tentative="1">
        <w:start w:val="1"/>
        <w:numFmt w:val="lowerLetter"/>
        <w:lvlText w:val="%5."/>
        <w:lvlJc w:val="left"/>
        <w:pPr>
          <w:ind w:left="4025" w:hanging="360"/>
        </w:pPr>
      </w:lvl>
    </w:lvlOverride>
    <w:lvlOverride w:ilvl="5">
      <w:lvl w:ilvl="5" w:tplc="0C09001B" w:tentative="1">
        <w:start w:val="1"/>
        <w:numFmt w:val="lowerRoman"/>
        <w:lvlText w:val="%6."/>
        <w:lvlJc w:val="right"/>
        <w:pPr>
          <w:ind w:left="4745" w:hanging="180"/>
        </w:pPr>
      </w:lvl>
    </w:lvlOverride>
    <w:lvlOverride w:ilvl="6">
      <w:lvl w:ilvl="6" w:tplc="0C09000F" w:tentative="1">
        <w:start w:val="1"/>
        <w:numFmt w:val="decimal"/>
        <w:lvlText w:val="%7."/>
        <w:lvlJc w:val="left"/>
        <w:pPr>
          <w:ind w:left="5465" w:hanging="360"/>
        </w:pPr>
      </w:lvl>
    </w:lvlOverride>
    <w:lvlOverride w:ilvl="7">
      <w:lvl w:ilvl="7" w:tplc="0C090019" w:tentative="1">
        <w:start w:val="1"/>
        <w:numFmt w:val="lowerLetter"/>
        <w:lvlText w:val="%8."/>
        <w:lvlJc w:val="left"/>
        <w:pPr>
          <w:ind w:left="6185" w:hanging="360"/>
        </w:pPr>
      </w:lvl>
    </w:lvlOverride>
    <w:lvlOverride w:ilvl="8">
      <w:lvl w:ilvl="8" w:tplc="0C09001B" w:tentative="1">
        <w:start w:val="1"/>
        <w:numFmt w:val="lowerRoman"/>
        <w:lvlText w:val="%9."/>
        <w:lvlJc w:val="right"/>
        <w:pPr>
          <w:ind w:left="6905" w:hanging="180"/>
        </w:pPr>
      </w:lvl>
    </w:lvlOverride>
  </w:num>
  <w:num w:numId="17">
    <w:abstractNumId w:val="21"/>
  </w:num>
  <w:num w:numId="18">
    <w:abstractNumId w:val="16"/>
  </w:num>
  <w:num w:numId="19">
    <w:abstractNumId w:val="10"/>
  </w:num>
  <w:num w:numId="20">
    <w:abstractNumId w:val="2"/>
  </w:num>
  <w:num w:numId="21">
    <w:abstractNumId w:val="15"/>
  </w:num>
  <w:num w:numId="22">
    <w:abstractNumId w:val="8"/>
  </w:num>
  <w:num w:numId="23">
    <w:abstractNumId w:val="4"/>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12"/>
  </w:num>
  <w:num w:numId="26">
    <w:abstractNumId w:val="9"/>
  </w:num>
  <w:num w:numId="27">
    <w:abstractNumId w:val="22"/>
  </w:num>
  <w:num w:numId="28">
    <w:abstractNumId w:val="19"/>
  </w:num>
  <w:num w:numId="29">
    <w:abstractNumId w:val="26"/>
  </w:num>
  <w:num w:numId="30">
    <w:abstractNumId w:val="23"/>
  </w:num>
  <w:num w:numId="31">
    <w:abstractNumId w:val="14"/>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0C3"/>
    <w:rsid w:val="000129C8"/>
    <w:rsid w:val="0001337B"/>
    <w:rsid w:val="000208B8"/>
    <w:rsid w:val="00115BCA"/>
    <w:rsid w:val="00201683"/>
    <w:rsid w:val="00275997"/>
    <w:rsid w:val="002E74F9"/>
    <w:rsid w:val="0030508D"/>
    <w:rsid w:val="003869A2"/>
    <w:rsid w:val="003B7D32"/>
    <w:rsid w:val="003E4353"/>
    <w:rsid w:val="004114B7"/>
    <w:rsid w:val="0041585C"/>
    <w:rsid w:val="00462D9A"/>
    <w:rsid w:val="004A0906"/>
    <w:rsid w:val="004A42FE"/>
    <w:rsid w:val="004E7BBC"/>
    <w:rsid w:val="0050409B"/>
    <w:rsid w:val="00594998"/>
    <w:rsid w:val="005D41E6"/>
    <w:rsid w:val="00610FDC"/>
    <w:rsid w:val="006126DA"/>
    <w:rsid w:val="006754D8"/>
    <w:rsid w:val="00735F41"/>
    <w:rsid w:val="007A776D"/>
    <w:rsid w:val="00843C94"/>
    <w:rsid w:val="00865609"/>
    <w:rsid w:val="008A51A7"/>
    <w:rsid w:val="008A5DA4"/>
    <w:rsid w:val="008B65F3"/>
    <w:rsid w:val="00966A4C"/>
    <w:rsid w:val="00970886"/>
    <w:rsid w:val="00977B6B"/>
    <w:rsid w:val="009948A4"/>
    <w:rsid w:val="009F4D12"/>
    <w:rsid w:val="009F6336"/>
    <w:rsid w:val="00A770C3"/>
    <w:rsid w:val="00A87226"/>
    <w:rsid w:val="00B0135B"/>
    <w:rsid w:val="00B25AFB"/>
    <w:rsid w:val="00B61B69"/>
    <w:rsid w:val="00B878C9"/>
    <w:rsid w:val="00BA2354"/>
    <w:rsid w:val="00BD25D7"/>
    <w:rsid w:val="00BD53BF"/>
    <w:rsid w:val="00BE147D"/>
    <w:rsid w:val="00CB183F"/>
    <w:rsid w:val="00CB7B53"/>
    <w:rsid w:val="00CC4D6F"/>
    <w:rsid w:val="00CF33BC"/>
    <w:rsid w:val="00CF64A5"/>
    <w:rsid w:val="00D07A39"/>
    <w:rsid w:val="00DA2B2A"/>
    <w:rsid w:val="00DD757E"/>
    <w:rsid w:val="00DF284E"/>
    <w:rsid w:val="00E36363"/>
    <w:rsid w:val="00EC4F97"/>
    <w:rsid w:val="00F11B58"/>
    <w:rsid w:val="00F600FE"/>
    <w:rsid w:val="00F625A5"/>
    <w:rsid w:val="00F96B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65E449"/>
  <w15:docId w15:val="{D9D6DB75-0EF6-4E5E-970F-20D49DB6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AU" w:eastAsia="en-AU" w:bidi="en-AU"/>
    </w:rPr>
  </w:style>
  <w:style w:type="paragraph" w:styleId="Heading1">
    <w:name w:val="heading 1"/>
    <w:basedOn w:val="Normal"/>
    <w:uiPriority w:val="1"/>
    <w:qFormat/>
    <w:pPr>
      <w:ind w:left="35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spacing w:before="10"/>
      <w:ind w:left="636" w:hanging="284"/>
    </w:pPr>
  </w:style>
  <w:style w:type="paragraph" w:customStyle="1" w:styleId="TableParagraph">
    <w:name w:val="Table Paragraph"/>
    <w:basedOn w:val="Normal"/>
    <w:uiPriority w:val="1"/>
    <w:qFormat/>
  </w:style>
  <w:style w:type="paragraph" w:styleId="BlockText">
    <w:name w:val="Block Text"/>
    <w:basedOn w:val="Normal"/>
    <w:uiPriority w:val="99"/>
    <w:rsid w:val="00A87226"/>
    <w:pPr>
      <w:widowControl/>
      <w:autoSpaceDE/>
      <w:autoSpaceDN/>
      <w:ind w:left="-720" w:right="-694"/>
      <w:jc w:val="both"/>
    </w:pPr>
    <w:rPr>
      <w:rFonts w:eastAsia="Times New Roman"/>
      <w:lang w:bidi="ar-SA"/>
    </w:rPr>
  </w:style>
  <w:style w:type="paragraph" w:customStyle="1" w:styleId="RACGPBody">
    <w:name w:val="RACGP Body"/>
    <w:basedOn w:val="Normal"/>
    <w:link w:val="RACGPBodyChar"/>
    <w:qFormat/>
    <w:rsid w:val="00BD25D7"/>
    <w:pPr>
      <w:widowControl/>
      <w:tabs>
        <w:tab w:val="left" w:pos="567"/>
      </w:tabs>
      <w:autoSpaceDE/>
      <w:autoSpaceDN/>
      <w:spacing w:after="200" w:line="230" w:lineRule="exact"/>
    </w:pPr>
    <w:rPr>
      <w:rFonts w:eastAsiaTheme="minorHAnsi" w:cstheme="minorBidi"/>
      <w:color w:val="191919" w:themeColor="text1" w:themeTint="E6"/>
      <w:sz w:val="18"/>
      <w:lang w:eastAsia="en-US" w:bidi="ar-SA"/>
    </w:rPr>
  </w:style>
  <w:style w:type="character" w:customStyle="1" w:styleId="RACGPBodyChar">
    <w:name w:val="RACGP Body Char"/>
    <w:basedOn w:val="DefaultParagraphFont"/>
    <w:link w:val="RACGPBody"/>
    <w:rsid w:val="00BD25D7"/>
    <w:rPr>
      <w:rFonts w:ascii="Arial" w:hAnsi="Arial"/>
      <w:color w:val="191919" w:themeColor="text1" w:themeTint="E6"/>
      <w:sz w:val="18"/>
      <w:lang w:val="en-AU"/>
    </w:rPr>
  </w:style>
  <w:style w:type="paragraph" w:customStyle="1" w:styleId="RACGPList">
    <w:name w:val="RACGP List"/>
    <w:basedOn w:val="RACGPBody"/>
    <w:link w:val="RACGPListChar"/>
    <w:qFormat/>
    <w:rsid w:val="00BD25D7"/>
    <w:pPr>
      <w:numPr>
        <w:numId w:val="16"/>
      </w:numPr>
      <w:tabs>
        <w:tab w:val="clear" w:pos="567"/>
      </w:tabs>
      <w:spacing w:after="100"/>
    </w:pPr>
  </w:style>
  <w:style w:type="character" w:customStyle="1" w:styleId="RACGPListChar">
    <w:name w:val="RACGP List Char"/>
    <w:basedOn w:val="RACGPBodyChar"/>
    <w:link w:val="RACGPList"/>
    <w:rsid w:val="00BD25D7"/>
    <w:rPr>
      <w:rFonts w:ascii="Arial" w:hAnsi="Arial"/>
      <w:color w:val="191919" w:themeColor="text1" w:themeTint="E6"/>
      <w:sz w:val="18"/>
      <w:lang w:val="en-AU"/>
    </w:rPr>
  </w:style>
  <w:style w:type="paragraph" w:styleId="NormalWeb">
    <w:name w:val="Normal (Web)"/>
    <w:basedOn w:val="Normal"/>
    <w:uiPriority w:val="99"/>
    <w:semiHidden/>
    <w:unhideWhenUsed/>
    <w:rsid w:val="000129C8"/>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character" w:styleId="Emphasis">
    <w:name w:val="Emphasis"/>
    <w:basedOn w:val="DefaultParagraphFont"/>
    <w:uiPriority w:val="20"/>
    <w:qFormat/>
    <w:rsid w:val="000129C8"/>
    <w:rPr>
      <w:i/>
      <w:iCs/>
    </w:rPr>
  </w:style>
  <w:style w:type="character" w:styleId="CommentReference">
    <w:name w:val="annotation reference"/>
    <w:basedOn w:val="DefaultParagraphFont"/>
    <w:uiPriority w:val="99"/>
    <w:semiHidden/>
    <w:unhideWhenUsed/>
    <w:rsid w:val="000129C8"/>
    <w:rPr>
      <w:sz w:val="16"/>
      <w:szCs w:val="16"/>
    </w:rPr>
  </w:style>
  <w:style w:type="paragraph" w:styleId="CommentText">
    <w:name w:val="annotation text"/>
    <w:basedOn w:val="Normal"/>
    <w:link w:val="CommentTextChar"/>
    <w:uiPriority w:val="99"/>
    <w:semiHidden/>
    <w:unhideWhenUsed/>
    <w:rsid w:val="000129C8"/>
    <w:rPr>
      <w:sz w:val="20"/>
      <w:szCs w:val="20"/>
    </w:rPr>
  </w:style>
  <w:style w:type="character" w:customStyle="1" w:styleId="CommentTextChar">
    <w:name w:val="Comment Text Char"/>
    <w:basedOn w:val="DefaultParagraphFont"/>
    <w:link w:val="CommentText"/>
    <w:uiPriority w:val="99"/>
    <w:semiHidden/>
    <w:rsid w:val="000129C8"/>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0129C8"/>
    <w:rPr>
      <w:b/>
      <w:bCs/>
    </w:rPr>
  </w:style>
  <w:style w:type="character" w:customStyle="1" w:styleId="CommentSubjectChar">
    <w:name w:val="Comment Subject Char"/>
    <w:basedOn w:val="CommentTextChar"/>
    <w:link w:val="CommentSubject"/>
    <w:uiPriority w:val="99"/>
    <w:semiHidden/>
    <w:rsid w:val="000129C8"/>
    <w:rPr>
      <w:rFonts w:ascii="Arial" w:eastAsia="Arial" w:hAnsi="Arial" w:cs="Arial"/>
      <w:b/>
      <w:bCs/>
      <w:sz w:val="20"/>
      <w:szCs w:val="20"/>
      <w:lang w:val="en-AU" w:eastAsia="en-AU" w:bidi="en-AU"/>
    </w:rPr>
  </w:style>
  <w:style w:type="paragraph" w:styleId="Revision">
    <w:name w:val="Revision"/>
    <w:hidden/>
    <w:uiPriority w:val="99"/>
    <w:semiHidden/>
    <w:rsid w:val="000129C8"/>
    <w:pPr>
      <w:widowControl/>
      <w:autoSpaceDE/>
      <w:autoSpaceDN/>
    </w:pPr>
    <w:rPr>
      <w:rFonts w:ascii="Arial" w:eastAsia="Arial" w:hAnsi="Arial" w:cs="Arial"/>
      <w:lang w:val="en-AU" w:eastAsia="en-AU" w:bidi="en-AU"/>
    </w:rPr>
  </w:style>
  <w:style w:type="paragraph" w:styleId="BalloonText">
    <w:name w:val="Balloon Text"/>
    <w:basedOn w:val="Normal"/>
    <w:link w:val="BalloonTextChar"/>
    <w:uiPriority w:val="99"/>
    <w:semiHidden/>
    <w:unhideWhenUsed/>
    <w:rsid w:val="000129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9C8"/>
    <w:rPr>
      <w:rFonts w:ascii="Segoe UI" w:eastAsia="Arial" w:hAnsi="Segoe UI" w:cs="Segoe UI"/>
      <w:sz w:val="18"/>
      <w:szCs w:val="18"/>
      <w:lang w:val="en-AU" w:eastAsia="en-AU" w:bidi="en-AU"/>
    </w:rPr>
  </w:style>
  <w:style w:type="character" w:customStyle="1" w:styleId="BodyTextChar">
    <w:name w:val="Body Text Char"/>
    <w:basedOn w:val="DefaultParagraphFont"/>
    <w:link w:val="BodyText"/>
    <w:uiPriority w:val="1"/>
    <w:rsid w:val="000208B8"/>
    <w:rPr>
      <w:rFonts w:ascii="Arial" w:eastAsia="Arial" w:hAnsi="Arial" w:cs="Arial"/>
      <w:sz w:val="18"/>
      <w:szCs w:val="18"/>
      <w:lang w:val="en-AU" w:eastAsia="en-AU" w:bidi="en-AU"/>
    </w:rPr>
  </w:style>
  <w:style w:type="character" w:styleId="IntenseReference">
    <w:name w:val="Intense Reference"/>
    <w:basedOn w:val="DefaultParagraphFont"/>
    <w:uiPriority w:val="32"/>
    <w:qFormat/>
    <w:rsid w:val="00970886"/>
    <w:rPr>
      <w:b/>
      <w:bCs/>
      <w:smallCaps/>
      <w:color w:val="4F81BD" w:themeColor="accent1"/>
      <w:spacing w:val="5"/>
    </w:rPr>
  </w:style>
  <w:style w:type="paragraph" w:styleId="Header">
    <w:name w:val="header"/>
    <w:basedOn w:val="Normal"/>
    <w:link w:val="HeaderChar"/>
    <w:uiPriority w:val="99"/>
    <w:unhideWhenUsed/>
    <w:rsid w:val="002E74F9"/>
    <w:pPr>
      <w:tabs>
        <w:tab w:val="center" w:pos="4513"/>
        <w:tab w:val="right" w:pos="9026"/>
      </w:tabs>
    </w:pPr>
  </w:style>
  <w:style w:type="character" w:customStyle="1" w:styleId="HeaderChar">
    <w:name w:val="Header Char"/>
    <w:basedOn w:val="DefaultParagraphFont"/>
    <w:link w:val="Header"/>
    <w:uiPriority w:val="99"/>
    <w:rsid w:val="002E74F9"/>
    <w:rPr>
      <w:rFonts w:ascii="Arial" w:eastAsia="Arial" w:hAnsi="Arial" w:cs="Arial"/>
      <w:lang w:val="en-AU" w:eastAsia="en-AU" w:bidi="en-AU"/>
    </w:rPr>
  </w:style>
  <w:style w:type="paragraph" w:styleId="Footer">
    <w:name w:val="footer"/>
    <w:basedOn w:val="Normal"/>
    <w:link w:val="FooterChar"/>
    <w:uiPriority w:val="99"/>
    <w:unhideWhenUsed/>
    <w:rsid w:val="002E74F9"/>
    <w:pPr>
      <w:tabs>
        <w:tab w:val="center" w:pos="4513"/>
        <w:tab w:val="right" w:pos="9026"/>
      </w:tabs>
    </w:pPr>
  </w:style>
  <w:style w:type="character" w:customStyle="1" w:styleId="FooterChar">
    <w:name w:val="Footer Char"/>
    <w:basedOn w:val="DefaultParagraphFont"/>
    <w:link w:val="Footer"/>
    <w:uiPriority w:val="99"/>
    <w:rsid w:val="002E74F9"/>
    <w:rPr>
      <w:rFonts w:ascii="Arial" w:eastAsia="Arial" w:hAnsi="Arial" w:cs="Arial"/>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5355">
      <w:bodyDiv w:val="1"/>
      <w:marLeft w:val="0"/>
      <w:marRight w:val="0"/>
      <w:marTop w:val="0"/>
      <w:marBottom w:val="0"/>
      <w:divBdr>
        <w:top w:val="none" w:sz="0" w:space="0" w:color="auto"/>
        <w:left w:val="none" w:sz="0" w:space="0" w:color="auto"/>
        <w:bottom w:val="none" w:sz="0" w:space="0" w:color="auto"/>
        <w:right w:val="none" w:sz="0" w:space="0" w:color="auto"/>
      </w:divBdr>
    </w:div>
    <w:div w:id="307705916">
      <w:bodyDiv w:val="1"/>
      <w:marLeft w:val="0"/>
      <w:marRight w:val="0"/>
      <w:marTop w:val="0"/>
      <w:marBottom w:val="0"/>
      <w:divBdr>
        <w:top w:val="none" w:sz="0" w:space="0" w:color="auto"/>
        <w:left w:val="none" w:sz="0" w:space="0" w:color="auto"/>
        <w:bottom w:val="none" w:sz="0" w:space="0" w:color="auto"/>
        <w:right w:val="none" w:sz="0" w:space="0" w:color="auto"/>
      </w:divBdr>
    </w:div>
    <w:div w:id="1617059226">
      <w:bodyDiv w:val="1"/>
      <w:marLeft w:val="0"/>
      <w:marRight w:val="0"/>
      <w:marTop w:val="0"/>
      <w:marBottom w:val="0"/>
      <w:divBdr>
        <w:top w:val="none" w:sz="0" w:space="0" w:color="auto"/>
        <w:left w:val="none" w:sz="0" w:space="0" w:color="auto"/>
        <w:bottom w:val="none" w:sz="0" w:space="0" w:color="auto"/>
        <w:right w:val="none" w:sz="0" w:space="0" w:color="auto"/>
      </w:divBdr>
    </w:div>
    <w:div w:id="1708018595">
      <w:bodyDiv w:val="1"/>
      <w:marLeft w:val="0"/>
      <w:marRight w:val="0"/>
      <w:marTop w:val="0"/>
      <w:marBottom w:val="0"/>
      <w:divBdr>
        <w:top w:val="none" w:sz="0" w:space="0" w:color="auto"/>
        <w:left w:val="none" w:sz="0" w:space="0" w:color="auto"/>
        <w:bottom w:val="none" w:sz="0" w:space="0" w:color="auto"/>
        <w:right w:val="none" w:sz="0" w:space="0" w:color="auto"/>
      </w:divBdr>
    </w:div>
    <w:div w:id="2095467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7025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RACGP | Position description</vt:lpstr>
    </vt:vector>
  </TitlesOfParts>
  <Company>RACGP</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Position description</dc:title>
  <dc:creator>Penny Reid</dc:creator>
  <cp:lastModifiedBy>Natalie Sherwill</cp:lastModifiedBy>
  <cp:revision>2</cp:revision>
  <cp:lastPrinted>2020-05-28T02:51:00Z</cp:lastPrinted>
  <dcterms:created xsi:type="dcterms:W3CDTF">2021-06-15T04:46:00Z</dcterms:created>
  <dcterms:modified xsi:type="dcterms:W3CDTF">2021-06-15T04:46:00Z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Microsoft® Word 2016</vt:lpwstr>
  </property>
  <property fmtid="{D5CDD505-2E9C-101B-9397-08002B2CF9AE}" pid="4" name="LastSaved">
    <vt:filetime>2020-05-28T00:00:00Z</vt:filetime>
  </property>
</Properties>
</file>