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5C41E699"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E55690">
        <w:rPr>
          <w:sz w:val="28"/>
          <w:szCs w:val="28"/>
        </w:rPr>
        <w:t>Mini-CEX</w:t>
      </w:r>
      <w:r w:rsidR="41ADD895" w:rsidRPr="00575A13">
        <w:rPr>
          <w:sz w:val="28"/>
          <w:szCs w:val="28"/>
        </w:rPr>
        <w:t xml:space="preserve"> | </w:t>
      </w:r>
      <w:r w:rsidR="002047D5">
        <w:rPr>
          <w:sz w:val="28"/>
          <w:szCs w:val="28"/>
        </w:rPr>
        <w:t>Palliative Care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42C4DE57" w14:textId="59FF595F" w:rsidR="002F2C9A" w:rsidRPr="0012518F" w:rsidRDefault="002F2C9A" w:rsidP="0012518F">
      <w:pPr>
        <w:spacing w:before="240"/>
      </w:pPr>
      <w:r>
        <w:t xml:space="preserve">This form is for use by the assessor conducting a mini-CEX assessment. Assessors may elect to conduct a non-focussed or focussed mini-CEX which concentrates on a particular competency area or areas. </w:t>
      </w:r>
      <w:r w:rsidRPr="0012518F">
        <w:t>The assessment is based on three cases. All cases should be completed by the same assessor.</w:t>
      </w:r>
    </w:p>
    <w:p w14:paraId="6B01FC75" w14:textId="4574E492" w:rsidR="006742C4" w:rsidRDefault="00E55690"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6742C4" w:rsidRPr="00575A13">
        <w:rPr>
          <w:rStyle w:val="normaltextrun"/>
          <w:color w:val="008074" w:themeColor="accent3"/>
          <w:sz w:val="28"/>
          <w:szCs w:val="28"/>
        </w:rPr>
        <w:t xml:space="preserve"> - Case 1</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6954A2" w:rsidRPr="00780B7C" w14:paraId="762EA4C0" w14:textId="77777777" w:rsidTr="00AD6BE4">
        <w:trPr>
          <w:trHeight w:val="463"/>
        </w:trPr>
        <w:tc>
          <w:tcPr>
            <w:tcW w:w="811" w:type="pct"/>
            <w:shd w:val="clear" w:color="auto" w:fill="auto"/>
          </w:tcPr>
          <w:p w14:paraId="639A816E" w14:textId="77777777" w:rsidR="006954A2" w:rsidRPr="00DB5921" w:rsidRDefault="006954A2" w:rsidP="00AD6BE4">
            <w:pPr>
              <w:pStyle w:val="RACGPTableBody"/>
              <w:rPr>
                <w:rFonts w:cs="Arial"/>
              </w:rPr>
            </w:pPr>
            <w:r w:rsidRPr="00DB5921">
              <w:rPr>
                <w:rFonts w:cs="Arial"/>
              </w:rPr>
              <w:t>Patient information</w:t>
            </w:r>
          </w:p>
        </w:tc>
        <w:tc>
          <w:tcPr>
            <w:tcW w:w="2001" w:type="pct"/>
            <w:gridSpan w:val="4"/>
            <w:vAlign w:val="center"/>
          </w:tcPr>
          <w:p w14:paraId="39643439" w14:textId="77777777" w:rsidR="006954A2" w:rsidRPr="00DB5921" w:rsidRDefault="006954A2" w:rsidP="00AD6BE4">
            <w:pPr>
              <w:pStyle w:val="RACGPTableBody"/>
              <w:rPr>
                <w:rFonts w:cs="Arial"/>
              </w:rPr>
            </w:pPr>
            <w:r w:rsidRPr="00DB5921">
              <w:rPr>
                <w:rFonts w:cs="Arial"/>
              </w:rPr>
              <w:t xml:space="preserve">Age: </w:t>
            </w:r>
            <w:sdt>
              <w:sdtPr>
                <w:rPr>
                  <w:rFonts w:cs="Arial"/>
                </w:rPr>
                <w:id w:val="1654026355"/>
                <w:placeholder>
                  <w:docPart w:val="58CAC813B29A4E6ABD3ABE102699661D"/>
                </w:placeholder>
              </w:sdtPr>
              <w:sdtEndPr/>
              <w:sdtContent>
                <w:sdt>
                  <w:sdtPr>
                    <w:rPr>
                      <w:rFonts w:asciiTheme="majorHAnsi" w:hAnsiTheme="majorHAnsi" w:cstheme="majorHAnsi"/>
                      <w:color w:val="BFBFBF" w:themeColor="background1" w:themeShade="BF"/>
                    </w:rPr>
                    <w:id w:val="946894596"/>
                    <w:placeholder>
                      <w:docPart w:val="ED6C0ED9F5C64935B7247DD406E10762"/>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543451B0" w14:textId="77777777" w:rsidR="006954A2" w:rsidRPr="00DB5921" w:rsidRDefault="006954A2" w:rsidP="00AD6BE4">
            <w:pPr>
              <w:pStyle w:val="RACGPTableBody"/>
              <w:rPr>
                <w:rFonts w:cs="Arial"/>
              </w:rPr>
            </w:pPr>
            <w:r w:rsidRPr="00DB5921">
              <w:rPr>
                <w:rFonts w:cs="Arial"/>
              </w:rPr>
              <w:t xml:space="preserve">Sex: </w:t>
            </w:r>
            <w:sdt>
              <w:sdtPr>
                <w:rPr>
                  <w:rFonts w:cs="Arial"/>
                </w:rPr>
                <w:id w:val="597289357"/>
                <w:placeholder>
                  <w:docPart w:val="3D3AA141F8E7470B9A1E3D33C6346097"/>
                </w:placeholder>
              </w:sdtPr>
              <w:sdtEndPr/>
              <w:sdtContent>
                <w:sdt>
                  <w:sdtPr>
                    <w:rPr>
                      <w:rFonts w:asciiTheme="majorHAnsi" w:hAnsiTheme="majorHAnsi" w:cstheme="majorHAnsi"/>
                      <w:color w:val="BFBFBF" w:themeColor="background1" w:themeShade="BF"/>
                    </w:rPr>
                    <w:id w:val="711153724"/>
                    <w:placeholder>
                      <w:docPart w:val="6F9D8E6E83EC404190A729322409DC41"/>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92568F" w:rsidRPr="00780B7C" w14:paraId="44CE52D9" w14:textId="77777777" w:rsidTr="0092568F">
        <w:trPr>
          <w:trHeight w:val="463"/>
        </w:trPr>
        <w:tc>
          <w:tcPr>
            <w:tcW w:w="811" w:type="pct"/>
            <w:shd w:val="clear" w:color="auto" w:fill="auto"/>
          </w:tcPr>
          <w:p w14:paraId="4001F96E" w14:textId="29AB2120" w:rsidR="0092568F" w:rsidRPr="00DB5921" w:rsidRDefault="0092568F" w:rsidP="0092568F">
            <w:pPr>
              <w:pStyle w:val="RACGPTableBody"/>
              <w:rPr>
                <w:rFonts w:cs="Arial"/>
              </w:rPr>
            </w:pPr>
            <w:r w:rsidRPr="00D01016">
              <w:t>Patient’s problem(s)</w:t>
            </w:r>
          </w:p>
        </w:tc>
        <w:sdt>
          <w:sdtPr>
            <w:id w:val="-454947813"/>
            <w:placeholder>
              <w:docPart w:val="B5D606B3BE304F06A90F3EE00FFFA8D1"/>
            </w:placeholder>
          </w:sdtPr>
          <w:sdtEndPr/>
          <w:sdtContent>
            <w:sdt>
              <w:sdtPr>
                <w:id w:val="-973052376"/>
                <w:placeholder>
                  <w:docPart w:val="9FE558D1E9AC493F8642481BB83ED704"/>
                </w:placeholder>
                <w:showingPlcHdr/>
              </w:sdtPr>
              <w:sdtEndPr>
                <w:rPr>
                  <w:color w:val="BFBFBF" w:themeColor="background1" w:themeShade="BF"/>
                </w:rPr>
              </w:sdtEndPr>
              <w:sdtContent>
                <w:tc>
                  <w:tcPr>
                    <w:tcW w:w="4189" w:type="pct"/>
                    <w:gridSpan w:val="8"/>
                  </w:tcPr>
                  <w:p w14:paraId="4DA4C2B4" w14:textId="32604571" w:rsidR="0092568F" w:rsidRPr="00DB5921" w:rsidRDefault="0092568F" w:rsidP="0092568F">
                    <w:pPr>
                      <w:pStyle w:val="RACGPTableBody"/>
                      <w:rPr>
                        <w:rFonts w:cs="Arial"/>
                      </w:rPr>
                    </w:pPr>
                    <w:r w:rsidRPr="00FC1EA4">
                      <w:rPr>
                        <w:color w:val="BFBFBF" w:themeColor="background1" w:themeShade="BF"/>
                      </w:rPr>
                      <w:t>Click or tap here to enter text.</w:t>
                    </w:r>
                  </w:p>
                </w:tc>
              </w:sdtContent>
            </w:sdt>
          </w:sdtContent>
        </w:sdt>
      </w:tr>
      <w:tr w:rsidR="0092568F" w:rsidRPr="00780B7C" w14:paraId="6F5872AC" w14:textId="77777777" w:rsidTr="0092568F">
        <w:trPr>
          <w:trHeight w:val="149"/>
        </w:trPr>
        <w:tc>
          <w:tcPr>
            <w:tcW w:w="811" w:type="pct"/>
            <w:shd w:val="clear" w:color="auto" w:fill="auto"/>
          </w:tcPr>
          <w:p w14:paraId="462340AC" w14:textId="326DCB18" w:rsidR="0092568F" w:rsidRPr="00DB5921" w:rsidRDefault="0092568F" w:rsidP="0092568F">
            <w:pPr>
              <w:pStyle w:val="RACGPTableBody"/>
              <w:rPr>
                <w:rFonts w:cs="Arial"/>
              </w:rPr>
            </w:pPr>
            <w:r w:rsidRPr="00D01016">
              <w:t>Consultation type</w:t>
            </w:r>
          </w:p>
        </w:tc>
        <w:tc>
          <w:tcPr>
            <w:tcW w:w="4189" w:type="pct"/>
            <w:gridSpan w:val="8"/>
          </w:tcPr>
          <w:p w14:paraId="0DB18C1A" w14:textId="25C2897C" w:rsidR="0092568F" w:rsidRPr="00DB5921" w:rsidRDefault="0092568F" w:rsidP="0092568F">
            <w:pPr>
              <w:pStyle w:val="RACGPTableBody"/>
              <w:rPr>
                <w:rFonts w:cs="Arial"/>
              </w:rPr>
            </w:pPr>
            <w:r w:rsidRPr="00D01016">
              <w:t xml:space="preserve">New to the </w:t>
            </w:r>
            <w:r>
              <w:t>registrar</w:t>
            </w:r>
            <w:r w:rsidRPr="00D01016">
              <w:t xml:space="preserve"> </w:t>
            </w:r>
            <w:sdt>
              <w:sdtPr>
                <w:id w:val="-28835190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537921411"/>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16B50" w:rsidRPr="00780B7C" w14:paraId="5BB86354" w14:textId="77777777" w:rsidTr="0092568F">
        <w:trPr>
          <w:trHeight w:val="149"/>
        </w:trPr>
        <w:tc>
          <w:tcPr>
            <w:tcW w:w="811" w:type="pct"/>
            <w:shd w:val="clear" w:color="auto" w:fill="auto"/>
          </w:tcPr>
          <w:p w14:paraId="497F62CF" w14:textId="740C805E" w:rsidR="00216B50" w:rsidRPr="00D01016" w:rsidRDefault="00216B50" w:rsidP="0092568F">
            <w:pPr>
              <w:pStyle w:val="RACGPTableBody"/>
            </w:pPr>
            <w:r w:rsidRPr="00113E26">
              <w:t>Case complexity</w:t>
            </w:r>
          </w:p>
        </w:tc>
        <w:tc>
          <w:tcPr>
            <w:tcW w:w="4189" w:type="pct"/>
            <w:gridSpan w:val="8"/>
          </w:tcPr>
          <w:p w14:paraId="36FE7AC3" w14:textId="0DEABD7F" w:rsidR="00216B50" w:rsidRPr="00D01016" w:rsidRDefault="00216B50" w:rsidP="0092568F">
            <w:pPr>
              <w:pStyle w:val="RACGPTableBody"/>
            </w:pPr>
            <w:r w:rsidRPr="00113E26">
              <w:t xml:space="preserve">High </w:t>
            </w:r>
            <w:sdt>
              <w:sdtPr>
                <w:id w:val="2107387638"/>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274633688"/>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209476555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92568F" w:rsidRPr="0066756B" w14:paraId="47865947" w14:textId="77777777" w:rsidTr="00AD6BE4">
        <w:trPr>
          <w:trHeight w:val="488"/>
        </w:trPr>
        <w:tc>
          <w:tcPr>
            <w:tcW w:w="5000" w:type="pct"/>
            <w:gridSpan w:val="9"/>
            <w:shd w:val="clear" w:color="auto" w:fill="F2F2F2" w:themeFill="background1" w:themeFillShade="F2"/>
          </w:tcPr>
          <w:p w14:paraId="3A122ADB" w14:textId="77777777" w:rsidR="0092568F" w:rsidRPr="00E60EE0" w:rsidRDefault="0092568F" w:rsidP="0092568F">
            <w:pPr>
              <w:pStyle w:val="RACGPTablesubhead"/>
              <w:rPr>
                <w:color w:val="auto"/>
              </w:rPr>
            </w:pPr>
            <w:r w:rsidRPr="00E60EE0">
              <w:rPr>
                <w:color w:val="auto"/>
              </w:rPr>
              <w:t>Rating</w:t>
            </w:r>
          </w:p>
          <w:p w14:paraId="61070457" w14:textId="77777777" w:rsidR="0092568F" w:rsidRPr="001A01A9" w:rsidRDefault="0092568F" w:rsidP="0092568F">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53E727E" w14:textId="77777777" w:rsidR="0092568F" w:rsidRPr="001A01A9" w:rsidRDefault="0092568F" w:rsidP="0092568F">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27BB3367" w14:textId="77777777" w:rsidR="0092568F" w:rsidRDefault="0092568F" w:rsidP="0092568F">
            <w:pPr>
              <w:pStyle w:val="RACGPTableBody"/>
              <w:rPr>
                <w:rFonts w:eastAsia="Calibri"/>
                <w:bCs/>
              </w:rPr>
            </w:pPr>
            <w:r w:rsidRPr="001A01A9">
              <w:rPr>
                <w:rFonts w:eastAsia="Calibri"/>
                <w:bCs/>
              </w:rPr>
              <w:t>The expected standard is set at the level of Fellowship.</w:t>
            </w:r>
          </w:p>
          <w:p w14:paraId="53AFB1E9" w14:textId="4B64A664" w:rsidR="0092568F" w:rsidRPr="001A2E12" w:rsidRDefault="0092568F" w:rsidP="0092568F">
            <w:pPr>
              <w:pStyle w:val="RACGPTableBody"/>
              <w:rPr>
                <w:rFonts w:eastAsia="Calibri"/>
                <w:bCs/>
              </w:rPr>
            </w:pPr>
            <w:r w:rsidRPr="001A2E12">
              <w:rPr>
                <w:rFonts w:eastAsia="Calibri"/>
                <w:bCs/>
              </w:rPr>
              <w:t xml:space="preserve">To assist you in completing this assessment, performance criteria for each competency are listed </w:t>
            </w:r>
            <w:r w:rsidR="00216B50">
              <w:rPr>
                <w:rFonts w:eastAsia="Calibri"/>
                <w:bCs/>
              </w:rPr>
              <w:t>in the attached Appendix.</w:t>
            </w:r>
          </w:p>
          <w:p w14:paraId="1EDAB60A" w14:textId="5B4305C0" w:rsidR="0092568F" w:rsidRPr="00DB5921" w:rsidRDefault="0092568F" w:rsidP="0092568F">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2" w:history="1">
              <w:r w:rsidRPr="00A40C13">
                <w:rPr>
                  <w:rFonts w:eastAsia="Calibri" w:cs="Arial"/>
                  <w:bCs/>
                  <w:color w:val="008074" w:themeColor="accent3"/>
                  <w:szCs w:val="18"/>
                  <w:u w:val="single"/>
                </w:rPr>
                <w:t>Palliative Care ARST Curriculum</w:t>
              </w:r>
            </w:hyperlink>
            <w:r w:rsidRPr="00A40C13">
              <w:rPr>
                <w:rFonts w:eastAsia="Calibri" w:cs="Arial"/>
                <w:color w:val="008074" w:themeColor="accent3"/>
                <w:szCs w:val="18"/>
              </w:rPr>
              <w:t xml:space="preserve">. </w:t>
            </w:r>
            <w:r w:rsidRPr="00D869A3">
              <w:rPr>
                <w:rFonts w:eastAsia="Calibri" w:cs="Arial"/>
                <w:szCs w:val="18"/>
              </w:rPr>
              <w:t>C</w:t>
            </w:r>
            <w:r>
              <w:rPr>
                <w:rFonts w:eastAsia="Calibri" w:cs="Arial"/>
                <w:szCs w:val="18"/>
              </w:rPr>
              <w:t>riteria</w:t>
            </w:r>
            <w:r w:rsidRPr="00D869A3">
              <w:rPr>
                <w:rFonts w:eastAsia="Calibri" w:cs="Arial"/>
                <w:szCs w:val="18"/>
              </w:rPr>
              <w:t xml:space="preserve"> without a number represent clinical competencies assessed at Fellowship examinations and contained within the </w:t>
            </w:r>
            <w:hyperlink r:id="rId13" w:history="1">
              <w:r w:rsidRPr="00A40C13">
                <w:rPr>
                  <w:rFonts w:eastAsia="Calibri" w:cs="Arial"/>
                  <w:bCs/>
                  <w:color w:val="008074" w:themeColor="accent3"/>
                  <w:szCs w:val="18"/>
                  <w:u w:val="single"/>
                </w:rPr>
                <w:t>Clinical Competency Rubric</w:t>
              </w:r>
            </w:hyperlink>
            <w:r w:rsidRPr="00A40C13">
              <w:rPr>
                <w:rFonts w:eastAsia="Calibri" w:cs="Arial"/>
                <w:color w:val="008074" w:themeColor="accent3"/>
                <w:szCs w:val="18"/>
              </w:rPr>
              <w:t>.</w:t>
            </w:r>
          </w:p>
        </w:tc>
      </w:tr>
      <w:tr w:rsidR="0092568F" w14:paraId="253984D1" w14:textId="77777777" w:rsidTr="00AD6BE4">
        <w:trPr>
          <w:trHeight w:val="157"/>
        </w:trPr>
        <w:tc>
          <w:tcPr>
            <w:tcW w:w="1489" w:type="pct"/>
            <w:gridSpan w:val="2"/>
            <w:shd w:val="clear" w:color="auto" w:fill="auto"/>
          </w:tcPr>
          <w:p w14:paraId="081BC2C0" w14:textId="77777777" w:rsidR="0092568F" w:rsidRPr="00D01016" w:rsidRDefault="0092568F" w:rsidP="0092568F">
            <w:pPr>
              <w:pStyle w:val="RACGPTableBody"/>
              <w:rPr>
                <w:rFonts w:eastAsia="Calibri"/>
                <w:b/>
              </w:rPr>
            </w:pPr>
          </w:p>
        </w:tc>
        <w:tc>
          <w:tcPr>
            <w:tcW w:w="1217" w:type="pct"/>
            <w:gridSpan w:val="2"/>
          </w:tcPr>
          <w:p w14:paraId="2C0AFDF1" w14:textId="77777777" w:rsidR="0092568F" w:rsidRPr="006B2F17" w:rsidRDefault="0092568F" w:rsidP="0092568F">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CBCD740" w14:textId="77777777" w:rsidR="0092568F" w:rsidRPr="006B2F17" w:rsidRDefault="0092568F" w:rsidP="0092568F">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39A7DC7" w14:textId="77777777" w:rsidR="0092568F" w:rsidRPr="006B2F17" w:rsidRDefault="0092568F" w:rsidP="0092568F">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8D818BA" w14:textId="77777777" w:rsidR="0092568F" w:rsidRPr="006B2F17" w:rsidRDefault="0092568F" w:rsidP="0092568F">
            <w:pPr>
              <w:spacing w:before="20" w:after="20"/>
              <w:jc w:val="center"/>
            </w:pPr>
            <w:r w:rsidRPr="773445DA">
              <w:rPr>
                <w:rFonts w:eastAsia="Arial" w:cs="Arial"/>
                <w:b/>
                <w:bCs/>
                <w:color w:val="191919"/>
                <w:szCs w:val="18"/>
              </w:rPr>
              <w:t>At Fellowship standard</w:t>
            </w:r>
          </w:p>
        </w:tc>
      </w:tr>
      <w:tr w:rsidR="0092568F" w:rsidRPr="00D01016" w14:paraId="1959389A" w14:textId="77777777" w:rsidTr="00AD6BE4">
        <w:trPr>
          <w:trHeight w:val="842"/>
        </w:trPr>
        <w:tc>
          <w:tcPr>
            <w:tcW w:w="1489" w:type="pct"/>
            <w:gridSpan w:val="2"/>
            <w:shd w:val="clear" w:color="auto" w:fill="auto"/>
          </w:tcPr>
          <w:p w14:paraId="2AA91953" w14:textId="77777777" w:rsidR="0092568F" w:rsidRPr="006742C4" w:rsidRDefault="0092568F" w:rsidP="0092568F">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343D3EFF" w14:textId="77777777" w:rsidR="0092568F" w:rsidRPr="007B267B" w:rsidRDefault="0092568F" w:rsidP="0092568F">
            <w:pPr>
              <w:pStyle w:val="RACGPTableBody"/>
              <w:jc w:val="center"/>
              <w:rPr>
                <w:rFonts w:eastAsia="Calibri"/>
              </w:rPr>
            </w:pPr>
            <w:r w:rsidRPr="00DF016D">
              <w:rPr>
                <w:rFonts w:eastAsia="Calibri"/>
              </w:rPr>
              <w:t>Not the focus of this assessment</w:t>
            </w:r>
          </w:p>
        </w:tc>
        <w:tc>
          <w:tcPr>
            <w:tcW w:w="624" w:type="pct"/>
          </w:tcPr>
          <w:p w14:paraId="2CA69F2B" w14:textId="77777777" w:rsidR="0092568F" w:rsidRPr="00F10B15" w:rsidRDefault="0092568F" w:rsidP="0092568F">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F3508FE" w14:textId="77777777" w:rsidR="0092568F" w:rsidRPr="00D01016" w:rsidRDefault="0092568F" w:rsidP="0092568F">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0A6BFFC" w14:textId="77777777" w:rsidR="0092568F" w:rsidRPr="005E2821" w:rsidRDefault="0092568F" w:rsidP="0092568F">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1FD382" w14:textId="77777777" w:rsidR="0092568F" w:rsidRPr="005E2821" w:rsidRDefault="0092568F" w:rsidP="0092568F">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01D51B" w14:textId="77777777" w:rsidR="0092568F" w:rsidRPr="00D01016" w:rsidRDefault="0092568F" w:rsidP="0092568F">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92568F" w:rsidRPr="00D01016" w14:paraId="2D01420C" w14:textId="77777777" w:rsidTr="00AD6BE4">
        <w:trPr>
          <w:trHeight w:val="287"/>
        </w:trPr>
        <w:tc>
          <w:tcPr>
            <w:tcW w:w="1489" w:type="pct"/>
            <w:gridSpan w:val="2"/>
            <w:tcBorders>
              <w:bottom w:val="single" w:sz="4" w:space="0" w:color="auto"/>
            </w:tcBorders>
            <w:shd w:val="clear" w:color="auto" w:fill="auto"/>
          </w:tcPr>
          <w:p w14:paraId="0EDD283A" w14:textId="77777777" w:rsidR="0092568F" w:rsidRPr="006742C4" w:rsidRDefault="0092568F" w:rsidP="0092568F">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555D04B6" w14:textId="77777777" w:rsidR="0092568F" w:rsidRPr="006742C4" w:rsidRDefault="0092568F" w:rsidP="0092568F">
            <w:pPr>
              <w:pStyle w:val="RACGPTableBody"/>
              <w:rPr>
                <w:rFonts w:asciiTheme="minorHAnsi" w:eastAsia="Calibri" w:hAnsiTheme="minorHAnsi" w:cstheme="minorHAnsi"/>
                <w:b/>
                <w:szCs w:val="18"/>
              </w:rPr>
            </w:pPr>
          </w:p>
        </w:tc>
        <w:sdt>
          <w:sdtPr>
            <w:rPr>
              <w:rFonts w:eastAsia="Calibri"/>
              <w:bCs/>
            </w:rPr>
            <w:id w:val="1168678535"/>
            <w14:checkbox>
              <w14:checked w14:val="0"/>
              <w14:checkedState w14:val="2612" w14:font="MS Gothic"/>
              <w14:uncheckedState w14:val="2610" w14:font="MS Gothic"/>
            </w14:checkbox>
          </w:sdtPr>
          <w:sdtEndPr/>
          <w:sdtContent>
            <w:tc>
              <w:tcPr>
                <w:tcW w:w="593" w:type="pct"/>
                <w:tcBorders>
                  <w:bottom w:val="single" w:sz="4" w:space="0" w:color="auto"/>
                </w:tcBorders>
              </w:tcPr>
              <w:p w14:paraId="6C8A8ED2"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92726212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1A960893" w14:textId="77777777" w:rsidR="0092568F" w:rsidRPr="007B267B" w:rsidRDefault="0092568F" w:rsidP="0092568F">
                <w:pPr>
                  <w:pStyle w:val="RACGPTableBody"/>
                  <w:jc w:val="center"/>
                  <w:rPr>
                    <w:rFonts w:eastAsia="Calibri"/>
                  </w:rPr>
                </w:pPr>
                <w:r>
                  <w:rPr>
                    <w:rFonts w:ascii="MS Gothic" w:eastAsia="MS Gothic" w:hAnsi="MS Gothic" w:hint="eastAsia"/>
                    <w:bCs/>
                  </w:rPr>
                  <w:t>☐</w:t>
                </w:r>
              </w:p>
            </w:tc>
          </w:sdtContent>
        </w:sdt>
        <w:sdt>
          <w:sdtPr>
            <w:rPr>
              <w:rFonts w:eastAsia="Calibri"/>
              <w:bCs/>
            </w:rPr>
            <w:id w:val="-23785858"/>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8D3B3AA" w14:textId="77777777" w:rsidR="0092568F" w:rsidRPr="773445DA" w:rsidRDefault="0092568F" w:rsidP="0092568F">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34575290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CA04671" w14:textId="77777777" w:rsidR="0092568F" w:rsidRPr="773445DA" w:rsidRDefault="0092568F" w:rsidP="0092568F">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327827199"/>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BBB340A" w14:textId="77777777" w:rsidR="0092568F" w:rsidRPr="773445DA" w:rsidRDefault="0092568F" w:rsidP="0092568F">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171334672"/>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C85F6B" w14:textId="77777777" w:rsidR="0092568F" w:rsidRPr="773445DA" w:rsidRDefault="0092568F" w:rsidP="0092568F">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92568F" w14:paraId="0348041F" w14:textId="77777777" w:rsidTr="00AD6BE4">
        <w:trPr>
          <w:trHeight w:val="488"/>
        </w:trPr>
        <w:tc>
          <w:tcPr>
            <w:tcW w:w="1489" w:type="pct"/>
            <w:gridSpan w:val="2"/>
            <w:tcBorders>
              <w:bottom w:val="single" w:sz="4" w:space="0" w:color="auto"/>
            </w:tcBorders>
            <w:shd w:val="clear" w:color="auto" w:fill="auto"/>
          </w:tcPr>
          <w:p w14:paraId="244F865A"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11153892"/>
            <w14:checkbox>
              <w14:checked w14:val="0"/>
              <w14:checkedState w14:val="2612" w14:font="MS Gothic"/>
              <w14:uncheckedState w14:val="2610" w14:font="MS Gothic"/>
            </w14:checkbox>
          </w:sdtPr>
          <w:sdtEndPr/>
          <w:sdtContent>
            <w:tc>
              <w:tcPr>
                <w:tcW w:w="593" w:type="pct"/>
                <w:tcBorders>
                  <w:bottom w:val="single" w:sz="4" w:space="0" w:color="auto"/>
                </w:tcBorders>
              </w:tcPr>
              <w:p w14:paraId="19E1E2D2"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08804665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9C747A4"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59840701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D141EA4"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800577082"/>
            <w14:checkbox>
              <w14:checked w14:val="0"/>
              <w14:checkedState w14:val="2612" w14:font="MS Gothic"/>
              <w14:uncheckedState w14:val="2610" w14:font="MS Gothic"/>
            </w14:checkbox>
          </w:sdtPr>
          <w:sdtEndPr/>
          <w:sdtContent>
            <w:tc>
              <w:tcPr>
                <w:tcW w:w="507" w:type="pct"/>
                <w:tcBorders>
                  <w:bottom w:val="single" w:sz="4" w:space="0" w:color="auto"/>
                </w:tcBorders>
              </w:tcPr>
              <w:p w14:paraId="47E85F08"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6926181"/>
            <w14:checkbox>
              <w14:checked w14:val="0"/>
              <w14:checkedState w14:val="2612" w14:font="MS Gothic"/>
              <w14:uncheckedState w14:val="2610" w14:font="MS Gothic"/>
            </w14:checkbox>
          </w:sdtPr>
          <w:sdtEndPr/>
          <w:sdtContent>
            <w:tc>
              <w:tcPr>
                <w:tcW w:w="501" w:type="pct"/>
                <w:tcBorders>
                  <w:bottom w:val="single" w:sz="4" w:space="0" w:color="auto"/>
                </w:tcBorders>
              </w:tcPr>
              <w:p w14:paraId="38928D80"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864628038"/>
            <w14:checkbox>
              <w14:checked w14:val="0"/>
              <w14:checkedState w14:val="2612" w14:font="MS Gothic"/>
              <w14:uncheckedState w14:val="2610" w14:font="MS Gothic"/>
            </w14:checkbox>
          </w:sdtPr>
          <w:sdtEndPr/>
          <w:sdtContent>
            <w:tc>
              <w:tcPr>
                <w:tcW w:w="644" w:type="pct"/>
                <w:tcBorders>
                  <w:bottom w:val="single" w:sz="4" w:space="0" w:color="auto"/>
                </w:tcBorders>
              </w:tcPr>
              <w:p w14:paraId="694B27F0"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tr>
      <w:tr w:rsidR="0092568F" w:rsidRPr="00D50875" w14:paraId="4C385B45" w14:textId="77777777" w:rsidTr="00AD6BE4">
        <w:trPr>
          <w:trHeight w:val="397"/>
        </w:trPr>
        <w:tc>
          <w:tcPr>
            <w:tcW w:w="1489" w:type="pct"/>
            <w:gridSpan w:val="2"/>
            <w:tcBorders>
              <w:bottom w:val="single" w:sz="4" w:space="0" w:color="auto"/>
            </w:tcBorders>
            <w:shd w:val="clear" w:color="auto" w:fill="auto"/>
          </w:tcPr>
          <w:p w14:paraId="7CD2DC3F"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05725374"/>
            <w14:checkbox>
              <w14:checked w14:val="0"/>
              <w14:checkedState w14:val="2612" w14:font="MS Gothic"/>
              <w14:uncheckedState w14:val="2610" w14:font="MS Gothic"/>
            </w14:checkbox>
          </w:sdtPr>
          <w:sdtEndPr/>
          <w:sdtContent>
            <w:tc>
              <w:tcPr>
                <w:tcW w:w="593" w:type="pct"/>
                <w:tcBorders>
                  <w:bottom w:val="single" w:sz="4" w:space="0" w:color="auto"/>
                </w:tcBorders>
              </w:tcPr>
              <w:p w14:paraId="40584590"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7760814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5718CA4"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75234879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02D3590"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219175870"/>
            <w14:checkbox>
              <w14:checked w14:val="0"/>
              <w14:checkedState w14:val="2612" w14:font="MS Gothic"/>
              <w14:uncheckedState w14:val="2610" w14:font="MS Gothic"/>
            </w14:checkbox>
          </w:sdtPr>
          <w:sdtEndPr/>
          <w:sdtContent>
            <w:tc>
              <w:tcPr>
                <w:tcW w:w="507" w:type="pct"/>
                <w:tcBorders>
                  <w:bottom w:val="single" w:sz="4" w:space="0" w:color="auto"/>
                </w:tcBorders>
              </w:tcPr>
              <w:p w14:paraId="216CA1D1"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1385737"/>
            <w14:checkbox>
              <w14:checked w14:val="0"/>
              <w14:checkedState w14:val="2612" w14:font="MS Gothic"/>
              <w14:uncheckedState w14:val="2610" w14:font="MS Gothic"/>
            </w14:checkbox>
          </w:sdtPr>
          <w:sdtEndPr/>
          <w:sdtContent>
            <w:tc>
              <w:tcPr>
                <w:tcW w:w="501" w:type="pct"/>
                <w:tcBorders>
                  <w:bottom w:val="single" w:sz="4" w:space="0" w:color="auto"/>
                </w:tcBorders>
              </w:tcPr>
              <w:p w14:paraId="5F8893DC"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223611965"/>
            <w14:checkbox>
              <w14:checked w14:val="0"/>
              <w14:checkedState w14:val="2612" w14:font="MS Gothic"/>
              <w14:uncheckedState w14:val="2610" w14:font="MS Gothic"/>
            </w14:checkbox>
          </w:sdtPr>
          <w:sdtEndPr/>
          <w:sdtContent>
            <w:tc>
              <w:tcPr>
                <w:tcW w:w="644" w:type="pct"/>
                <w:tcBorders>
                  <w:bottom w:val="single" w:sz="4" w:space="0" w:color="auto"/>
                </w:tcBorders>
              </w:tcPr>
              <w:p w14:paraId="159D3CF6"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tr>
      <w:tr w:rsidR="0092568F" w:rsidRPr="00D50875" w14:paraId="5B4C8E83" w14:textId="77777777" w:rsidTr="00AD6BE4">
        <w:trPr>
          <w:trHeight w:val="397"/>
        </w:trPr>
        <w:tc>
          <w:tcPr>
            <w:tcW w:w="1489" w:type="pct"/>
            <w:gridSpan w:val="2"/>
            <w:tcBorders>
              <w:bottom w:val="single" w:sz="4" w:space="0" w:color="auto"/>
            </w:tcBorders>
            <w:shd w:val="clear" w:color="auto" w:fill="auto"/>
          </w:tcPr>
          <w:p w14:paraId="29123EDC"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365206076"/>
            <w14:checkbox>
              <w14:checked w14:val="0"/>
              <w14:checkedState w14:val="2612" w14:font="MS Gothic"/>
              <w14:uncheckedState w14:val="2610" w14:font="MS Gothic"/>
            </w14:checkbox>
          </w:sdtPr>
          <w:sdtEndPr/>
          <w:sdtContent>
            <w:tc>
              <w:tcPr>
                <w:tcW w:w="593" w:type="pct"/>
                <w:tcBorders>
                  <w:bottom w:val="single" w:sz="4" w:space="0" w:color="auto"/>
                </w:tcBorders>
              </w:tcPr>
              <w:p w14:paraId="3C023AC4"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019365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C953790" w14:textId="77777777" w:rsidR="0092568F" w:rsidRPr="00F10B15"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697652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381584B" w14:textId="77777777" w:rsidR="0092568F" w:rsidRPr="00D50875"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7122489"/>
            <w14:checkbox>
              <w14:checked w14:val="0"/>
              <w14:checkedState w14:val="2612" w14:font="MS Gothic"/>
              <w14:uncheckedState w14:val="2610" w14:font="MS Gothic"/>
            </w14:checkbox>
          </w:sdtPr>
          <w:sdtEndPr/>
          <w:sdtContent>
            <w:tc>
              <w:tcPr>
                <w:tcW w:w="507" w:type="pct"/>
                <w:tcBorders>
                  <w:bottom w:val="single" w:sz="4" w:space="0" w:color="auto"/>
                </w:tcBorders>
              </w:tcPr>
              <w:p w14:paraId="54250BF0" w14:textId="77777777" w:rsidR="0092568F" w:rsidRPr="00D50875"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98494608"/>
            <w14:checkbox>
              <w14:checked w14:val="0"/>
              <w14:checkedState w14:val="2612" w14:font="MS Gothic"/>
              <w14:uncheckedState w14:val="2610" w14:font="MS Gothic"/>
            </w14:checkbox>
          </w:sdtPr>
          <w:sdtEndPr/>
          <w:sdtContent>
            <w:tc>
              <w:tcPr>
                <w:tcW w:w="501" w:type="pct"/>
                <w:tcBorders>
                  <w:bottom w:val="single" w:sz="4" w:space="0" w:color="auto"/>
                </w:tcBorders>
              </w:tcPr>
              <w:p w14:paraId="2C47D619" w14:textId="77777777" w:rsidR="0092568F" w:rsidRPr="00D50875"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630213414"/>
            <w14:checkbox>
              <w14:checked w14:val="0"/>
              <w14:checkedState w14:val="2612" w14:font="MS Gothic"/>
              <w14:uncheckedState w14:val="2610" w14:font="MS Gothic"/>
            </w14:checkbox>
          </w:sdtPr>
          <w:sdtEndPr/>
          <w:sdtContent>
            <w:tc>
              <w:tcPr>
                <w:tcW w:w="644" w:type="pct"/>
                <w:tcBorders>
                  <w:bottom w:val="single" w:sz="4" w:space="0" w:color="auto"/>
                </w:tcBorders>
              </w:tcPr>
              <w:p w14:paraId="5AED43BD" w14:textId="77777777" w:rsidR="0092568F" w:rsidRPr="00D50875"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tr>
      <w:tr w:rsidR="0092568F" w:rsidRPr="00D50875" w14:paraId="0023175C" w14:textId="77777777" w:rsidTr="00AD6BE4">
        <w:trPr>
          <w:trHeight w:val="397"/>
        </w:trPr>
        <w:tc>
          <w:tcPr>
            <w:tcW w:w="1489" w:type="pct"/>
            <w:gridSpan w:val="2"/>
            <w:tcBorders>
              <w:bottom w:val="single" w:sz="4" w:space="0" w:color="auto"/>
            </w:tcBorders>
            <w:shd w:val="clear" w:color="auto" w:fill="auto"/>
          </w:tcPr>
          <w:p w14:paraId="2304242A"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23022763"/>
            <w14:checkbox>
              <w14:checked w14:val="0"/>
              <w14:checkedState w14:val="2612" w14:font="MS Gothic"/>
              <w14:uncheckedState w14:val="2610" w14:font="MS Gothic"/>
            </w14:checkbox>
          </w:sdtPr>
          <w:sdtEndPr/>
          <w:sdtContent>
            <w:tc>
              <w:tcPr>
                <w:tcW w:w="593" w:type="pct"/>
                <w:tcBorders>
                  <w:bottom w:val="single" w:sz="4" w:space="0" w:color="auto"/>
                </w:tcBorders>
              </w:tcPr>
              <w:p w14:paraId="70EC1A4C"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221394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CB9DAE9"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26645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10FD583"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272403719"/>
            <w14:checkbox>
              <w14:checked w14:val="0"/>
              <w14:checkedState w14:val="2612" w14:font="MS Gothic"/>
              <w14:uncheckedState w14:val="2610" w14:font="MS Gothic"/>
            </w14:checkbox>
          </w:sdtPr>
          <w:sdtEndPr/>
          <w:sdtContent>
            <w:tc>
              <w:tcPr>
                <w:tcW w:w="507" w:type="pct"/>
                <w:tcBorders>
                  <w:bottom w:val="single" w:sz="4" w:space="0" w:color="auto"/>
                </w:tcBorders>
              </w:tcPr>
              <w:p w14:paraId="077EFDA0"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0268587"/>
            <w14:checkbox>
              <w14:checked w14:val="0"/>
              <w14:checkedState w14:val="2612" w14:font="MS Gothic"/>
              <w14:uncheckedState w14:val="2610" w14:font="MS Gothic"/>
            </w14:checkbox>
          </w:sdtPr>
          <w:sdtEndPr/>
          <w:sdtContent>
            <w:tc>
              <w:tcPr>
                <w:tcW w:w="501" w:type="pct"/>
                <w:tcBorders>
                  <w:bottom w:val="single" w:sz="4" w:space="0" w:color="auto"/>
                </w:tcBorders>
              </w:tcPr>
              <w:p w14:paraId="2DD4A07E"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375387982"/>
            <w14:checkbox>
              <w14:checked w14:val="0"/>
              <w14:checkedState w14:val="2612" w14:font="MS Gothic"/>
              <w14:uncheckedState w14:val="2610" w14:font="MS Gothic"/>
            </w14:checkbox>
          </w:sdtPr>
          <w:sdtEndPr/>
          <w:sdtContent>
            <w:tc>
              <w:tcPr>
                <w:tcW w:w="644" w:type="pct"/>
                <w:tcBorders>
                  <w:bottom w:val="single" w:sz="4" w:space="0" w:color="auto"/>
                </w:tcBorders>
              </w:tcPr>
              <w:p w14:paraId="511DD28C"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tr>
      <w:tr w:rsidR="0092568F" w:rsidRPr="00D50875" w14:paraId="786550D8" w14:textId="77777777" w:rsidTr="00AD6BE4">
        <w:trPr>
          <w:trHeight w:val="397"/>
        </w:trPr>
        <w:tc>
          <w:tcPr>
            <w:tcW w:w="1489" w:type="pct"/>
            <w:gridSpan w:val="2"/>
            <w:tcBorders>
              <w:bottom w:val="single" w:sz="4" w:space="0" w:color="auto"/>
            </w:tcBorders>
            <w:shd w:val="clear" w:color="auto" w:fill="auto"/>
          </w:tcPr>
          <w:p w14:paraId="5D43D75F"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789700388"/>
            <w14:checkbox>
              <w14:checked w14:val="0"/>
              <w14:checkedState w14:val="2612" w14:font="MS Gothic"/>
              <w14:uncheckedState w14:val="2610" w14:font="MS Gothic"/>
            </w14:checkbox>
          </w:sdtPr>
          <w:sdtEndPr/>
          <w:sdtContent>
            <w:tc>
              <w:tcPr>
                <w:tcW w:w="593" w:type="pct"/>
                <w:tcBorders>
                  <w:bottom w:val="single" w:sz="4" w:space="0" w:color="auto"/>
                </w:tcBorders>
              </w:tcPr>
              <w:p w14:paraId="0EAA4523"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429332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52B079D"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0887850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ECFD8D8"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597269"/>
            <w14:checkbox>
              <w14:checked w14:val="0"/>
              <w14:checkedState w14:val="2612" w14:font="MS Gothic"/>
              <w14:uncheckedState w14:val="2610" w14:font="MS Gothic"/>
            </w14:checkbox>
          </w:sdtPr>
          <w:sdtEndPr/>
          <w:sdtContent>
            <w:tc>
              <w:tcPr>
                <w:tcW w:w="507" w:type="pct"/>
                <w:tcBorders>
                  <w:bottom w:val="single" w:sz="4" w:space="0" w:color="auto"/>
                </w:tcBorders>
              </w:tcPr>
              <w:p w14:paraId="16BEA2E6"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63552519"/>
            <w14:checkbox>
              <w14:checked w14:val="0"/>
              <w14:checkedState w14:val="2612" w14:font="MS Gothic"/>
              <w14:uncheckedState w14:val="2610" w14:font="MS Gothic"/>
            </w14:checkbox>
          </w:sdtPr>
          <w:sdtEndPr/>
          <w:sdtContent>
            <w:tc>
              <w:tcPr>
                <w:tcW w:w="501" w:type="pct"/>
                <w:tcBorders>
                  <w:bottom w:val="single" w:sz="4" w:space="0" w:color="auto"/>
                </w:tcBorders>
              </w:tcPr>
              <w:p w14:paraId="2A7C0F86"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796254050"/>
            <w14:checkbox>
              <w14:checked w14:val="0"/>
              <w14:checkedState w14:val="2612" w14:font="MS Gothic"/>
              <w14:uncheckedState w14:val="2610" w14:font="MS Gothic"/>
            </w14:checkbox>
          </w:sdtPr>
          <w:sdtEndPr/>
          <w:sdtContent>
            <w:tc>
              <w:tcPr>
                <w:tcW w:w="644" w:type="pct"/>
                <w:tcBorders>
                  <w:bottom w:val="single" w:sz="4" w:space="0" w:color="auto"/>
                </w:tcBorders>
              </w:tcPr>
              <w:p w14:paraId="746C4378" w14:textId="77777777" w:rsidR="0092568F" w:rsidRDefault="0092568F" w:rsidP="0092568F">
                <w:pPr>
                  <w:pStyle w:val="RACGPTableBody"/>
                  <w:jc w:val="center"/>
                  <w:rPr>
                    <w:rFonts w:eastAsia="Calibri"/>
                    <w:bCs/>
                  </w:rPr>
                </w:pPr>
                <w:r w:rsidRPr="00D50875">
                  <w:rPr>
                    <w:rFonts w:ascii="Segoe UI Symbol" w:eastAsia="Calibri" w:hAnsi="Segoe UI Symbol" w:cs="Segoe UI Symbol"/>
                    <w:bCs/>
                  </w:rPr>
                  <w:t>☐</w:t>
                </w:r>
              </w:p>
            </w:tc>
          </w:sdtContent>
        </w:sdt>
      </w:tr>
      <w:tr w:rsidR="0092568F" w14:paraId="6D43ECEC" w14:textId="77777777" w:rsidTr="00AD6BE4">
        <w:trPr>
          <w:trHeight w:val="397"/>
        </w:trPr>
        <w:tc>
          <w:tcPr>
            <w:tcW w:w="1489" w:type="pct"/>
            <w:gridSpan w:val="2"/>
            <w:tcBorders>
              <w:bottom w:val="single" w:sz="4" w:space="0" w:color="auto"/>
            </w:tcBorders>
            <w:shd w:val="clear" w:color="auto" w:fill="auto"/>
          </w:tcPr>
          <w:p w14:paraId="61DB7138" w14:textId="77777777" w:rsidR="0092568F" w:rsidRPr="006742C4" w:rsidRDefault="0092568F" w:rsidP="0092568F">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539402338"/>
            <w14:checkbox>
              <w14:checked w14:val="0"/>
              <w14:checkedState w14:val="2612" w14:font="MS Gothic"/>
              <w14:uncheckedState w14:val="2610" w14:font="MS Gothic"/>
            </w14:checkbox>
          </w:sdtPr>
          <w:sdtEndPr/>
          <w:sdtContent>
            <w:tc>
              <w:tcPr>
                <w:tcW w:w="593" w:type="pct"/>
                <w:tcBorders>
                  <w:bottom w:val="single" w:sz="4" w:space="0" w:color="auto"/>
                </w:tcBorders>
              </w:tcPr>
              <w:p w14:paraId="3A9349D6"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67723807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F845E13"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39779199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419D5BE"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7506627"/>
            <w14:checkbox>
              <w14:checked w14:val="0"/>
              <w14:checkedState w14:val="2612" w14:font="MS Gothic"/>
              <w14:uncheckedState w14:val="2610" w14:font="MS Gothic"/>
            </w14:checkbox>
          </w:sdtPr>
          <w:sdtEndPr/>
          <w:sdtContent>
            <w:tc>
              <w:tcPr>
                <w:tcW w:w="507" w:type="pct"/>
                <w:tcBorders>
                  <w:bottom w:val="single" w:sz="4" w:space="0" w:color="auto"/>
                </w:tcBorders>
              </w:tcPr>
              <w:p w14:paraId="7E29C7DD"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30656999"/>
            <w14:checkbox>
              <w14:checked w14:val="0"/>
              <w14:checkedState w14:val="2612" w14:font="MS Gothic"/>
              <w14:uncheckedState w14:val="2610" w14:font="MS Gothic"/>
            </w14:checkbox>
          </w:sdtPr>
          <w:sdtEndPr/>
          <w:sdtContent>
            <w:tc>
              <w:tcPr>
                <w:tcW w:w="501" w:type="pct"/>
                <w:tcBorders>
                  <w:bottom w:val="single" w:sz="4" w:space="0" w:color="auto"/>
                </w:tcBorders>
              </w:tcPr>
              <w:p w14:paraId="23E5746E"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776989013"/>
            <w14:checkbox>
              <w14:checked w14:val="0"/>
              <w14:checkedState w14:val="2612" w14:font="MS Gothic"/>
              <w14:uncheckedState w14:val="2610" w14:font="MS Gothic"/>
            </w14:checkbox>
          </w:sdtPr>
          <w:sdtEndPr/>
          <w:sdtContent>
            <w:tc>
              <w:tcPr>
                <w:tcW w:w="644" w:type="pct"/>
                <w:tcBorders>
                  <w:bottom w:val="single" w:sz="4" w:space="0" w:color="auto"/>
                </w:tcBorders>
              </w:tcPr>
              <w:p w14:paraId="34B05F47"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tr>
      <w:tr w:rsidR="0092568F" w14:paraId="6F696FAA" w14:textId="77777777" w:rsidTr="00AD6BE4">
        <w:trPr>
          <w:trHeight w:val="397"/>
        </w:trPr>
        <w:tc>
          <w:tcPr>
            <w:tcW w:w="1489" w:type="pct"/>
            <w:gridSpan w:val="2"/>
            <w:tcBorders>
              <w:bottom w:val="single" w:sz="4" w:space="0" w:color="auto"/>
            </w:tcBorders>
            <w:shd w:val="clear" w:color="auto" w:fill="auto"/>
          </w:tcPr>
          <w:p w14:paraId="61E51A89" w14:textId="77777777" w:rsidR="0092568F" w:rsidRPr="00B70299" w:rsidRDefault="0092568F" w:rsidP="0092568F">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2D37DCE7" w14:textId="77777777" w:rsidR="0092568F" w:rsidRPr="009210A7" w:rsidRDefault="0092568F" w:rsidP="0092568F">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660817236"/>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tc>
        <w:sdt>
          <w:sdtPr>
            <w:rPr>
              <w:rFonts w:eastAsia="Calibri"/>
              <w:bCs/>
            </w:rPr>
            <w:id w:val="-1589922912"/>
            <w14:checkbox>
              <w14:checked w14:val="0"/>
              <w14:checkedState w14:val="2612" w14:font="MS Gothic"/>
              <w14:uncheckedState w14:val="2610" w14:font="MS Gothic"/>
            </w14:checkbox>
          </w:sdtPr>
          <w:sdtEndPr/>
          <w:sdtContent>
            <w:tc>
              <w:tcPr>
                <w:tcW w:w="593" w:type="pct"/>
                <w:tcBorders>
                  <w:bottom w:val="single" w:sz="4" w:space="0" w:color="auto"/>
                </w:tcBorders>
              </w:tcPr>
              <w:p w14:paraId="5322494E"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39262020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56328CC"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6324127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82116CB"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34881182"/>
            <w14:checkbox>
              <w14:checked w14:val="0"/>
              <w14:checkedState w14:val="2612" w14:font="MS Gothic"/>
              <w14:uncheckedState w14:val="2610" w14:font="MS Gothic"/>
            </w14:checkbox>
          </w:sdtPr>
          <w:sdtEndPr/>
          <w:sdtContent>
            <w:tc>
              <w:tcPr>
                <w:tcW w:w="507" w:type="pct"/>
                <w:tcBorders>
                  <w:bottom w:val="single" w:sz="4" w:space="0" w:color="auto"/>
                </w:tcBorders>
              </w:tcPr>
              <w:p w14:paraId="187426D1"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982274596"/>
            <w14:checkbox>
              <w14:checked w14:val="0"/>
              <w14:checkedState w14:val="2612" w14:font="MS Gothic"/>
              <w14:uncheckedState w14:val="2610" w14:font="MS Gothic"/>
            </w14:checkbox>
          </w:sdtPr>
          <w:sdtEndPr/>
          <w:sdtContent>
            <w:tc>
              <w:tcPr>
                <w:tcW w:w="501" w:type="pct"/>
                <w:tcBorders>
                  <w:bottom w:val="single" w:sz="4" w:space="0" w:color="auto"/>
                </w:tcBorders>
              </w:tcPr>
              <w:p w14:paraId="3B01D4D3"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288856558"/>
            <w14:checkbox>
              <w14:checked w14:val="0"/>
              <w14:checkedState w14:val="2612" w14:font="MS Gothic"/>
              <w14:uncheckedState w14:val="2610" w14:font="MS Gothic"/>
            </w14:checkbox>
          </w:sdtPr>
          <w:sdtEndPr/>
          <w:sdtContent>
            <w:tc>
              <w:tcPr>
                <w:tcW w:w="644" w:type="pct"/>
                <w:tcBorders>
                  <w:bottom w:val="single" w:sz="4" w:space="0" w:color="auto"/>
                </w:tcBorders>
              </w:tcPr>
              <w:p w14:paraId="504E85A2"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tr>
      <w:tr w:rsidR="0092568F" w14:paraId="43580C30" w14:textId="77777777" w:rsidTr="00AD6BE4">
        <w:trPr>
          <w:trHeight w:val="397"/>
        </w:trPr>
        <w:tc>
          <w:tcPr>
            <w:tcW w:w="1489" w:type="pct"/>
            <w:gridSpan w:val="2"/>
            <w:tcBorders>
              <w:bottom w:val="single" w:sz="4" w:space="0" w:color="auto"/>
            </w:tcBorders>
            <w:shd w:val="clear" w:color="auto" w:fill="auto"/>
          </w:tcPr>
          <w:p w14:paraId="3AEDC877" w14:textId="77777777" w:rsidR="0092568F" w:rsidRPr="00B70299" w:rsidRDefault="0092568F" w:rsidP="0092568F">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4F3052DF" w14:textId="77777777" w:rsidR="0092568F" w:rsidRPr="006742C4" w:rsidRDefault="0092568F" w:rsidP="0092568F">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0256405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5415432"/>
            <w14:checkbox>
              <w14:checked w14:val="0"/>
              <w14:checkedState w14:val="2612" w14:font="MS Gothic"/>
              <w14:uncheckedState w14:val="2610" w14:font="MS Gothic"/>
            </w14:checkbox>
          </w:sdtPr>
          <w:sdtEndPr/>
          <w:sdtContent>
            <w:tc>
              <w:tcPr>
                <w:tcW w:w="593" w:type="pct"/>
                <w:tcBorders>
                  <w:bottom w:val="single" w:sz="4" w:space="0" w:color="auto"/>
                </w:tcBorders>
              </w:tcPr>
              <w:p w14:paraId="0BE82675"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47125927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4180A21"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67110443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949739A"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58736723"/>
            <w14:checkbox>
              <w14:checked w14:val="0"/>
              <w14:checkedState w14:val="2612" w14:font="MS Gothic"/>
              <w14:uncheckedState w14:val="2610" w14:font="MS Gothic"/>
            </w14:checkbox>
          </w:sdtPr>
          <w:sdtEndPr/>
          <w:sdtContent>
            <w:tc>
              <w:tcPr>
                <w:tcW w:w="507" w:type="pct"/>
                <w:tcBorders>
                  <w:bottom w:val="single" w:sz="4" w:space="0" w:color="auto"/>
                </w:tcBorders>
              </w:tcPr>
              <w:p w14:paraId="61E485BA"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55916653"/>
            <w14:checkbox>
              <w14:checked w14:val="0"/>
              <w14:checkedState w14:val="2612" w14:font="MS Gothic"/>
              <w14:uncheckedState w14:val="2610" w14:font="MS Gothic"/>
            </w14:checkbox>
          </w:sdtPr>
          <w:sdtEndPr/>
          <w:sdtContent>
            <w:tc>
              <w:tcPr>
                <w:tcW w:w="501" w:type="pct"/>
                <w:tcBorders>
                  <w:bottom w:val="single" w:sz="4" w:space="0" w:color="auto"/>
                </w:tcBorders>
              </w:tcPr>
              <w:p w14:paraId="16EB25E9"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236289885"/>
            <w14:checkbox>
              <w14:checked w14:val="0"/>
              <w14:checkedState w14:val="2612" w14:font="MS Gothic"/>
              <w14:uncheckedState w14:val="2610" w14:font="MS Gothic"/>
            </w14:checkbox>
          </w:sdtPr>
          <w:sdtEndPr/>
          <w:sdtContent>
            <w:tc>
              <w:tcPr>
                <w:tcW w:w="644" w:type="pct"/>
                <w:tcBorders>
                  <w:bottom w:val="single" w:sz="4" w:space="0" w:color="auto"/>
                </w:tcBorders>
              </w:tcPr>
              <w:p w14:paraId="561A205A"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tr>
      <w:tr w:rsidR="0092568F" w14:paraId="453AC2E9" w14:textId="77777777" w:rsidTr="00AD6BE4">
        <w:trPr>
          <w:trHeight w:val="397"/>
        </w:trPr>
        <w:tc>
          <w:tcPr>
            <w:tcW w:w="1489" w:type="pct"/>
            <w:gridSpan w:val="2"/>
            <w:tcBorders>
              <w:bottom w:val="single" w:sz="4" w:space="0" w:color="auto"/>
            </w:tcBorders>
            <w:shd w:val="clear" w:color="auto" w:fill="auto"/>
          </w:tcPr>
          <w:p w14:paraId="23D87211" w14:textId="77777777" w:rsidR="0092568F" w:rsidRDefault="0092568F" w:rsidP="0092568F">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419CCDD8" w14:textId="77777777" w:rsidR="0092568F" w:rsidRPr="006742C4" w:rsidRDefault="0092568F" w:rsidP="0092568F">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2064868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88354060"/>
            <w14:checkbox>
              <w14:checked w14:val="0"/>
              <w14:checkedState w14:val="2612" w14:font="MS Gothic"/>
              <w14:uncheckedState w14:val="2610" w14:font="MS Gothic"/>
            </w14:checkbox>
          </w:sdtPr>
          <w:sdtEndPr/>
          <w:sdtContent>
            <w:tc>
              <w:tcPr>
                <w:tcW w:w="593" w:type="pct"/>
                <w:tcBorders>
                  <w:bottom w:val="single" w:sz="4" w:space="0" w:color="auto"/>
                </w:tcBorders>
              </w:tcPr>
              <w:p w14:paraId="37919EE0"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74426459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888D52F"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05906193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46755CC"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498492"/>
            <w14:checkbox>
              <w14:checked w14:val="0"/>
              <w14:checkedState w14:val="2612" w14:font="MS Gothic"/>
              <w14:uncheckedState w14:val="2610" w14:font="MS Gothic"/>
            </w14:checkbox>
          </w:sdtPr>
          <w:sdtEndPr/>
          <w:sdtContent>
            <w:tc>
              <w:tcPr>
                <w:tcW w:w="507" w:type="pct"/>
                <w:tcBorders>
                  <w:bottom w:val="single" w:sz="4" w:space="0" w:color="auto"/>
                </w:tcBorders>
              </w:tcPr>
              <w:p w14:paraId="6B535843"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35287080"/>
            <w14:checkbox>
              <w14:checked w14:val="0"/>
              <w14:checkedState w14:val="2612" w14:font="MS Gothic"/>
              <w14:uncheckedState w14:val="2610" w14:font="MS Gothic"/>
            </w14:checkbox>
          </w:sdtPr>
          <w:sdtEndPr/>
          <w:sdtContent>
            <w:tc>
              <w:tcPr>
                <w:tcW w:w="501" w:type="pct"/>
                <w:tcBorders>
                  <w:bottom w:val="single" w:sz="4" w:space="0" w:color="auto"/>
                </w:tcBorders>
              </w:tcPr>
              <w:p w14:paraId="776DE46B" w14:textId="77777777" w:rsidR="0092568F" w:rsidRDefault="0092568F" w:rsidP="0092568F">
                <w:pPr>
                  <w:pStyle w:val="RACGPTableBody"/>
                  <w:jc w:val="center"/>
                  <w:rPr>
                    <w:rFonts w:eastAsia="Calibri"/>
                    <w:bCs/>
                  </w:rPr>
                </w:pPr>
                <w:r>
                  <w:rPr>
                    <w:rFonts w:ascii="MS Gothic" w:eastAsia="MS Gothic" w:hAnsi="MS Gothic" w:hint="eastAsia"/>
                    <w:bCs/>
                  </w:rPr>
                  <w:t>☐</w:t>
                </w:r>
              </w:p>
            </w:tc>
          </w:sdtContent>
        </w:sdt>
        <w:sdt>
          <w:sdtPr>
            <w:rPr>
              <w:rFonts w:eastAsia="Calibri"/>
              <w:bCs/>
            </w:rPr>
            <w:id w:val="-1415768838"/>
            <w14:checkbox>
              <w14:checked w14:val="0"/>
              <w14:checkedState w14:val="2612" w14:font="MS Gothic"/>
              <w14:uncheckedState w14:val="2610" w14:font="MS Gothic"/>
            </w14:checkbox>
          </w:sdtPr>
          <w:sdtEndPr/>
          <w:sdtContent>
            <w:tc>
              <w:tcPr>
                <w:tcW w:w="644" w:type="pct"/>
                <w:tcBorders>
                  <w:bottom w:val="single" w:sz="4" w:space="0" w:color="auto"/>
                </w:tcBorders>
              </w:tcPr>
              <w:p w14:paraId="4DE0D43B" w14:textId="77777777" w:rsidR="0092568F" w:rsidRDefault="0092568F" w:rsidP="0092568F">
                <w:pPr>
                  <w:pStyle w:val="RACGPTableBody"/>
                  <w:jc w:val="center"/>
                  <w:rPr>
                    <w:rFonts w:eastAsia="Calibri"/>
                    <w:bCs/>
                  </w:rPr>
                </w:pPr>
                <w:r w:rsidRPr="006F4949">
                  <w:rPr>
                    <w:rFonts w:ascii="Segoe UI Symbol" w:eastAsia="Calibri" w:hAnsi="Segoe UI Symbol" w:cs="Segoe UI Symbol"/>
                    <w:bCs/>
                  </w:rPr>
                  <w:t>☐</w:t>
                </w:r>
              </w:p>
            </w:tc>
          </w:sdtContent>
        </w:sdt>
      </w:tr>
      <w:tr w:rsidR="0092568F" w:rsidRPr="001A01A9" w14:paraId="746329AB" w14:textId="77777777" w:rsidTr="00AD6BE4">
        <w:tc>
          <w:tcPr>
            <w:tcW w:w="5000" w:type="pct"/>
            <w:gridSpan w:val="9"/>
            <w:shd w:val="clear" w:color="auto" w:fill="auto"/>
          </w:tcPr>
          <w:p w14:paraId="7A543890" w14:textId="77777777" w:rsidR="0092568F" w:rsidRPr="006742C4" w:rsidRDefault="0092568F" w:rsidP="0092568F">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0C0AD6F0" w14:textId="77777777" w:rsidR="0092568F" w:rsidRPr="006742C4" w:rsidRDefault="0092568F" w:rsidP="0092568F">
            <w:pPr>
              <w:pStyle w:val="RACGPTableBody"/>
              <w:rPr>
                <w:rFonts w:asciiTheme="minorHAnsi" w:eastAsia="Calibri" w:hAnsiTheme="minorHAnsi" w:cstheme="minorHAnsi"/>
                <w:b/>
                <w:color w:val="auto"/>
                <w:szCs w:val="18"/>
              </w:rPr>
            </w:pPr>
          </w:p>
          <w:p w14:paraId="16E47AF3" w14:textId="77777777" w:rsidR="0092568F" w:rsidRPr="006742C4" w:rsidRDefault="00C72AFE" w:rsidP="0092568F">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45357953"/>
                <w:placeholder>
                  <w:docPart w:val="AE84D29EFCB749A190844D2087BC0355"/>
                </w:placeholder>
                <w:text/>
              </w:sdtPr>
              <w:sdtEndPr/>
              <w:sdtContent>
                <w:r w:rsidR="0092568F" w:rsidRPr="006742C4">
                  <w:rPr>
                    <w:rFonts w:asciiTheme="minorHAnsi" w:hAnsiTheme="minorHAnsi" w:cstheme="minorHAnsi"/>
                    <w:color w:val="BFBFBF" w:themeColor="background1" w:themeShade="BF"/>
                    <w:szCs w:val="18"/>
                  </w:rPr>
                  <w:t>Click or tap here to enter text.</w:t>
                </w:r>
              </w:sdtContent>
            </w:sdt>
          </w:p>
          <w:p w14:paraId="564D73E0" w14:textId="77777777" w:rsidR="0092568F" w:rsidRPr="006742C4" w:rsidRDefault="0092568F" w:rsidP="0092568F">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170B0761" w:rsidR="00875E61" w:rsidRDefault="00E55690"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w:t>
      </w:r>
      <w:r w:rsidR="00875E61" w:rsidRPr="00575A13">
        <w:rPr>
          <w:rStyle w:val="normaltextrun"/>
          <w:color w:val="008074" w:themeColor="accent3"/>
          <w:sz w:val="28"/>
          <w:szCs w:val="28"/>
        </w:rPr>
        <w:t xml:space="preserve">-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92568F" w:rsidRPr="00780B7C" w14:paraId="436ECED3" w14:textId="77777777" w:rsidTr="004E3B7E">
        <w:trPr>
          <w:trHeight w:val="463"/>
        </w:trPr>
        <w:tc>
          <w:tcPr>
            <w:tcW w:w="811" w:type="pct"/>
            <w:shd w:val="clear" w:color="auto" w:fill="auto"/>
          </w:tcPr>
          <w:p w14:paraId="5DB294B3" w14:textId="77777777" w:rsidR="0092568F" w:rsidRPr="00DB5921" w:rsidRDefault="0092568F" w:rsidP="004E3B7E">
            <w:pPr>
              <w:pStyle w:val="RACGPTableBody"/>
              <w:rPr>
                <w:rFonts w:cs="Arial"/>
              </w:rPr>
            </w:pPr>
            <w:r w:rsidRPr="00DB5921">
              <w:rPr>
                <w:rFonts w:cs="Arial"/>
              </w:rPr>
              <w:t>Patient information</w:t>
            </w:r>
          </w:p>
        </w:tc>
        <w:tc>
          <w:tcPr>
            <w:tcW w:w="2001" w:type="pct"/>
            <w:gridSpan w:val="4"/>
            <w:vAlign w:val="center"/>
          </w:tcPr>
          <w:p w14:paraId="26FF7956" w14:textId="77777777" w:rsidR="0092568F" w:rsidRPr="00DB5921" w:rsidRDefault="0092568F" w:rsidP="004E3B7E">
            <w:pPr>
              <w:pStyle w:val="RACGPTableBody"/>
              <w:rPr>
                <w:rFonts w:cs="Arial"/>
              </w:rPr>
            </w:pPr>
            <w:r w:rsidRPr="00DB5921">
              <w:rPr>
                <w:rFonts w:cs="Arial"/>
              </w:rPr>
              <w:t xml:space="preserve">Age: </w:t>
            </w:r>
            <w:sdt>
              <w:sdtPr>
                <w:rPr>
                  <w:rFonts w:cs="Arial"/>
                </w:rPr>
                <w:id w:val="716477229"/>
                <w:placeholder>
                  <w:docPart w:val="9B9E6D65A23D430C86E512C77289CFBD"/>
                </w:placeholder>
              </w:sdtPr>
              <w:sdtEndPr/>
              <w:sdtContent>
                <w:sdt>
                  <w:sdtPr>
                    <w:rPr>
                      <w:rFonts w:asciiTheme="majorHAnsi" w:hAnsiTheme="majorHAnsi" w:cstheme="majorHAnsi"/>
                      <w:color w:val="BFBFBF" w:themeColor="background1" w:themeShade="BF"/>
                    </w:rPr>
                    <w:id w:val="-2053452355"/>
                    <w:placeholder>
                      <w:docPart w:val="12A8EAC3229E401481134FE84FD7ECD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31DE97B5" w14:textId="77777777" w:rsidR="0092568F" w:rsidRPr="00DB5921" w:rsidRDefault="0092568F" w:rsidP="004E3B7E">
            <w:pPr>
              <w:pStyle w:val="RACGPTableBody"/>
              <w:rPr>
                <w:rFonts w:cs="Arial"/>
              </w:rPr>
            </w:pPr>
            <w:r w:rsidRPr="00DB5921">
              <w:rPr>
                <w:rFonts w:cs="Arial"/>
              </w:rPr>
              <w:t xml:space="preserve">Sex: </w:t>
            </w:r>
            <w:sdt>
              <w:sdtPr>
                <w:rPr>
                  <w:rFonts w:cs="Arial"/>
                </w:rPr>
                <w:id w:val="820855218"/>
                <w:placeholder>
                  <w:docPart w:val="BA2A23029E4941DA8DDD38EEBC3B6330"/>
                </w:placeholder>
              </w:sdtPr>
              <w:sdtEndPr/>
              <w:sdtContent>
                <w:sdt>
                  <w:sdtPr>
                    <w:rPr>
                      <w:rFonts w:asciiTheme="majorHAnsi" w:hAnsiTheme="majorHAnsi" w:cstheme="majorHAnsi"/>
                      <w:color w:val="BFBFBF" w:themeColor="background1" w:themeShade="BF"/>
                    </w:rPr>
                    <w:id w:val="-1828895042"/>
                    <w:placeholder>
                      <w:docPart w:val="9C436018A6EC4D98B4BA6255A99CB81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92568F" w:rsidRPr="00780B7C" w14:paraId="18C202F5" w14:textId="77777777" w:rsidTr="004E3B7E">
        <w:trPr>
          <w:trHeight w:val="463"/>
        </w:trPr>
        <w:tc>
          <w:tcPr>
            <w:tcW w:w="811" w:type="pct"/>
            <w:shd w:val="clear" w:color="auto" w:fill="auto"/>
          </w:tcPr>
          <w:p w14:paraId="0D0146DA" w14:textId="77777777" w:rsidR="0092568F" w:rsidRPr="00DB5921" w:rsidRDefault="0092568F" w:rsidP="004E3B7E">
            <w:pPr>
              <w:pStyle w:val="RACGPTableBody"/>
              <w:rPr>
                <w:rFonts w:cs="Arial"/>
              </w:rPr>
            </w:pPr>
            <w:r w:rsidRPr="00D01016">
              <w:t>Patient’s problem(s)</w:t>
            </w:r>
          </w:p>
        </w:tc>
        <w:sdt>
          <w:sdtPr>
            <w:id w:val="1010026614"/>
            <w:placeholder>
              <w:docPart w:val="AA35ACBB71064CAC9FA32CFD33E3D158"/>
            </w:placeholder>
          </w:sdtPr>
          <w:sdtEndPr/>
          <w:sdtContent>
            <w:sdt>
              <w:sdtPr>
                <w:id w:val="-1022009192"/>
                <w:placeholder>
                  <w:docPart w:val="4D602A2C76464D8D9B646B47FE305D05"/>
                </w:placeholder>
                <w:showingPlcHdr/>
              </w:sdtPr>
              <w:sdtEndPr>
                <w:rPr>
                  <w:color w:val="BFBFBF" w:themeColor="background1" w:themeShade="BF"/>
                </w:rPr>
              </w:sdtEndPr>
              <w:sdtContent>
                <w:tc>
                  <w:tcPr>
                    <w:tcW w:w="4189" w:type="pct"/>
                    <w:gridSpan w:val="8"/>
                  </w:tcPr>
                  <w:p w14:paraId="0507D6A4" w14:textId="77777777" w:rsidR="0092568F" w:rsidRPr="00DB5921" w:rsidRDefault="0092568F" w:rsidP="004E3B7E">
                    <w:pPr>
                      <w:pStyle w:val="RACGPTableBody"/>
                      <w:rPr>
                        <w:rFonts w:cs="Arial"/>
                      </w:rPr>
                    </w:pPr>
                    <w:r w:rsidRPr="00FC1EA4">
                      <w:rPr>
                        <w:color w:val="BFBFBF" w:themeColor="background1" w:themeShade="BF"/>
                      </w:rPr>
                      <w:t>Click or tap here to enter text.</w:t>
                    </w:r>
                  </w:p>
                </w:tc>
              </w:sdtContent>
            </w:sdt>
          </w:sdtContent>
        </w:sdt>
      </w:tr>
      <w:tr w:rsidR="0092568F" w:rsidRPr="00780B7C" w14:paraId="5C1B7F32" w14:textId="77777777" w:rsidTr="004E3B7E">
        <w:trPr>
          <w:trHeight w:val="149"/>
        </w:trPr>
        <w:tc>
          <w:tcPr>
            <w:tcW w:w="811" w:type="pct"/>
            <w:shd w:val="clear" w:color="auto" w:fill="auto"/>
          </w:tcPr>
          <w:p w14:paraId="65F83F60" w14:textId="77777777" w:rsidR="0092568F" w:rsidRPr="00DB5921" w:rsidRDefault="0092568F" w:rsidP="004E3B7E">
            <w:pPr>
              <w:pStyle w:val="RACGPTableBody"/>
              <w:rPr>
                <w:rFonts w:cs="Arial"/>
              </w:rPr>
            </w:pPr>
            <w:r w:rsidRPr="00D01016">
              <w:t>Consultation type</w:t>
            </w:r>
          </w:p>
        </w:tc>
        <w:tc>
          <w:tcPr>
            <w:tcW w:w="4189" w:type="pct"/>
            <w:gridSpan w:val="8"/>
          </w:tcPr>
          <w:p w14:paraId="7FA445ED" w14:textId="77777777" w:rsidR="0092568F" w:rsidRPr="00DB5921" w:rsidRDefault="0092568F" w:rsidP="004E3B7E">
            <w:pPr>
              <w:pStyle w:val="RACGPTableBody"/>
              <w:rPr>
                <w:rFonts w:cs="Arial"/>
              </w:rPr>
            </w:pPr>
            <w:r w:rsidRPr="00D01016">
              <w:t xml:space="preserve">New to the </w:t>
            </w:r>
            <w:r>
              <w:t>registrar</w:t>
            </w:r>
            <w:r w:rsidRPr="00D01016">
              <w:t xml:space="preserve"> </w:t>
            </w:r>
            <w:sdt>
              <w:sdtPr>
                <w:id w:val="-292759443"/>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937871679"/>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302184" w:rsidRPr="00780B7C" w14:paraId="229B78FA" w14:textId="77777777" w:rsidTr="004E3B7E">
        <w:trPr>
          <w:trHeight w:val="149"/>
        </w:trPr>
        <w:tc>
          <w:tcPr>
            <w:tcW w:w="811" w:type="pct"/>
            <w:shd w:val="clear" w:color="auto" w:fill="auto"/>
          </w:tcPr>
          <w:p w14:paraId="42992D3C" w14:textId="18B569C8" w:rsidR="00302184" w:rsidRPr="00D01016" w:rsidRDefault="00302184" w:rsidP="00302184">
            <w:pPr>
              <w:pStyle w:val="RACGPTableBody"/>
            </w:pPr>
            <w:r w:rsidRPr="00113E26">
              <w:t>Case complexity</w:t>
            </w:r>
          </w:p>
        </w:tc>
        <w:tc>
          <w:tcPr>
            <w:tcW w:w="4189" w:type="pct"/>
            <w:gridSpan w:val="8"/>
          </w:tcPr>
          <w:p w14:paraId="09692ACC" w14:textId="02A7E4C4" w:rsidR="00302184" w:rsidRPr="00D01016" w:rsidRDefault="00302184" w:rsidP="00302184">
            <w:pPr>
              <w:pStyle w:val="RACGPTableBody"/>
            </w:pPr>
            <w:r w:rsidRPr="00113E26">
              <w:t xml:space="preserve">High </w:t>
            </w:r>
            <w:sdt>
              <w:sdtPr>
                <w:id w:val="-530195057"/>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769587657"/>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21227903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302184" w14:paraId="4A9FC4FE" w14:textId="77777777" w:rsidTr="004E3B7E">
        <w:trPr>
          <w:trHeight w:val="157"/>
        </w:trPr>
        <w:tc>
          <w:tcPr>
            <w:tcW w:w="1489" w:type="pct"/>
            <w:gridSpan w:val="2"/>
            <w:shd w:val="clear" w:color="auto" w:fill="auto"/>
          </w:tcPr>
          <w:p w14:paraId="5DD0AE03" w14:textId="77777777" w:rsidR="00302184" w:rsidRPr="00D01016" w:rsidRDefault="00302184" w:rsidP="00302184">
            <w:pPr>
              <w:pStyle w:val="RACGPTableBody"/>
              <w:rPr>
                <w:rFonts w:eastAsia="Calibri"/>
                <w:b/>
              </w:rPr>
            </w:pPr>
          </w:p>
        </w:tc>
        <w:tc>
          <w:tcPr>
            <w:tcW w:w="1217" w:type="pct"/>
            <w:gridSpan w:val="2"/>
          </w:tcPr>
          <w:p w14:paraId="29B088A0" w14:textId="77777777" w:rsidR="00302184" w:rsidRPr="006B2F17" w:rsidRDefault="00302184" w:rsidP="00302184">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4762C4D" w14:textId="77777777" w:rsidR="00302184" w:rsidRPr="006B2F17" w:rsidRDefault="00302184" w:rsidP="00302184">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48E7F6E" w14:textId="77777777" w:rsidR="00302184" w:rsidRPr="006B2F17" w:rsidRDefault="00302184" w:rsidP="00302184">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9BB89BD" w14:textId="77777777" w:rsidR="00302184" w:rsidRPr="006B2F17" w:rsidRDefault="00302184" w:rsidP="00302184">
            <w:pPr>
              <w:spacing w:before="20" w:after="20"/>
              <w:jc w:val="center"/>
            </w:pPr>
            <w:r w:rsidRPr="773445DA">
              <w:rPr>
                <w:rFonts w:eastAsia="Arial" w:cs="Arial"/>
                <w:b/>
                <w:bCs/>
                <w:color w:val="191919"/>
                <w:szCs w:val="18"/>
              </w:rPr>
              <w:t>At Fellowship standard</w:t>
            </w:r>
          </w:p>
        </w:tc>
      </w:tr>
      <w:tr w:rsidR="00302184" w:rsidRPr="00D01016" w14:paraId="7507FEAE" w14:textId="77777777" w:rsidTr="004E3B7E">
        <w:trPr>
          <w:trHeight w:val="842"/>
        </w:trPr>
        <w:tc>
          <w:tcPr>
            <w:tcW w:w="1489" w:type="pct"/>
            <w:gridSpan w:val="2"/>
            <w:shd w:val="clear" w:color="auto" w:fill="auto"/>
          </w:tcPr>
          <w:p w14:paraId="6E5519FD" w14:textId="77777777" w:rsidR="00302184" w:rsidRPr="006742C4" w:rsidRDefault="00302184" w:rsidP="0030218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51D2F752" w14:textId="77777777" w:rsidR="00302184" w:rsidRPr="007B267B" w:rsidRDefault="00302184" w:rsidP="00302184">
            <w:pPr>
              <w:pStyle w:val="RACGPTableBody"/>
              <w:jc w:val="center"/>
              <w:rPr>
                <w:rFonts w:eastAsia="Calibri"/>
              </w:rPr>
            </w:pPr>
            <w:r w:rsidRPr="00DF016D">
              <w:rPr>
                <w:rFonts w:eastAsia="Calibri"/>
              </w:rPr>
              <w:t>Not the focus of this assessment</w:t>
            </w:r>
          </w:p>
        </w:tc>
        <w:tc>
          <w:tcPr>
            <w:tcW w:w="624" w:type="pct"/>
          </w:tcPr>
          <w:p w14:paraId="2566DABC" w14:textId="77777777" w:rsidR="00302184" w:rsidRPr="00F10B15" w:rsidRDefault="00302184" w:rsidP="00302184">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5E21EE2" w14:textId="77777777" w:rsidR="00302184" w:rsidRPr="00D01016" w:rsidRDefault="00302184" w:rsidP="00302184">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EC7B3F7" w14:textId="77777777" w:rsidR="00302184" w:rsidRPr="005E2821" w:rsidRDefault="00302184" w:rsidP="0030218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E501246" w14:textId="77777777" w:rsidR="00302184" w:rsidRPr="005E2821" w:rsidRDefault="00302184" w:rsidP="0030218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0D9F7E5" w14:textId="77777777" w:rsidR="00302184" w:rsidRPr="00D01016" w:rsidRDefault="00302184" w:rsidP="0030218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302184" w:rsidRPr="00D01016" w14:paraId="0D0BCB17" w14:textId="77777777" w:rsidTr="004E3B7E">
        <w:trPr>
          <w:trHeight w:val="287"/>
        </w:trPr>
        <w:tc>
          <w:tcPr>
            <w:tcW w:w="1489" w:type="pct"/>
            <w:gridSpan w:val="2"/>
            <w:tcBorders>
              <w:bottom w:val="single" w:sz="4" w:space="0" w:color="auto"/>
            </w:tcBorders>
            <w:shd w:val="clear" w:color="auto" w:fill="auto"/>
          </w:tcPr>
          <w:p w14:paraId="4EC24808" w14:textId="77777777" w:rsidR="00302184" w:rsidRPr="006742C4" w:rsidRDefault="00302184" w:rsidP="0030218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E522743" w14:textId="77777777" w:rsidR="00302184" w:rsidRPr="006742C4" w:rsidRDefault="00302184" w:rsidP="00302184">
            <w:pPr>
              <w:pStyle w:val="RACGPTableBody"/>
              <w:rPr>
                <w:rFonts w:asciiTheme="minorHAnsi" w:eastAsia="Calibri" w:hAnsiTheme="minorHAnsi" w:cstheme="minorHAnsi"/>
                <w:b/>
                <w:szCs w:val="18"/>
              </w:rPr>
            </w:pPr>
          </w:p>
        </w:tc>
        <w:sdt>
          <w:sdtPr>
            <w:rPr>
              <w:rFonts w:eastAsia="Calibri"/>
              <w:bCs/>
            </w:rPr>
            <w:id w:val="-1437435978"/>
            <w14:checkbox>
              <w14:checked w14:val="0"/>
              <w14:checkedState w14:val="2612" w14:font="MS Gothic"/>
              <w14:uncheckedState w14:val="2610" w14:font="MS Gothic"/>
            </w14:checkbox>
          </w:sdtPr>
          <w:sdtEndPr/>
          <w:sdtContent>
            <w:tc>
              <w:tcPr>
                <w:tcW w:w="593" w:type="pct"/>
                <w:tcBorders>
                  <w:bottom w:val="single" w:sz="4" w:space="0" w:color="auto"/>
                </w:tcBorders>
              </w:tcPr>
              <w:p w14:paraId="00B8EC57"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8303948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514F8585" w14:textId="77777777" w:rsidR="00302184" w:rsidRPr="007B267B" w:rsidRDefault="00302184" w:rsidP="00302184">
                <w:pPr>
                  <w:pStyle w:val="RACGPTableBody"/>
                  <w:jc w:val="center"/>
                  <w:rPr>
                    <w:rFonts w:eastAsia="Calibri"/>
                  </w:rPr>
                </w:pPr>
                <w:r>
                  <w:rPr>
                    <w:rFonts w:ascii="MS Gothic" w:eastAsia="MS Gothic" w:hAnsi="MS Gothic" w:hint="eastAsia"/>
                    <w:bCs/>
                  </w:rPr>
                  <w:t>☐</w:t>
                </w:r>
              </w:p>
            </w:tc>
          </w:sdtContent>
        </w:sdt>
        <w:sdt>
          <w:sdtPr>
            <w:rPr>
              <w:rFonts w:eastAsia="Calibri"/>
              <w:bCs/>
            </w:rPr>
            <w:id w:val="126053292"/>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2C216D5" w14:textId="77777777" w:rsidR="00302184" w:rsidRPr="773445DA" w:rsidRDefault="00302184" w:rsidP="0030218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68099002"/>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AF2D4AE"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57583191"/>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0D5CEE1"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272597207"/>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6E8C5E"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302184" w14:paraId="5CBA94BE" w14:textId="77777777" w:rsidTr="004E3B7E">
        <w:trPr>
          <w:trHeight w:val="488"/>
        </w:trPr>
        <w:tc>
          <w:tcPr>
            <w:tcW w:w="1489" w:type="pct"/>
            <w:gridSpan w:val="2"/>
            <w:tcBorders>
              <w:bottom w:val="single" w:sz="4" w:space="0" w:color="auto"/>
            </w:tcBorders>
            <w:shd w:val="clear" w:color="auto" w:fill="auto"/>
          </w:tcPr>
          <w:p w14:paraId="187AFC23"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519668347"/>
            <w14:checkbox>
              <w14:checked w14:val="0"/>
              <w14:checkedState w14:val="2612" w14:font="MS Gothic"/>
              <w14:uncheckedState w14:val="2610" w14:font="MS Gothic"/>
            </w14:checkbox>
          </w:sdtPr>
          <w:sdtEndPr/>
          <w:sdtContent>
            <w:tc>
              <w:tcPr>
                <w:tcW w:w="593" w:type="pct"/>
                <w:tcBorders>
                  <w:bottom w:val="single" w:sz="4" w:space="0" w:color="auto"/>
                </w:tcBorders>
              </w:tcPr>
              <w:p w14:paraId="412788D5"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08798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4B91D1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76360656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C9E8AD1"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312305024"/>
            <w14:checkbox>
              <w14:checked w14:val="0"/>
              <w14:checkedState w14:val="2612" w14:font="MS Gothic"/>
              <w14:uncheckedState w14:val="2610" w14:font="MS Gothic"/>
            </w14:checkbox>
          </w:sdtPr>
          <w:sdtEndPr/>
          <w:sdtContent>
            <w:tc>
              <w:tcPr>
                <w:tcW w:w="507" w:type="pct"/>
                <w:tcBorders>
                  <w:bottom w:val="single" w:sz="4" w:space="0" w:color="auto"/>
                </w:tcBorders>
              </w:tcPr>
              <w:p w14:paraId="1940775A"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75013647"/>
            <w14:checkbox>
              <w14:checked w14:val="0"/>
              <w14:checkedState w14:val="2612" w14:font="MS Gothic"/>
              <w14:uncheckedState w14:val="2610" w14:font="MS Gothic"/>
            </w14:checkbox>
          </w:sdtPr>
          <w:sdtEndPr/>
          <w:sdtContent>
            <w:tc>
              <w:tcPr>
                <w:tcW w:w="501" w:type="pct"/>
                <w:tcBorders>
                  <w:bottom w:val="single" w:sz="4" w:space="0" w:color="auto"/>
                </w:tcBorders>
              </w:tcPr>
              <w:p w14:paraId="592F823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1443470"/>
            <w14:checkbox>
              <w14:checked w14:val="0"/>
              <w14:checkedState w14:val="2612" w14:font="MS Gothic"/>
              <w14:uncheckedState w14:val="2610" w14:font="MS Gothic"/>
            </w14:checkbox>
          </w:sdtPr>
          <w:sdtEndPr/>
          <w:sdtContent>
            <w:tc>
              <w:tcPr>
                <w:tcW w:w="644" w:type="pct"/>
                <w:tcBorders>
                  <w:bottom w:val="single" w:sz="4" w:space="0" w:color="auto"/>
                </w:tcBorders>
              </w:tcPr>
              <w:p w14:paraId="0EA4A0D4"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tr>
      <w:tr w:rsidR="00302184" w:rsidRPr="00D50875" w14:paraId="7C1E5CC1" w14:textId="77777777" w:rsidTr="004E3B7E">
        <w:trPr>
          <w:trHeight w:val="397"/>
        </w:trPr>
        <w:tc>
          <w:tcPr>
            <w:tcW w:w="1489" w:type="pct"/>
            <w:gridSpan w:val="2"/>
            <w:tcBorders>
              <w:bottom w:val="single" w:sz="4" w:space="0" w:color="auto"/>
            </w:tcBorders>
            <w:shd w:val="clear" w:color="auto" w:fill="auto"/>
          </w:tcPr>
          <w:p w14:paraId="7CE931E8"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54392434"/>
            <w14:checkbox>
              <w14:checked w14:val="0"/>
              <w14:checkedState w14:val="2612" w14:font="MS Gothic"/>
              <w14:uncheckedState w14:val="2610" w14:font="MS Gothic"/>
            </w14:checkbox>
          </w:sdtPr>
          <w:sdtEndPr/>
          <w:sdtContent>
            <w:tc>
              <w:tcPr>
                <w:tcW w:w="593" w:type="pct"/>
                <w:tcBorders>
                  <w:bottom w:val="single" w:sz="4" w:space="0" w:color="auto"/>
                </w:tcBorders>
              </w:tcPr>
              <w:p w14:paraId="192C9F46"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93990916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FE6FBF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89696891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B5E4EFD"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13165283"/>
            <w14:checkbox>
              <w14:checked w14:val="0"/>
              <w14:checkedState w14:val="2612" w14:font="MS Gothic"/>
              <w14:uncheckedState w14:val="2610" w14:font="MS Gothic"/>
            </w14:checkbox>
          </w:sdtPr>
          <w:sdtEndPr/>
          <w:sdtContent>
            <w:tc>
              <w:tcPr>
                <w:tcW w:w="507" w:type="pct"/>
                <w:tcBorders>
                  <w:bottom w:val="single" w:sz="4" w:space="0" w:color="auto"/>
                </w:tcBorders>
              </w:tcPr>
              <w:p w14:paraId="2C090239"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0300754"/>
            <w14:checkbox>
              <w14:checked w14:val="0"/>
              <w14:checkedState w14:val="2612" w14:font="MS Gothic"/>
              <w14:uncheckedState w14:val="2610" w14:font="MS Gothic"/>
            </w14:checkbox>
          </w:sdtPr>
          <w:sdtEndPr/>
          <w:sdtContent>
            <w:tc>
              <w:tcPr>
                <w:tcW w:w="501" w:type="pct"/>
                <w:tcBorders>
                  <w:bottom w:val="single" w:sz="4" w:space="0" w:color="auto"/>
                </w:tcBorders>
              </w:tcPr>
              <w:p w14:paraId="70A71507"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6586670"/>
            <w14:checkbox>
              <w14:checked w14:val="0"/>
              <w14:checkedState w14:val="2612" w14:font="MS Gothic"/>
              <w14:uncheckedState w14:val="2610" w14:font="MS Gothic"/>
            </w14:checkbox>
          </w:sdtPr>
          <w:sdtEndPr/>
          <w:sdtContent>
            <w:tc>
              <w:tcPr>
                <w:tcW w:w="644" w:type="pct"/>
                <w:tcBorders>
                  <w:bottom w:val="single" w:sz="4" w:space="0" w:color="auto"/>
                </w:tcBorders>
              </w:tcPr>
              <w:p w14:paraId="54DEA2F4"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065DD476" w14:textId="77777777" w:rsidTr="004E3B7E">
        <w:trPr>
          <w:trHeight w:val="397"/>
        </w:trPr>
        <w:tc>
          <w:tcPr>
            <w:tcW w:w="1489" w:type="pct"/>
            <w:gridSpan w:val="2"/>
            <w:tcBorders>
              <w:bottom w:val="single" w:sz="4" w:space="0" w:color="auto"/>
            </w:tcBorders>
            <w:shd w:val="clear" w:color="auto" w:fill="auto"/>
          </w:tcPr>
          <w:p w14:paraId="33D94A74"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719511584"/>
            <w14:checkbox>
              <w14:checked w14:val="0"/>
              <w14:checkedState w14:val="2612" w14:font="MS Gothic"/>
              <w14:uncheckedState w14:val="2610" w14:font="MS Gothic"/>
            </w14:checkbox>
          </w:sdtPr>
          <w:sdtEndPr/>
          <w:sdtContent>
            <w:tc>
              <w:tcPr>
                <w:tcW w:w="593" w:type="pct"/>
                <w:tcBorders>
                  <w:bottom w:val="single" w:sz="4" w:space="0" w:color="auto"/>
                </w:tcBorders>
              </w:tcPr>
              <w:p w14:paraId="320A252D"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1550996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A40EB71" w14:textId="77777777" w:rsidR="00302184" w:rsidRPr="00F10B1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5294738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7951B74"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104940315"/>
            <w14:checkbox>
              <w14:checked w14:val="0"/>
              <w14:checkedState w14:val="2612" w14:font="MS Gothic"/>
              <w14:uncheckedState w14:val="2610" w14:font="MS Gothic"/>
            </w14:checkbox>
          </w:sdtPr>
          <w:sdtEndPr/>
          <w:sdtContent>
            <w:tc>
              <w:tcPr>
                <w:tcW w:w="507" w:type="pct"/>
                <w:tcBorders>
                  <w:bottom w:val="single" w:sz="4" w:space="0" w:color="auto"/>
                </w:tcBorders>
              </w:tcPr>
              <w:p w14:paraId="6E4AFCF7"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9587392"/>
            <w14:checkbox>
              <w14:checked w14:val="0"/>
              <w14:checkedState w14:val="2612" w14:font="MS Gothic"/>
              <w14:uncheckedState w14:val="2610" w14:font="MS Gothic"/>
            </w14:checkbox>
          </w:sdtPr>
          <w:sdtEndPr/>
          <w:sdtContent>
            <w:tc>
              <w:tcPr>
                <w:tcW w:w="501" w:type="pct"/>
                <w:tcBorders>
                  <w:bottom w:val="single" w:sz="4" w:space="0" w:color="auto"/>
                </w:tcBorders>
              </w:tcPr>
              <w:p w14:paraId="4DD7890A" w14:textId="77777777" w:rsidR="00302184" w:rsidRPr="00D50875"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693687854"/>
            <w14:checkbox>
              <w14:checked w14:val="0"/>
              <w14:checkedState w14:val="2612" w14:font="MS Gothic"/>
              <w14:uncheckedState w14:val="2610" w14:font="MS Gothic"/>
            </w14:checkbox>
          </w:sdtPr>
          <w:sdtEndPr/>
          <w:sdtContent>
            <w:tc>
              <w:tcPr>
                <w:tcW w:w="644" w:type="pct"/>
                <w:tcBorders>
                  <w:bottom w:val="single" w:sz="4" w:space="0" w:color="auto"/>
                </w:tcBorders>
              </w:tcPr>
              <w:p w14:paraId="60B12178"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43FD17C7" w14:textId="77777777" w:rsidTr="004E3B7E">
        <w:trPr>
          <w:trHeight w:val="397"/>
        </w:trPr>
        <w:tc>
          <w:tcPr>
            <w:tcW w:w="1489" w:type="pct"/>
            <w:gridSpan w:val="2"/>
            <w:tcBorders>
              <w:bottom w:val="single" w:sz="4" w:space="0" w:color="auto"/>
            </w:tcBorders>
            <w:shd w:val="clear" w:color="auto" w:fill="auto"/>
          </w:tcPr>
          <w:p w14:paraId="58AC5A81"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65416629"/>
            <w14:checkbox>
              <w14:checked w14:val="0"/>
              <w14:checkedState w14:val="2612" w14:font="MS Gothic"/>
              <w14:uncheckedState w14:val="2610" w14:font="MS Gothic"/>
            </w14:checkbox>
          </w:sdtPr>
          <w:sdtEndPr/>
          <w:sdtContent>
            <w:tc>
              <w:tcPr>
                <w:tcW w:w="593" w:type="pct"/>
                <w:tcBorders>
                  <w:bottom w:val="single" w:sz="4" w:space="0" w:color="auto"/>
                </w:tcBorders>
              </w:tcPr>
              <w:p w14:paraId="6718E412"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6216725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0F2853E"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8414533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2EE7B48"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295674353"/>
            <w14:checkbox>
              <w14:checked w14:val="0"/>
              <w14:checkedState w14:val="2612" w14:font="MS Gothic"/>
              <w14:uncheckedState w14:val="2610" w14:font="MS Gothic"/>
            </w14:checkbox>
          </w:sdtPr>
          <w:sdtEndPr/>
          <w:sdtContent>
            <w:tc>
              <w:tcPr>
                <w:tcW w:w="507" w:type="pct"/>
                <w:tcBorders>
                  <w:bottom w:val="single" w:sz="4" w:space="0" w:color="auto"/>
                </w:tcBorders>
              </w:tcPr>
              <w:p w14:paraId="01FC583F"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19003830"/>
            <w14:checkbox>
              <w14:checked w14:val="0"/>
              <w14:checkedState w14:val="2612" w14:font="MS Gothic"/>
              <w14:uncheckedState w14:val="2610" w14:font="MS Gothic"/>
            </w14:checkbox>
          </w:sdtPr>
          <w:sdtEndPr/>
          <w:sdtContent>
            <w:tc>
              <w:tcPr>
                <w:tcW w:w="501" w:type="pct"/>
                <w:tcBorders>
                  <w:bottom w:val="single" w:sz="4" w:space="0" w:color="auto"/>
                </w:tcBorders>
              </w:tcPr>
              <w:p w14:paraId="48D20941"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161226431"/>
            <w14:checkbox>
              <w14:checked w14:val="0"/>
              <w14:checkedState w14:val="2612" w14:font="MS Gothic"/>
              <w14:uncheckedState w14:val="2610" w14:font="MS Gothic"/>
            </w14:checkbox>
          </w:sdtPr>
          <w:sdtEndPr/>
          <w:sdtContent>
            <w:tc>
              <w:tcPr>
                <w:tcW w:w="644" w:type="pct"/>
                <w:tcBorders>
                  <w:bottom w:val="single" w:sz="4" w:space="0" w:color="auto"/>
                </w:tcBorders>
              </w:tcPr>
              <w:p w14:paraId="3CB9EE70"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29371F80" w14:textId="77777777" w:rsidTr="004E3B7E">
        <w:trPr>
          <w:trHeight w:val="397"/>
        </w:trPr>
        <w:tc>
          <w:tcPr>
            <w:tcW w:w="1489" w:type="pct"/>
            <w:gridSpan w:val="2"/>
            <w:tcBorders>
              <w:bottom w:val="single" w:sz="4" w:space="0" w:color="auto"/>
            </w:tcBorders>
            <w:shd w:val="clear" w:color="auto" w:fill="auto"/>
          </w:tcPr>
          <w:p w14:paraId="5F860602"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805814369"/>
            <w14:checkbox>
              <w14:checked w14:val="0"/>
              <w14:checkedState w14:val="2612" w14:font="MS Gothic"/>
              <w14:uncheckedState w14:val="2610" w14:font="MS Gothic"/>
            </w14:checkbox>
          </w:sdtPr>
          <w:sdtEndPr/>
          <w:sdtContent>
            <w:tc>
              <w:tcPr>
                <w:tcW w:w="593" w:type="pct"/>
                <w:tcBorders>
                  <w:bottom w:val="single" w:sz="4" w:space="0" w:color="auto"/>
                </w:tcBorders>
              </w:tcPr>
              <w:p w14:paraId="33A156F7"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854231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F920C35"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0055378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0EB3C39"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0807157"/>
            <w14:checkbox>
              <w14:checked w14:val="0"/>
              <w14:checkedState w14:val="2612" w14:font="MS Gothic"/>
              <w14:uncheckedState w14:val="2610" w14:font="MS Gothic"/>
            </w14:checkbox>
          </w:sdtPr>
          <w:sdtEndPr/>
          <w:sdtContent>
            <w:tc>
              <w:tcPr>
                <w:tcW w:w="507" w:type="pct"/>
                <w:tcBorders>
                  <w:bottom w:val="single" w:sz="4" w:space="0" w:color="auto"/>
                </w:tcBorders>
              </w:tcPr>
              <w:p w14:paraId="4B7230E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48450314"/>
            <w14:checkbox>
              <w14:checked w14:val="0"/>
              <w14:checkedState w14:val="2612" w14:font="MS Gothic"/>
              <w14:uncheckedState w14:val="2610" w14:font="MS Gothic"/>
            </w14:checkbox>
          </w:sdtPr>
          <w:sdtEndPr/>
          <w:sdtContent>
            <w:tc>
              <w:tcPr>
                <w:tcW w:w="501" w:type="pct"/>
                <w:tcBorders>
                  <w:bottom w:val="single" w:sz="4" w:space="0" w:color="auto"/>
                </w:tcBorders>
              </w:tcPr>
              <w:p w14:paraId="76CB9BE2"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43279568"/>
            <w14:checkbox>
              <w14:checked w14:val="0"/>
              <w14:checkedState w14:val="2612" w14:font="MS Gothic"/>
              <w14:uncheckedState w14:val="2610" w14:font="MS Gothic"/>
            </w14:checkbox>
          </w:sdtPr>
          <w:sdtEndPr/>
          <w:sdtContent>
            <w:tc>
              <w:tcPr>
                <w:tcW w:w="644" w:type="pct"/>
                <w:tcBorders>
                  <w:bottom w:val="single" w:sz="4" w:space="0" w:color="auto"/>
                </w:tcBorders>
              </w:tcPr>
              <w:p w14:paraId="7C28183F"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14:paraId="14BC06F4" w14:textId="77777777" w:rsidTr="004E3B7E">
        <w:trPr>
          <w:trHeight w:val="397"/>
        </w:trPr>
        <w:tc>
          <w:tcPr>
            <w:tcW w:w="1489" w:type="pct"/>
            <w:gridSpan w:val="2"/>
            <w:tcBorders>
              <w:bottom w:val="single" w:sz="4" w:space="0" w:color="auto"/>
            </w:tcBorders>
            <w:shd w:val="clear" w:color="auto" w:fill="auto"/>
          </w:tcPr>
          <w:p w14:paraId="42C039A8"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763801000"/>
            <w14:checkbox>
              <w14:checked w14:val="0"/>
              <w14:checkedState w14:val="2612" w14:font="MS Gothic"/>
              <w14:uncheckedState w14:val="2610" w14:font="MS Gothic"/>
            </w14:checkbox>
          </w:sdtPr>
          <w:sdtEndPr/>
          <w:sdtContent>
            <w:tc>
              <w:tcPr>
                <w:tcW w:w="593" w:type="pct"/>
                <w:tcBorders>
                  <w:bottom w:val="single" w:sz="4" w:space="0" w:color="auto"/>
                </w:tcBorders>
              </w:tcPr>
              <w:p w14:paraId="6370B8C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80411543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66E50F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1954540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125BC73"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56588152"/>
            <w14:checkbox>
              <w14:checked w14:val="0"/>
              <w14:checkedState w14:val="2612" w14:font="MS Gothic"/>
              <w14:uncheckedState w14:val="2610" w14:font="MS Gothic"/>
            </w14:checkbox>
          </w:sdtPr>
          <w:sdtEndPr/>
          <w:sdtContent>
            <w:tc>
              <w:tcPr>
                <w:tcW w:w="507" w:type="pct"/>
                <w:tcBorders>
                  <w:bottom w:val="single" w:sz="4" w:space="0" w:color="auto"/>
                </w:tcBorders>
              </w:tcPr>
              <w:p w14:paraId="1FBB46A5"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50740792"/>
            <w14:checkbox>
              <w14:checked w14:val="0"/>
              <w14:checkedState w14:val="2612" w14:font="MS Gothic"/>
              <w14:uncheckedState w14:val="2610" w14:font="MS Gothic"/>
            </w14:checkbox>
          </w:sdtPr>
          <w:sdtEndPr/>
          <w:sdtContent>
            <w:tc>
              <w:tcPr>
                <w:tcW w:w="501" w:type="pct"/>
                <w:tcBorders>
                  <w:bottom w:val="single" w:sz="4" w:space="0" w:color="auto"/>
                </w:tcBorders>
              </w:tcPr>
              <w:p w14:paraId="6E91EAA0"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5337805"/>
            <w14:checkbox>
              <w14:checked w14:val="0"/>
              <w14:checkedState w14:val="2612" w14:font="MS Gothic"/>
              <w14:uncheckedState w14:val="2610" w14:font="MS Gothic"/>
            </w14:checkbox>
          </w:sdtPr>
          <w:sdtEndPr/>
          <w:sdtContent>
            <w:tc>
              <w:tcPr>
                <w:tcW w:w="644" w:type="pct"/>
                <w:tcBorders>
                  <w:bottom w:val="single" w:sz="4" w:space="0" w:color="auto"/>
                </w:tcBorders>
              </w:tcPr>
              <w:p w14:paraId="6EE2FACA"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15AA7D2D" w14:textId="77777777" w:rsidTr="004E3B7E">
        <w:trPr>
          <w:trHeight w:val="397"/>
        </w:trPr>
        <w:tc>
          <w:tcPr>
            <w:tcW w:w="1489" w:type="pct"/>
            <w:gridSpan w:val="2"/>
            <w:tcBorders>
              <w:bottom w:val="single" w:sz="4" w:space="0" w:color="auto"/>
            </w:tcBorders>
            <w:shd w:val="clear" w:color="auto" w:fill="auto"/>
          </w:tcPr>
          <w:p w14:paraId="0C6383F4" w14:textId="77777777" w:rsidR="00302184" w:rsidRPr="00B70299" w:rsidRDefault="00302184" w:rsidP="00302184">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60C9DBCA" w14:textId="77777777" w:rsidR="00302184" w:rsidRPr="009210A7" w:rsidRDefault="00302184" w:rsidP="00302184">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544645540"/>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tc>
        <w:sdt>
          <w:sdtPr>
            <w:rPr>
              <w:rFonts w:eastAsia="Calibri"/>
              <w:bCs/>
            </w:rPr>
            <w:id w:val="1731879847"/>
            <w14:checkbox>
              <w14:checked w14:val="0"/>
              <w14:checkedState w14:val="2612" w14:font="MS Gothic"/>
              <w14:uncheckedState w14:val="2610" w14:font="MS Gothic"/>
            </w14:checkbox>
          </w:sdtPr>
          <w:sdtEndPr/>
          <w:sdtContent>
            <w:tc>
              <w:tcPr>
                <w:tcW w:w="593" w:type="pct"/>
                <w:tcBorders>
                  <w:bottom w:val="single" w:sz="4" w:space="0" w:color="auto"/>
                </w:tcBorders>
              </w:tcPr>
              <w:p w14:paraId="3B01BE68"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63837871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CF27672"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4101373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CB6C504"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51072130"/>
            <w14:checkbox>
              <w14:checked w14:val="0"/>
              <w14:checkedState w14:val="2612" w14:font="MS Gothic"/>
              <w14:uncheckedState w14:val="2610" w14:font="MS Gothic"/>
            </w14:checkbox>
          </w:sdtPr>
          <w:sdtEndPr/>
          <w:sdtContent>
            <w:tc>
              <w:tcPr>
                <w:tcW w:w="507" w:type="pct"/>
                <w:tcBorders>
                  <w:bottom w:val="single" w:sz="4" w:space="0" w:color="auto"/>
                </w:tcBorders>
              </w:tcPr>
              <w:p w14:paraId="5AB0D682"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898819827"/>
            <w14:checkbox>
              <w14:checked w14:val="0"/>
              <w14:checkedState w14:val="2612" w14:font="MS Gothic"/>
              <w14:uncheckedState w14:val="2610" w14:font="MS Gothic"/>
            </w14:checkbox>
          </w:sdtPr>
          <w:sdtEndPr/>
          <w:sdtContent>
            <w:tc>
              <w:tcPr>
                <w:tcW w:w="501" w:type="pct"/>
                <w:tcBorders>
                  <w:bottom w:val="single" w:sz="4" w:space="0" w:color="auto"/>
                </w:tcBorders>
              </w:tcPr>
              <w:p w14:paraId="4D2231F0"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464932921"/>
            <w14:checkbox>
              <w14:checked w14:val="0"/>
              <w14:checkedState w14:val="2612" w14:font="MS Gothic"/>
              <w14:uncheckedState w14:val="2610" w14:font="MS Gothic"/>
            </w14:checkbox>
          </w:sdtPr>
          <w:sdtEndPr/>
          <w:sdtContent>
            <w:tc>
              <w:tcPr>
                <w:tcW w:w="644" w:type="pct"/>
                <w:tcBorders>
                  <w:bottom w:val="single" w:sz="4" w:space="0" w:color="auto"/>
                </w:tcBorders>
              </w:tcPr>
              <w:p w14:paraId="33E28F91"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1F738C7C" w14:textId="77777777" w:rsidTr="004E3B7E">
        <w:trPr>
          <w:trHeight w:val="397"/>
        </w:trPr>
        <w:tc>
          <w:tcPr>
            <w:tcW w:w="1489" w:type="pct"/>
            <w:gridSpan w:val="2"/>
            <w:tcBorders>
              <w:bottom w:val="single" w:sz="4" w:space="0" w:color="auto"/>
            </w:tcBorders>
            <w:shd w:val="clear" w:color="auto" w:fill="auto"/>
          </w:tcPr>
          <w:p w14:paraId="4890F679" w14:textId="77777777" w:rsidR="00302184" w:rsidRPr="00B70299" w:rsidRDefault="00302184" w:rsidP="0030218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7C4C5299" w14:textId="77777777" w:rsidR="00302184" w:rsidRPr="006742C4" w:rsidRDefault="00302184" w:rsidP="0030218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4536781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175421193"/>
            <w14:checkbox>
              <w14:checked w14:val="0"/>
              <w14:checkedState w14:val="2612" w14:font="MS Gothic"/>
              <w14:uncheckedState w14:val="2610" w14:font="MS Gothic"/>
            </w14:checkbox>
          </w:sdtPr>
          <w:sdtEndPr/>
          <w:sdtContent>
            <w:tc>
              <w:tcPr>
                <w:tcW w:w="593" w:type="pct"/>
                <w:tcBorders>
                  <w:bottom w:val="single" w:sz="4" w:space="0" w:color="auto"/>
                </w:tcBorders>
              </w:tcPr>
              <w:p w14:paraId="1709C533"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88375293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CDEF4B1"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9403468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05E08DC"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43910290"/>
            <w14:checkbox>
              <w14:checked w14:val="0"/>
              <w14:checkedState w14:val="2612" w14:font="MS Gothic"/>
              <w14:uncheckedState w14:val="2610" w14:font="MS Gothic"/>
            </w14:checkbox>
          </w:sdtPr>
          <w:sdtEndPr/>
          <w:sdtContent>
            <w:tc>
              <w:tcPr>
                <w:tcW w:w="507" w:type="pct"/>
                <w:tcBorders>
                  <w:bottom w:val="single" w:sz="4" w:space="0" w:color="auto"/>
                </w:tcBorders>
              </w:tcPr>
              <w:p w14:paraId="7286C2C0"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37496143"/>
            <w14:checkbox>
              <w14:checked w14:val="0"/>
              <w14:checkedState w14:val="2612" w14:font="MS Gothic"/>
              <w14:uncheckedState w14:val="2610" w14:font="MS Gothic"/>
            </w14:checkbox>
          </w:sdtPr>
          <w:sdtEndPr/>
          <w:sdtContent>
            <w:tc>
              <w:tcPr>
                <w:tcW w:w="501" w:type="pct"/>
                <w:tcBorders>
                  <w:bottom w:val="single" w:sz="4" w:space="0" w:color="auto"/>
                </w:tcBorders>
              </w:tcPr>
              <w:p w14:paraId="36EA2FFE"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189254392"/>
            <w14:checkbox>
              <w14:checked w14:val="0"/>
              <w14:checkedState w14:val="2612" w14:font="MS Gothic"/>
              <w14:uncheckedState w14:val="2610" w14:font="MS Gothic"/>
            </w14:checkbox>
          </w:sdtPr>
          <w:sdtEndPr/>
          <w:sdtContent>
            <w:tc>
              <w:tcPr>
                <w:tcW w:w="644" w:type="pct"/>
                <w:tcBorders>
                  <w:bottom w:val="single" w:sz="4" w:space="0" w:color="auto"/>
                </w:tcBorders>
              </w:tcPr>
              <w:p w14:paraId="51400102"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750C65C9" w14:textId="77777777" w:rsidTr="004E3B7E">
        <w:trPr>
          <w:trHeight w:val="397"/>
        </w:trPr>
        <w:tc>
          <w:tcPr>
            <w:tcW w:w="1489" w:type="pct"/>
            <w:gridSpan w:val="2"/>
            <w:tcBorders>
              <w:bottom w:val="single" w:sz="4" w:space="0" w:color="auto"/>
            </w:tcBorders>
            <w:shd w:val="clear" w:color="auto" w:fill="auto"/>
          </w:tcPr>
          <w:p w14:paraId="2EE133F6" w14:textId="77777777" w:rsidR="00302184" w:rsidRDefault="00302184" w:rsidP="0030218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lastRenderedPageBreak/>
              <w:t xml:space="preserve">Managing the significantly ill patient – </w:t>
            </w:r>
          </w:p>
          <w:p w14:paraId="10931FB7" w14:textId="77777777" w:rsidR="00302184" w:rsidRPr="006742C4" w:rsidRDefault="00302184" w:rsidP="0030218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31838829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76703515"/>
            <w14:checkbox>
              <w14:checked w14:val="0"/>
              <w14:checkedState w14:val="2612" w14:font="MS Gothic"/>
              <w14:uncheckedState w14:val="2610" w14:font="MS Gothic"/>
            </w14:checkbox>
          </w:sdtPr>
          <w:sdtEndPr/>
          <w:sdtContent>
            <w:tc>
              <w:tcPr>
                <w:tcW w:w="593" w:type="pct"/>
                <w:tcBorders>
                  <w:bottom w:val="single" w:sz="4" w:space="0" w:color="auto"/>
                </w:tcBorders>
              </w:tcPr>
              <w:p w14:paraId="77345D8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956810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EF62BFD"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81231836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5025843"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36849721"/>
            <w14:checkbox>
              <w14:checked w14:val="0"/>
              <w14:checkedState w14:val="2612" w14:font="MS Gothic"/>
              <w14:uncheckedState w14:val="2610" w14:font="MS Gothic"/>
            </w14:checkbox>
          </w:sdtPr>
          <w:sdtEndPr/>
          <w:sdtContent>
            <w:tc>
              <w:tcPr>
                <w:tcW w:w="507" w:type="pct"/>
                <w:tcBorders>
                  <w:bottom w:val="single" w:sz="4" w:space="0" w:color="auto"/>
                </w:tcBorders>
              </w:tcPr>
              <w:p w14:paraId="3600C387"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76052655"/>
            <w14:checkbox>
              <w14:checked w14:val="0"/>
              <w14:checkedState w14:val="2612" w14:font="MS Gothic"/>
              <w14:uncheckedState w14:val="2610" w14:font="MS Gothic"/>
            </w14:checkbox>
          </w:sdtPr>
          <w:sdtEndPr/>
          <w:sdtContent>
            <w:tc>
              <w:tcPr>
                <w:tcW w:w="501" w:type="pct"/>
                <w:tcBorders>
                  <w:bottom w:val="single" w:sz="4" w:space="0" w:color="auto"/>
                </w:tcBorders>
              </w:tcPr>
              <w:p w14:paraId="5659ECEE"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03974057"/>
            <w14:checkbox>
              <w14:checked w14:val="0"/>
              <w14:checkedState w14:val="2612" w14:font="MS Gothic"/>
              <w14:uncheckedState w14:val="2610" w14:font="MS Gothic"/>
            </w14:checkbox>
          </w:sdtPr>
          <w:sdtEndPr/>
          <w:sdtContent>
            <w:tc>
              <w:tcPr>
                <w:tcW w:w="644" w:type="pct"/>
                <w:tcBorders>
                  <w:bottom w:val="single" w:sz="4" w:space="0" w:color="auto"/>
                </w:tcBorders>
              </w:tcPr>
              <w:p w14:paraId="52E34CF6"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rsidRPr="001A01A9" w14:paraId="61D5C42A" w14:textId="77777777" w:rsidTr="004E3B7E">
        <w:tc>
          <w:tcPr>
            <w:tcW w:w="5000" w:type="pct"/>
            <w:gridSpan w:val="9"/>
            <w:shd w:val="clear" w:color="auto" w:fill="auto"/>
          </w:tcPr>
          <w:p w14:paraId="77A9C9DA" w14:textId="77777777" w:rsidR="00302184" w:rsidRPr="006742C4" w:rsidRDefault="00302184" w:rsidP="0030218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7B19785" w14:textId="77777777" w:rsidR="00302184" w:rsidRPr="006742C4" w:rsidRDefault="00302184" w:rsidP="00302184">
            <w:pPr>
              <w:pStyle w:val="RACGPTableBody"/>
              <w:rPr>
                <w:rFonts w:asciiTheme="minorHAnsi" w:eastAsia="Calibri" w:hAnsiTheme="minorHAnsi" w:cstheme="minorHAnsi"/>
                <w:b/>
                <w:color w:val="auto"/>
                <w:szCs w:val="18"/>
              </w:rPr>
            </w:pPr>
          </w:p>
          <w:p w14:paraId="030EB5BE" w14:textId="77777777" w:rsidR="00302184" w:rsidRPr="006742C4" w:rsidRDefault="00C72AFE" w:rsidP="0030218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2140983628"/>
                <w:placeholder>
                  <w:docPart w:val="B89A10C0A63A47DF8A1C43175C3A0982"/>
                </w:placeholder>
                <w:text/>
              </w:sdtPr>
              <w:sdtEndPr/>
              <w:sdtContent>
                <w:r w:rsidR="00302184" w:rsidRPr="006742C4">
                  <w:rPr>
                    <w:rFonts w:asciiTheme="minorHAnsi" w:hAnsiTheme="minorHAnsi" w:cstheme="minorHAnsi"/>
                    <w:color w:val="BFBFBF" w:themeColor="background1" w:themeShade="BF"/>
                    <w:szCs w:val="18"/>
                  </w:rPr>
                  <w:t>Click or tap here to enter text.</w:t>
                </w:r>
              </w:sdtContent>
            </w:sdt>
          </w:p>
          <w:p w14:paraId="665EE721" w14:textId="77777777" w:rsidR="00302184" w:rsidRPr="006742C4" w:rsidRDefault="00302184" w:rsidP="00302184">
            <w:pPr>
              <w:pStyle w:val="RACGPTableBody"/>
              <w:rPr>
                <w:rFonts w:asciiTheme="minorHAnsi" w:hAnsiTheme="minorHAnsi" w:cstheme="minorHAnsi"/>
                <w:b/>
                <w:color w:val="auto"/>
                <w:szCs w:val="18"/>
              </w:rPr>
            </w:pPr>
          </w:p>
        </w:tc>
      </w:tr>
    </w:tbl>
    <w:p w14:paraId="6865A957" w14:textId="6645C58E" w:rsidR="00682C41" w:rsidRDefault="00864FD3" w:rsidP="00594522">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br/>
      </w:r>
      <w:r w:rsidR="00E55690">
        <w:rPr>
          <w:rStyle w:val="normaltextrun"/>
          <w:color w:val="008074" w:themeColor="accent3"/>
          <w:sz w:val="28"/>
          <w:szCs w:val="28"/>
        </w:rPr>
        <w:t>Consultation</w:t>
      </w:r>
      <w:r w:rsidR="00E55690" w:rsidRPr="00575A13">
        <w:rPr>
          <w:rStyle w:val="normaltextrun"/>
          <w:color w:val="008074" w:themeColor="accent3"/>
          <w:sz w:val="28"/>
          <w:szCs w:val="28"/>
        </w:rPr>
        <w:t xml:space="preserve"> </w:t>
      </w:r>
      <w:r w:rsidR="00594522" w:rsidRPr="00575A13">
        <w:rPr>
          <w:rStyle w:val="normaltextrun"/>
          <w:color w:val="008074" w:themeColor="accent3"/>
          <w:sz w:val="28"/>
          <w:szCs w:val="28"/>
        </w:rPr>
        <w:t xml:space="preserve">- Case </w:t>
      </w:r>
      <w:r w:rsidR="00594522">
        <w:rPr>
          <w:rStyle w:val="normaltextrun"/>
          <w:color w:val="008074" w:themeColor="accent3"/>
          <w:sz w:val="28"/>
          <w:szCs w:val="28"/>
        </w:rPr>
        <w:t xml:space="preserve">3 </w:t>
      </w:r>
      <w:r w:rsidR="00594522"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92568F" w:rsidRPr="00780B7C" w14:paraId="002B59FC" w14:textId="77777777" w:rsidTr="004E3B7E">
        <w:trPr>
          <w:trHeight w:val="463"/>
        </w:trPr>
        <w:tc>
          <w:tcPr>
            <w:tcW w:w="811" w:type="pct"/>
            <w:shd w:val="clear" w:color="auto" w:fill="auto"/>
          </w:tcPr>
          <w:p w14:paraId="5CF5E302" w14:textId="77777777" w:rsidR="0092568F" w:rsidRPr="00DB5921" w:rsidRDefault="0092568F" w:rsidP="004E3B7E">
            <w:pPr>
              <w:pStyle w:val="RACGPTableBody"/>
              <w:rPr>
                <w:rFonts w:cs="Arial"/>
              </w:rPr>
            </w:pPr>
            <w:r w:rsidRPr="00DB5921">
              <w:rPr>
                <w:rFonts w:cs="Arial"/>
              </w:rPr>
              <w:t>Patient information</w:t>
            </w:r>
          </w:p>
        </w:tc>
        <w:tc>
          <w:tcPr>
            <w:tcW w:w="2001" w:type="pct"/>
            <w:gridSpan w:val="4"/>
            <w:vAlign w:val="center"/>
          </w:tcPr>
          <w:p w14:paraId="6012AD26" w14:textId="77777777" w:rsidR="0092568F" w:rsidRPr="00DB5921" w:rsidRDefault="0092568F" w:rsidP="004E3B7E">
            <w:pPr>
              <w:pStyle w:val="RACGPTableBody"/>
              <w:rPr>
                <w:rFonts w:cs="Arial"/>
              </w:rPr>
            </w:pPr>
            <w:r w:rsidRPr="00DB5921">
              <w:rPr>
                <w:rFonts w:cs="Arial"/>
              </w:rPr>
              <w:t xml:space="preserve">Age: </w:t>
            </w:r>
            <w:sdt>
              <w:sdtPr>
                <w:rPr>
                  <w:rFonts w:cs="Arial"/>
                </w:rPr>
                <w:id w:val="-2132623821"/>
                <w:placeholder>
                  <w:docPart w:val="AD41E7B2F65A43B68195A0EBFD79430C"/>
                </w:placeholder>
              </w:sdtPr>
              <w:sdtEndPr/>
              <w:sdtContent>
                <w:sdt>
                  <w:sdtPr>
                    <w:rPr>
                      <w:rFonts w:asciiTheme="majorHAnsi" w:hAnsiTheme="majorHAnsi" w:cstheme="majorHAnsi"/>
                      <w:color w:val="BFBFBF" w:themeColor="background1" w:themeShade="BF"/>
                    </w:rPr>
                    <w:id w:val="580799908"/>
                    <w:placeholder>
                      <w:docPart w:val="A9C3E5FF7585492092AE00E530FB2276"/>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47897A73" w14:textId="77777777" w:rsidR="0092568F" w:rsidRPr="00DB5921" w:rsidRDefault="0092568F" w:rsidP="004E3B7E">
            <w:pPr>
              <w:pStyle w:val="RACGPTableBody"/>
              <w:rPr>
                <w:rFonts w:cs="Arial"/>
              </w:rPr>
            </w:pPr>
            <w:r w:rsidRPr="00DB5921">
              <w:rPr>
                <w:rFonts w:cs="Arial"/>
              </w:rPr>
              <w:t xml:space="preserve">Sex: </w:t>
            </w:r>
            <w:sdt>
              <w:sdtPr>
                <w:rPr>
                  <w:rFonts w:cs="Arial"/>
                </w:rPr>
                <w:id w:val="-700167070"/>
                <w:placeholder>
                  <w:docPart w:val="23DCB5E0BF9C407285D80C5C18C18869"/>
                </w:placeholder>
              </w:sdtPr>
              <w:sdtEndPr/>
              <w:sdtContent>
                <w:sdt>
                  <w:sdtPr>
                    <w:rPr>
                      <w:rFonts w:asciiTheme="majorHAnsi" w:hAnsiTheme="majorHAnsi" w:cstheme="majorHAnsi"/>
                      <w:color w:val="BFBFBF" w:themeColor="background1" w:themeShade="BF"/>
                    </w:rPr>
                    <w:id w:val="-1440290785"/>
                    <w:placeholder>
                      <w:docPart w:val="5EED0FC0364045F99A652714936D152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92568F" w:rsidRPr="00780B7C" w14:paraId="36F2BB27" w14:textId="77777777" w:rsidTr="004E3B7E">
        <w:trPr>
          <w:trHeight w:val="463"/>
        </w:trPr>
        <w:tc>
          <w:tcPr>
            <w:tcW w:w="811" w:type="pct"/>
            <w:shd w:val="clear" w:color="auto" w:fill="auto"/>
          </w:tcPr>
          <w:p w14:paraId="1A27C19C" w14:textId="77777777" w:rsidR="0092568F" w:rsidRPr="00DB5921" w:rsidRDefault="0092568F" w:rsidP="004E3B7E">
            <w:pPr>
              <w:pStyle w:val="RACGPTableBody"/>
              <w:rPr>
                <w:rFonts w:cs="Arial"/>
              </w:rPr>
            </w:pPr>
            <w:r w:rsidRPr="00D01016">
              <w:t>Patient’s problem(s)</w:t>
            </w:r>
          </w:p>
        </w:tc>
        <w:sdt>
          <w:sdtPr>
            <w:id w:val="1540010294"/>
            <w:placeholder>
              <w:docPart w:val="62D79E82C6844B33BB0BAEBE535145D3"/>
            </w:placeholder>
          </w:sdtPr>
          <w:sdtEndPr/>
          <w:sdtContent>
            <w:sdt>
              <w:sdtPr>
                <w:id w:val="-1067563435"/>
                <w:placeholder>
                  <w:docPart w:val="577E53D35888428EAC8DEF9191AA04CA"/>
                </w:placeholder>
                <w:showingPlcHdr/>
              </w:sdtPr>
              <w:sdtEndPr>
                <w:rPr>
                  <w:color w:val="BFBFBF" w:themeColor="background1" w:themeShade="BF"/>
                </w:rPr>
              </w:sdtEndPr>
              <w:sdtContent>
                <w:tc>
                  <w:tcPr>
                    <w:tcW w:w="4189" w:type="pct"/>
                    <w:gridSpan w:val="8"/>
                  </w:tcPr>
                  <w:p w14:paraId="023B45D5" w14:textId="77777777" w:rsidR="0092568F" w:rsidRPr="00DB5921" w:rsidRDefault="0092568F" w:rsidP="004E3B7E">
                    <w:pPr>
                      <w:pStyle w:val="RACGPTableBody"/>
                      <w:rPr>
                        <w:rFonts w:cs="Arial"/>
                      </w:rPr>
                    </w:pPr>
                    <w:r w:rsidRPr="00FC1EA4">
                      <w:rPr>
                        <w:color w:val="BFBFBF" w:themeColor="background1" w:themeShade="BF"/>
                      </w:rPr>
                      <w:t>Click or tap here to enter text.</w:t>
                    </w:r>
                  </w:p>
                </w:tc>
              </w:sdtContent>
            </w:sdt>
          </w:sdtContent>
        </w:sdt>
      </w:tr>
      <w:tr w:rsidR="0092568F" w:rsidRPr="00780B7C" w14:paraId="0C722DB6" w14:textId="77777777" w:rsidTr="004E3B7E">
        <w:trPr>
          <w:trHeight w:val="149"/>
        </w:trPr>
        <w:tc>
          <w:tcPr>
            <w:tcW w:w="811" w:type="pct"/>
            <w:shd w:val="clear" w:color="auto" w:fill="auto"/>
          </w:tcPr>
          <w:p w14:paraId="19028ABD" w14:textId="77777777" w:rsidR="0092568F" w:rsidRPr="00DB5921" w:rsidRDefault="0092568F" w:rsidP="004E3B7E">
            <w:pPr>
              <w:pStyle w:val="RACGPTableBody"/>
              <w:rPr>
                <w:rFonts w:cs="Arial"/>
              </w:rPr>
            </w:pPr>
            <w:r w:rsidRPr="00D01016">
              <w:t>Consultation type</w:t>
            </w:r>
          </w:p>
        </w:tc>
        <w:tc>
          <w:tcPr>
            <w:tcW w:w="4189" w:type="pct"/>
            <w:gridSpan w:val="8"/>
          </w:tcPr>
          <w:p w14:paraId="119140DE" w14:textId="77777777" w:rsidR="0092568F" w:rsidRPr="00DB5921" w:rsidRDefault="0092568F" w:rsidP="004E3B7E">
            <w:pPr>
              <w:pStyle w:val="RACGPTableBody"/>
              <w:rPr>
                <w:rFonts w:cs="Arial"/>
              </w:rPr>
            </w:pPr>
            <w:r w:rsidRPr="00D01016">
              <w:t xml:space="preserve">New to the </w:t>
            </w:r>
            <w:r>
              <w:t>registrar</w:t>
            </w:r>
            <w:r w:rsidRPr="00D01016">
              <w:t xml:space="preserve"> </w:t>
            </w:r>
            <w:sdt>
              <w:sdtPr>
                <w:id w:val="-1883008083"/>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518380553"/>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302184" w:rsidRPr="00780B7C" w14:paraId="0679351D" w14:textId="77777777" w:rsidTr="004E3B7E">
        <w:trPr>
          <w:trHeight w:val="149"/>
        </w:trPr>
        <w:tc>
          <w:tcPr>
            <w:tcW w:w="811" w:type="pct"/>
            <w:shd w:val="clear" w:color="auto" w:fill="auto"/>
          </w:tcPr>
          <w:p w14:paraId="469F1027" w14:textId="2A1F3760" w:rsidR="00302184" w:rsidRPr="00D01016" w:rsidRDefault="00302184" w:rsidP="00302184">
            <w:pPr>
              <w:pStyle w:val="RACGPTableBody"/>
            </w:pPr>
            <w:r w:rsidRPr="00113E26">
              <w:t>Case complexity</w:t>
            </w:r>
          </w:p>
        </w:tc>
        <w:tc>
          <w:tcPr>
            <w:tcW w:w="4189" w:type="pct"/>
            <w:gridSpan w:val="8"/>
          </w:tcPr>
          <w:p w14:paraId="5F3B715F" w14:textId="0A9C297B" w:rsidR="00302184" w:rsidRPr="00D01016" w:rsidRDefault="00302184" w:rsidP="00302184">
            <w:pPr>
              <w:pStyle w:val="RACGPTableBody"/>
            </w:pPr>
            <w:r w:rsidRPr="00113E26">
              <w:t xml:space="preserve">High </w:t>
            </w:r>
            <w:sdt>
              <w:sdtPr>
                <w:id w:val="-2006187265"/>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25015772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10523640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302184" w14:paraId="583C8D9C" w14:textId="77777777" w:rsidTr="004E3B7E">
        <w:trPr>
          <w:trHeight w:val="157"/>
        </w:trPr>
        <w:tc>
          <w:tcPr>
            <w:tcW w:w="1489" w:type="pct"/>
            <w:gridSpan w:val="2"/>
            <w:shd w:val="clear" w:color="auto" w:fill="auto"/>
          </w:tcPr>
          <w:p w14:paraId="4CE15C1B" w14:textId="77777777" w:rsidR="00302184" w:rsidRPr="00D01016" w:rsidRDefault="00302184" w:rsidP="00302184">
            <w:pPr>
              <w:pStyle w:val="RACGPTableBody"/>
              <w:rPr>
                <w:rFonts w:eastAsia="Calibri"/>
                <w:b/>
              </w:rPr>
            </w:pPr>
          </w:p>
        </w:tc>
        <w:tc>
          <w:tcPr>
            <w:tcW w:w="1217" w:type="pct"/>
            <w:gridSpan w:val="2"/>
          </w:tcPr>
          <w:p w14:paraId="7C9768DF" w14:textId="77777777" w:rsidR="00302184" w:rsidRPr="006B2F17" w:rsidRDefault="00302184" w:rsidP="00302184">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9F36E2" w14:textId="77777777" w:rsidR="00302184" w:rsidRPr="006B2F17" w:rsidRDefault="00302184" w:rsidP="00302184">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2097052" w14:textId="77777777" w:rsidR="00302184" w:rsidRPr="006B2F17" w:rsidRDefault="00302184" w:rsidP="00302184">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F26A2B4" w14:textId="77777777" w:rsidR="00302184" w:rsidRPr="006B2F17" w:rsidRDefault="00302184" w:rsidP="00302184">
            <w:pPr>
              <w:spacing w:before="20" w:after="20"/>
              <w:jc w:val="center"/>
            </w:pPr>
            <w:r w:rsidRPr="773445DA">
              <w:rPr>
                <w:rFonts w:eastAsia="Arial" w:cs="Arial"/>
                <w:b/>
                <w:bCs/>
                <w:color w:val="191919"/>
                <w:szCs w:val="18"/>
              </w:rPr>
              <w:t>At Fellowship standard</w:t>
            </w:r>
          </w:p>
        </w:tc>
      </w:tr>
      <w:tr w:rsidR="00302184" w:rsidRPr="00D01016" w14:paraId="53C08FB7" w14:textId="77777777" w:rsidTr="004E3B7E">
        <w:trPr>
          <w:trHeight w:val="842"/>
        </w:trPr>
        <w:tc>
          <w:tcPr>
            <w:tcW w:w="1489" w:type="pct"/>
            <w:gridSpan w:val="2"/>
            <w:shd w:val="clear" w:color="auto" w:fill="auto"/>
          </w:tcPr>
          <w:p w14:paraId="261178AF" w14:textId="77777777" w:rsidR="00302184" w:rsidRPr="006742C4" w:rsidRDefault="00302184" w:rsidP="0030218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074F9158" w14:textId="77777777" w:rsidR="00302184" w:rsidRPr="007B267B" w:rsidRDefault="00302184" w:rsidP="00302184">
            <w:pPr>
              <w:pStyle w:val="RACGPTableBody"/>
              <w:jc w:val="center"/>
              <w:rPr>
                <w:rFonts w:eastAsia="Calibri"/>
              </w:rPr>
            </w:pPr>
            <w:r w:rsidRPr="00DF016D">
              <w:rPr>
                <w:rFonts w:eastAsia="Calibri"/>
              </w:rPr>
              <w:t>Not the focus of this assessment</w:t>
            </w:r>
          </w:p>
        </w:tc>
        <w:tc>
          <w:tcPr>
            <w:tcW w:w="624" w:type="pct"/>
          </w:tcPr>
          <w:p w14:paraId="12878030" w14:textId="77777777" w:rsidR="00302184" w:rsidRPr="00F10B15" w:rsidRDefault="00302184" w:rsidP="00302184">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34D7326" w14:textId="77777777" w:rsidR="00302184" w:rsidRPr="00D01016" w:rsidRDefault="00302184" w:rsidP="00302184">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475E1B" w14:textId="77777777" w:rsidR="00302184" w:rsidRPr="005E2821" w:rsidRDefault="00302184" w:rsidP="0030218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5F221D4" w14:textId="77777777" w:rsidR="00302184" w:rsidRPr="005E2821" w:rsidRDefault="00302184" w:rsidP="0030218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5088AC6" w14:textId="77777777" w:rsidR="00302184" w:rsidRPr="00D01016" w:rsidRDefault="00302184" w:rsidP="0030218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302184" w:rsidRPr="00D01016" w14:paraId="6668D369" w14:textId="77777777" w:rsidTr="004E3B7E">
        <w:trPr>
          <w:trHeight w:val="287"/>
        </w:trPr>
        <w:tc>
          <w:tcPr>
            <w:tcW w:w="1489" w:type="pct"/>
            <w:gridSpan w:val="2"/>
            <w:tcBorders>
              <w:bottom w:val="single" w:sz="4" w:space="0" w:color="auto"/>
            </w:tcBorders>
            <w:shd w:val="clear" w:color="auto" w:fill="auto"/>
          </w:tcPr>
          <w:p w14:paraId="1D564BC1" w14:textId="77777777" w:rsidR="00302184" w:rsidRPr="006742C4" w:rsidRDefault="00302184" w:rsidP="0030218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2A4F0A6" w14:textId="77777777" w:rsidR="00302184" w:rsidRPr="006742C4" w:rsidRDefault="00302184" w:rsidP="00302184">
            <w:pPr>
              <w:pStyle w:val="RACGPTableBody"/>
              <w:rPr>
                <w:rFonts w:asciiTheme="minorHAnsi" w:eastAsia="Calibri" w:hAnsiTheme="minorHAnsi" w:cstheme="minorHAnsi"/>
                <w:b/>
                <w:szCs w:val="18"/>
              </w:rPr>
            </w:pPr>
          </w:p>
        </w:tc>
        <w:sdt>
          <w:sdtPr>
            <w:rPr>
              <w:rFonts w:eastAsia="Calibri"/>
              <w:bCs/>
            </w:rPr>
            <w:id w:val="638616233"/>
            <w14:checkbox>
              <w14:checked w14:val="0"/>
              <w14:checkedState w14:val="2612" w14:font="MS Gothic"/>
              <w14:uncheckedState w14:val="2610" w14:font="MS Gothic"/>
            </w14:checkbox>
          </w:sdtPr>
          <w:sdtEndPr/>
          <w:sdtContent>
            <w:tc>
              <w:tcPr>
                <w:tcW w:w="593" w:type="pct"/>
                <w:tcBorders>
                  <w:bottom w:val="single" w:sz="4" w:space="0" w:color="auto"/>
                </w:tcBorders>
              </w:tcPr>
              <w:p w14:paraId="5CB0D95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380737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078F7C16" w14:textId="77777777" w:rsidR="00302184" w:rsidRPr="007B267B" w:rsidRDefault="00302184" w:rsidP="00302184">
                <w:pPr>
                  <w:pStyle w:val="RACGPTableBody"/>
                  <w:jc w:val="center"/>
                  <w:rPr>
                    <w:rFonts w:eastAsia="Calibri"/>
                  </w:rPr>
                </w:pPr>
                <w:r>
                  <w:rPr>
                    <w:rFonts w:ascii="MS Gothic" w:eastAsia="MS Gothic" w:hAnsi="MS Gothic" w:hint="eastAsia"/>
                    <w:bCs/>
                  </w:rPr>
                  <w:t>☐</w:t>
                </w:r>
              </w:p>
            </w:tc>
          </w:sdtContent>
        </w:sdt>
        <w:sdt>
          <w:sdtPr>
            <w:rPr>
              <w:rFonts w:eastAsia="Calibri"/>
              <w:bCs/>
            </w:rPr>
            <w:id w:val="1220246811"/>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6980D6B" w14:textId="77777777" w:rsidR="00302184" w:rsidRPr="773445DA" w:rsidRDefault="00302184" w:rsidP="0030218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5669158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24788E7"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240374975"/>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D5BE73F"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2632520"/>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9C35A37" w14:textId="77777777" w:rsidR="00302184" w:rsidRPr="773445DA" w:rsidRDefault="00302184" w:rsidP="0030218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302184" w14:paraId="06AFC79F" w14:textId="77777777" w:rsidTr="004E3B7E">
        <w:trPr>
          <w:trHeight w:val="488"/>
        </w:trPr>
        <w:tc>
          <w:tcPr>
            <w:tcW w:w="1489" w:type="pct"/>
            <w:gridSpan w:val="2"/>
            <w:tcBorders>
              <w:bottom w:val="single" w:sz="4" w:space="0" w:color="auto"/>
            </w:tcBorders>
            <w:shd w:val="clear" w:color="auto" w:fill="auto"/>
          </w:tcPr>
          <w:p w14:paraId="5E833E68"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386271276"/>
            <w14:checkbox>
              <w14:checked w14:val="0"/>
              <w14:checkedState w14:val="2612" w14:font="MS Gothic"/>
              <w14:uncheckedState w14:val="2610" w14:font="MS Gothic"/>
            </w14:checkbox>
          </w:sdtPr>
          <w:sdtEndPr/>
          <w:sdtContent>
            <w:tc>
              <w:tcPr>
                <w:tcW w:w="593" w:type="pct"/>
                <w:tcBorders>
                  <w:bottom w:val="single" w:sz="4" w:space="0" w:color="auto"/>
                </w:tcBorders>
              </w:tcPr>
              <w:p w14:paraId="6BFDFEC2"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39020304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A2356A9"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02329301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8C04061"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408356119"/>
            <w14:checkbox>
              <w14:checked w14:val="0"/>
              <w14:checkedState w14:val="2612" w14:font="MS Gothic"/>
              <w14:uncheckedState w14:val="2610" w14:font="MS Gothic"/>
            </w14:checkbox>
          </w:sdtPr>
          <w:sdtEndPr/>
          <w:sdtContent>
            <w:tc>
              <w:tcPr>
                <w:tcW w:w="507" w:type="pct"/>
                <w:tcBorders>
                  <w:bottom w:val="single" w:sz="4" w:space="0" w:color="auto"/>
                </w:tcBorders>
              </w:tcPr>
              <w:p w14:paraId="52727871"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17170342"/>
            <w14:checkbox>
              <w14:checked w14:val="0"/>
              <w14:checkedState w14:val="2612" w14:font="MS Gothic"/>
              <w14:uncheckedState w14:val="2610" w14:font="MS Gothic"/>
            </w14:checkbox>
          </w:sdtPr>
          <w:sdtEndPr/>
          <w:sdtContent>
            <w:tc>
              <w:tcPr>
                <w:tcW w:w="501" w:type="pct"/>
                <w:tcBorders>
                  <w:bottom w:val="single" w:sz="4" w:space="0" w:color="auto"/>
                </w:tcBorders>
              </w:tcPr>
              <w:p w14:paraId="0C837187"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087215787"/>
            <w14:checkbox>
              <w14:checked w14:val="0"/>
              <w14:checkedState w14:val="2612" w14:font="MS Gothic"/>
              <w14:uncheckedState w14:val="2610" w14:font="MS Gothic"/>
            </w14:checkbox>
          </w:sdtPr>
          <w:sdtEndPr/>
          <w:sdtContent>
            <w:tc>
              <w:tcPr>
                <w:tcW w:w="644" w:type="pct"/>
                <w:tcBorders>
                  <w:bottom w:val="single" w:sz="4" w:space="0" w:color="auto"/>
                </w:tcBorders>
              </w:tcPr>
              <w:p w14:paraId="29A6FFCB"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tr>
      <w:tr w:rsidR="00302184" w:rsidRPr="00D50875" w14:paraId="38B7B3A9" w14:textId="77777777" w:rsidTr="004E3B7E">
        <w:trPr>
          <w:trHeight w:val="397"/>
        </w:trPr>
        <w:tc>
          <w:tcPr>
            <w:tcW w:w="1489" w:type="pct"/>
            <w:gridSpan w:val="2"/>
            <w:tcBorders>
              <w:bottom w:val="single" w:sz="4" w:space="0" w:color="auto"/>
            </w:tcBorders>
            <w:shd w:val="clear" w:color="auto" w:fill="auto"/>
          </w:tcPr>
          <w:p w14:paraId="2089CD12"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571239294"/>
            <w14:checkbox>
              <w14:checked w14:val="0"/>
              <w14:checkedState w14:val="2612" w14:font="MS Gothic"/>
              <w14:uncheckedState w14:val="2610" w14:font="MS Gothic"/>
            </w14:checkbox>
          </w:sdtPr>
          <w:sdtEndPr/>
          <w:sdtContent>
            <w:tc>
              <w:tcPr>
                <w:tcW w:w="593" w:type="pct"/>
                <w:tcBorders>
                  <w:bottom w:val="single" w:sz="4" w:space="0" w:color="auto"/>
                </w:tcBorders>
              </w:tcPr>
              <w:p w14:paraId="618CE8C1"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31353826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5CA1D4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59952278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5D360CC"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9587280"/>
            <w14:checkbox>
              <w14:checked w14:val="0"/>
              <w14:checkedState w14:val="2612" w14:font="MS Gothic"/>
              <w14:uncheckedState w14:val="2610" w14:font="MS Gothic"/>
            </w14:checkbox>
          </w:sdtPr>
          <w:sdtEndPr/>
          <w:sdtContent>
            <w:tc>
              <w:tcPr>
                <w:tcW w:w="507" w:type="pct"/>
                <w:tcBorders>
                  <w:bottom w:val="single" w:sz="4" w:space="0" w:color="auto"/>
                </w:tcBorders>
              </w:tcPr>
              <w:p w14:paraId="7935711C"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919670"/>
            <w14:checkbox>
              <w14:checked w14:val="0"/>
              <w14:checkedState w14:val="2612" w14:font="MS Gothic"/>
              <w14:uncheckedState w14:val="2610" w14:font="MS Gothic"/>
            </w14:checkbox>
          </w:sdtPr>
          <w:sdtEndPr/>
          <w:sdtContent>
            <w:tc>
              <w:tcPr>
                <w:tcW w:w="501" w:type="pct"/>
                <w:tcBorders>
                  <w:bottom w:val="single" w:sz="4" w:space="0" w:color="auto"/>
                </w:tcBorders>
              </w:tcPr>
              <w:p w14:paraId="12413AC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039742127"/>
            <w14:checkbox>
              <w14:checked w14:val="0"/>
              <w14:checkedState w14:val="2612" w14:font="MS Gothic"/>
              <w14:uncheckedState w14:val="2610" w14:font="MS Gothic"/>
            </w14:checkbox>
          </w:sdtPr>
          <w:sdtEndPr/>
          <w:sdtContent>
            <w:tc>
              <w:tcPr>
                <w:tcW w:w="644" w:type="pct"/>
                <w:tcBorders>
                  <w:bottom w:val="single" w:sz="4" w:space="0" w:color="auto"/>
                </w:tcBorders>
              </w:tcPr>
              <w:p w14:paraId="6B79BF95"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20F5AC86" w14:textId="77777777" w:rsidTr="004E3B7E">
        <w:trPr>
          <w:trHeight w:val="397"/>
        </w:trPr>
        <w:tc>
          <w:tcPr>
            <w:tcW w:w="1489" w:type="pct"/>
            <w:gridSpan w:val="2"/>
            <w:tcBorders>
              <w:bottom w:val="single" w:sz="4" w:space="0" w:color="auto"/>
            </w:tcBorders>
            <w:shd w:val="clear" w:color="auto" w:fill="auto"/>
          </w:tcPr>
          <w:p w14:paraId="7A743009"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486366373"/>
            <w14:checkbox>
              <w14:checked w14:val="0"/>
              <w14:checkedState w14:val="2612" w14:font="MS Gothic"/>
              <w14:uncheckedState w14:val="2610" w14:font="MS Gothic"/>
            </w14:checkbox>
          </w:sdtPr>
          <w:sdtEndPr/>
          <w:sdtContent>
            <w:tc>
              <w:tcPr>
                <w:tcW w:w="593" w:type="pct"/>
                <w:tcBorders>
                  <w:bottom w:val="single" w:sz="4" w:space="0" w:color="auto"/>
                </w:tcBorders>
              </w:tcPr>
              <w:p w14:paraId="5663BAB6"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5130226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AFEB241" w14:textId="77777777" w:rsidR="00302184" w:rsidRPr="00F10B1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8894490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8095529"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44690180"/>
            <w14:checkbox>
              <w14:checked w14:val="0"/>
              <w14:checkedState w14:val="2612" w14:font="MS Gothic"/>
              <w14:uncheckedState w14:val="2610" w14:font="MS Gothic"/>
            </w14:checkbox>
          </w:sdtPr>
          <w:sdtEndPr/>
          <w:sdtContent>
            <w:tc>
              <w:tcPr>
                <w:tcW w:w="507" w:type="pct"/>
                <w:tcBorders>
                  <w:bottom w:val="single" w:sz="4" w:space="0" w:color="auto"/>
                </w:tcBorders>
              </w:tcPr>
              <w:p w14:paraId="0914CECE"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53168886"/>
            <w14:checkbox>
              <w14:checked w14:val="0"/>
              <w14:checkedState w14:val="2612" w14:font="MS Gothic"/>
              <w14:uncheckedState w14:val="2610" w14:font="MS Gothic"/>
            </w14:checkbox>
          </w:sdtPr>
          <w:sdtEndPr/>
          <w:sdtContent>
            <w:tc>
              <w:tcPr>
                <w:tcW w:w="501" w:type="pct"/>
                <w:tcBorders>
                  <w:bottom w:val="single" w:sz="4" w:space="0" w:color="auto"/>
                </w:tcBorders>
              </w:tcPr>
              <w:p w14:paraId="7E4E5E31" w14:textId="77777777" w:rsidR="00302184" w:rsidRPr="00D50875"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85617214"/>
            <w14:checkbox>
              <w14:checked w14:val="0"/>
              <w14:checkedState w14:val="2612" w14:font="MS Gothic"/>
              <w14:uncheckedState w14:val="2610" w14:font="MS Gothic"/>
            </w14:checkbox>
          </w:sdtPr>
          <w:sdtEndPr/>
          <w:sdtContent>
            <w:tc>
              <w:tcPr>
                <w:tcW w:w="644" w:type="pct"/>
                <w:tcBorders>
                  <w:bottom w:val="single" w:sz="4" w:space="0" w:color="auto"/>
                </w:tcBorders>
              </w:tcPr>
              <w:p w14:paraId="1F808832" w14:textId="77777777" w:rsidR="00302184" w:rsidRPr="00D50875"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26E549D3" w14:textId="77777777" w:rsidTr="004E3B7E">
        <w:trPr>
          <w:trHeight w:val="397"/>
        </w:trPr>
        <w:tc>
          <w:tcPr>
            <w:tcW w:w="1489" w:type="pct"/>
            <w:gridSpan w:val="2"/>
            <w:tcBorders>
              <w:bottom w:val="single" w:sz="4" w:space="0" w:color="auto"/>
            </w:tcBorders>
            <w:shd w:val="clear" w:color="auto" w:fill="auto"/>
          </w:tcPr>
          <w:p w14:paraId="0BE859AA"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595240555"/>
            <w14:checkbox>
              <w14:checked w14:val="0"/>
              <w14:checkedState w14:val="2612" w14:font="MS Gothic"/>
              <w14:uncheckedState w14:val="2610" w14:font="MS Gothic"/>
            </w14:checkbox>
          </w:sdtPr>
          <w:sdtEndPr/>
          <w:sdtContent>
            <w:tc>
              <w:tcPr>
                <w:tcW w:w="593" w:type="pct"/>
                <w:tcBorders>
                  <w:bottom w:val="single" w:sz="4" w:space="0" w:color="auto"/>
                </w:tcBorders>
              </w:tcPr>
              <w:p w14:paraId="6BC47F16"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792808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C4C4EE6"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1376898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67BBA93"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635013572"/>
            <w14:checkbox>
              <w14:checked w14:val="0"/>
              <w14:checkedState w14:val="2612" w14:font="MS Gothic"/>
              <w14:uncheckedState w14:val="2610" w14:font="MS Gothic"/>
            </w14:checkbox>
          </w:sdtPr>
          <w:sdtEndPr/>
          <w:sdtContent>
            <w:tc>
              <w:tcPr>
                <w:tcW w:w="507" w:type="pct"/>
                <w:tcBorders>
                  <w:bottom w:val="single" w:sz="4" w:space="0" w:color="auto"/>
                </w:tcBorders>
              </w:tcPr>
              <w:p w14:paraId="13B17E55"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55395294"/>
            <w14:checkbox>
              <w14:checked w14:val="0"/>
              <w14:checkedState w14:val="2612" w14:font="MS Gothic"/>
              <w14:uncheckedState w14:val="2610" w14:font="MS Gothic"/>
            </w14:checkbox>
          </w:sdtPr>
          <w:sdtEndPr/>
          <w:sdtContent>
            <w:tc>
              <w:tcPr>
                <w:tcW w:w="501" w:type="pct"/>
                <w:tcBorders>
                  <w:bottom w:val="single" w:sz="4" w:space="0" w:color="auto"/>
                </w:tcBorders>
              </w:tcPr>
              <w:p w14:paraId="1B48500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827565"/>
            <w14:checkbox>
              <w14:checked w14:val="0"/>
              <w14:checkedState w14:val="2612" w14:font="MS Gothic"/>
              <w14:uncheckedState w14:val="2610" w14:font="MS Gothic"/>
            </w14:checkbox>
          </w:sdtPr>
          <w:sdtEndPr/>
          <w:sdtContent>
            <w:tc>
              <w:tcPr>
                <w:tcW w:w="644" w:type="pct"/>
                <w:tcBorders>
                  <w:bottom w:val="single" w:sz="4" w:space="0" w:color="auto"/>
                </w:tcBorders>
              </w:tcPr>
              <w:p w14:paraId="4034065F"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rsidRPr="00D50875" w14:paraId="71AE3844" w14:textId="77777777" w:rsidTr="004E3B7E">
        <w:trPr>
          <w:trHeight w:val="397"/>
        </w:trPr>
        <w:tc>
          <w:tcPr>
            <w:tcW w:w="1489" w:type="pct"/>
            <w:gridSpan w:val="2"/>
            <w:tcBorders>
              <w:bottom w:val="single" w:sz="4" w:space="0" w:color="auto"/>
            </w:tcBorders>
            <w:shd w:val="clear" w:color="auto" w:fill="auto"/>
          </w:tcPr>
          <w:p w14:paraId="454DD8ED"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85762882"/>
            <w14:checkbox>
              <w14:checked w14:val="0"/>
              <w14:checkedState w14:val="2612" w14:font="MS Gothic"/>
              <w14:uncheckedState w14:val="2610" w14:font="MS Gothic"/>
            </w14:checkbox>
          </w:sdtPr>
          <w:sdtEndPr/>
          <w:sdtContent>
            <w:tc>
              <w:tcPr>
                <w:tcW w:w="593" w:type="pct"/>
                <w:tcBorders>
                  <w:bottom w:val="single" w:sz="4" w:space="0" w:color="auto"/>
                </w:tcBorders>
              </w:tcPr>
              <w:p w14:paraId="5687DB8E"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2127456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4FEC029"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312550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C1EBC1D"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54041586"/>
            <w14:checkbox>
              <w14:checked w14:val="0"/>
              <w14:checkedState w14:val="2612" w14:font="MS Gothic"/>
              <w14:uncheckedState w14:val="2610" w14:font="MS Gothic"/>
            </w14:checkbox>
          </w:sdtPr>
          <w:sdtEndPr/>
          <w:sdtContent>
            <w:tc>
              <w:tcPr>
                <w:tcW w:w="507" w:type="pct"/>
                <w:tcBorders>
                  <w:bottom w:val="single" w:sz="4" w:space="0" w:color="auto"/>
                </w:tcBorders>
              </w:tcPr>
              <w:p w14:paraId="3223687F"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558853287"/>
            <w14:checkbox>
              <w14:checked w14:val="0"/>
              <w14:checkedState w14:val="2612" w14:font="MS Gothic"/>
              <w14:uncheckedState w14:val="2610" w14:font="MS Gothic"/>
            </w14:checkbox>
          </w:sdtPr>
          <w:sdtEndPr/>
          <w:sdtContent>
            <w:tc>
              <w:tcPr>
                <w:tcW w:w="501" w:type="pct"/>
                <w:tcBorders>
                  <w:bottom w:val="single" w:sz="4" w:space="0" w:color="auto"/>
                </w:tcBorders>
              </w:tcPr>
              <w:p w14:paraId="136CA050"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982230551"/>
            <w14:checkbox>
              <w14:checked w14:val="0"/>
              <w14:checkedState w14:val="2612" w14:font="MS Gothic"/>
              <w14:uncheckedState w14:val="2610" w14:font="MS Gothic"/>
            </w14:checkbox>
          </w:sdtPr>
          <w:sdtEndPr/>
          <w:sdtContent>
            <w:tc>
              <w:tcPr>
                <w:tcW w:w="644" w:type="pct"/>
                <w:tcBorders>
                  <w:bottom w:val="single" w:sz="4" w:space="0" w:color="auto"/>
                </w:tcBorders>
              </w:tcPr>
              <w:p w14:paraId="494EDE2D" w14:textId="77777777" w:rsidR="00302184" w:rsidRDefault="00302184" w:rsidP="00302184">
                <w:pPr>
                  <w:pStyle w:val="RACGPTableBody"/>
                  <w:jc w:val="center"/>
                  <w:rPr>
                    <w:rFonts w:eastAsia="Calibri"/>
                    <w:bCs/>
                  </w:rPr>
                </w:pPr>
                <w:r w:rsidRPr="00D50875">
                  <w:rPr>
                    <w:rFonts w:ascii="Segoe UI Symbol" w:eastAsia="Calibri" w:hAnsi="Segoe UI Symbol" w:cs="Segoe UI Symbol"/>
                    <w:bCs/>
                  </w:rPr>
                  <w:t>☐</w:t>
                </w:r>
              </w:p>
            </w:tc>
          </w:sdtContent>
        </w:sdt>
      </w:tr>
      <w:tr w:rsidR="00302184" w14:paraId="563236E3" w14:textId="77777777" w:rsidTr="004E3B7E">
        <w:trPr>
          <w:trHeight w:val="397"/>
        </w:trPr>
        <w:tc>
          <w:tcPr>
            <w:tcW w:w="1489" w:type="pct"/>
            <w:gridSpan w:val="2"/>
            <w:tcBorders>
              <w:bottom w:val="single" w:sz="4" w:space="0" w:color="auto"/>
            </w:tcBorders>
            <w:shd w:val="clear" w:color="auto" w:fill="auto"/>
          </w:tcPr>
          <w:p w14:paraId="43B17354" w14:textId="77777777" w:rsidR="00302184" w:rsidRPr="006742C4" w:rsidRDefault="00302184" w:rsidP="0030218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2025773684"/>
            <w14:checkbox>
              <w14:checked w14:val="0"/>
              <w14:checkedState w14:val="2612" w14:font="MS Gothic"/>
              <w14:uncheckedState w14:val="2610" w14:font="MS Gothic"/>
            </w14:checkbox>
          </w:sdtPr>
          <w:sdtEndPr/>
          <w:sdtContent>
            <w:tc>
              <w:tcPr>
                <w:tcW w:w="593" w:type="pct"/>
                <w:tcBorders>
                  <w:bottom w:val="single" w:sz="4" w:space="0" w:color="auto"/>
                </w:tcBorders>
              </w:tcPr>
              <w:p w14:paraId="09A22347"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21242116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C301264"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67817026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B3E57A0"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619798276"/>
            <w14:checkbox>
              <w14:checked w14:val="0"/>
              <w14:checkedState w14:val="2612" w14:font="MS Gothic"/>
              <w14:uncheckedState w14:val="2610" w14:font="MS Gothic"/>
            </w14:checkbox>
          </w:sdtPr>
          <w:sdtEndPr/>
          <w:sdtContent>
            <w:tc>
              <w:tcPr>
                <w:tcW w:w="507" w:type="pct"/>
                <w:tcBorders>
                  <w:bottom w:val="single" w:sz="4" w:space="0" w:color="auto"/>
                </w:tcBorders>
              </w:tcPr>
              <w:p w14:paraId="31B4720A"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65816394"/>
            <w14:checkbox>
              <w14:checked w14:val="0"/>
              <w14:checkedState w14:val="2612" w14:font="MS Gothic"/>
              <w14:uncheckedState w14:val="2610" w14:font="MS Gothic"/>
            </w14:checkbox>
          </w:sdtPr>
          <w:sdtEndPr/>
          <w:sdtContent>
            <w:tc>
              <w:tcPr>
                <w:tcW w:w="501" w:type="pct"/>
                <w:tcBorders>
                  <w:bottom w:val="single" w:sz="4" w:space="0" w:color="auto"/>
                </w:tcBorders>
              </w:tcPr>
              <w:p w14:paraId="7287A619"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75869798"/>
            <w14:checkbox>
              <w14:checked w14:val="0"/>
              <w14:checkedState w14:val="2612" w14:font="MS Gothic"/>
              <w14:uncheckedState w14:val="2610" w14:font="MS Gothic"/>
            </w14:checkbox>
          </w:sdtPr>
          <w:sdtEndPr/>
          <w:sdtContent>
            <w:tc>
              <w:tcPr>
                <w:tcW w:w="644" w:type="pct"/>
                <w:tcBorders>
                  <w:bottom w:val="single" w:sz="4" w:space="0" w:color="auto"/>
                </w:tcBorders>
              </w:tcPr>
              <w:p w14:paraId="58FBFD53"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58F7936B" w14:textId="77777777" w:rsidTr="004E3B7E">
        <w:trPr>
          <w:trHeight w:val="397"/>
        </w:trPr>
        <w:tc>
          <w:tcPr>
            <w:tcW w:w="1489" w:type="pct"/>
            <w:gridSpan w:val="2"/>
            <w:tcBorders>
              <w:bottom w:val="single" w:sz="4" w:space="0" w:color="auto"/>
            </w:tcBorders>
            <w:shd w:val="clear" w:color="auto" w:fill="auto"/>
          </w:tcPr>
          <w:p w14:paraId="5F708538" w14:textId="77777777" w:rsidR="00302184" w:rsidRPr="00B70299" w:rsidRDefault="00302184" w:rsidP="00302184">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7AB39E9D" w14:textId="77777777" w:rsidR="00302184" w:rsidRPr="009210A7" w:rsidRDefault="00302184" w:rsidP="00302184">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990976587"/>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tc>
        <w:sdt>
          <w:sdtPr>
            <w:rPr>
              <w:rFonts w:eastAsia="Calibri"/>
              <w:bCs/>
            </w:rPr>
            <w:id w:val="2101836429"/>
            <w14:checkbox>
              <w14:checked w14:val="0"/>
              <w14:checkedState w14:val="2612" w14:font="MS Gothic"/>
              <w14:uncheckedState w14:val="2610" w14:font="MS Gothic"/>
            </w14:checkbox>
          </w:sdtPr>
          <w:sdtEndPr/>
          <w:sdtContent>
            <w:tc>
              <w:tcPr>
                <w:tcW w:w="593" w:type="pct"/>
                <w:tcBorders>
                  <w:bottom w:val="single" w:sz="4" w:space="0" w:color="auto"/>
                </w:tcBorders>
              </w:tcPr>
              <w:p w14:paraId="57D8F51B"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04814486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93FE141"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4797966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2B14949"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28613639"/>
            <w14:checkbox>
              <w14:checked w14:val="0"/>
              <w14:checkedState w14:val="2612" w14:font="MS Gothic"/>
              <w14:uncheckedState w14:val="2610" w14:font="MS Gothic"/>
            </w14:checkbox>
          </w:sdtPr>
          <w:sdtEndPr/>
          <w:sdtContent>
            <w:tc>
              <w:tcPr>
                <w:tcW w:w="507" w:type="pct"/>
                <w:tcBorders>
                  <w:bottom w:val="single" w:sz="4" w:space="0" w:color="auto"/>
                </w:tcBorders>
              </w:tcPr>
              <w:p w14:paraId="46556B15"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86406208"/>
            <w14:checkbox>
              <w14:checked w14:val="0"/>
              <w14:checkedState w14:val="2612" w14:font="MS Gothic"/>
              <w14:uncheckedState w14:val="2610" w14:font="MS Gothic"/>
            </w14:checkbox>
          </w:sdtPr>
          <w:sdtEndPr/>
          <w:sdtContent>
            <w:tc>
              <w:tcPr>
                <w:tcW w:w="501" w:type="pct"/>
                <w:tcBorders>
                  <w:bottom w:val="single" w:sz="4" w:space="0" w:color="auto"/>
                </w:tcBorders>
              </w:tcPr>
              <w:p w14:paraId="55F9DE3E"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991211042"/>
            <w14:checkbox>
              <w14:checked w14:val="0"/>
              <w14:checkedState w14:val="2612" w14:font="MS Gothic"/>
              <w14:uncheckedState w14:val="2610" w14:font="MS Gothic"/>
            </w14:checkbox>
          </w:sdtPr>
          <w:sdtEndPr/>
          <w:sdtContent>
            <w:tc>
              <w:tcPr>
                <w:tcW w:w="644" w:type="pct"/>
                <w:tcBorders>
                  <w:bottom w:val="single" w:sz="4" w:space="0" w:color="auto"/>
                </w:tcBorders>
              </w:tcPr>
              <w:p w14:paraId="6DCFD3A7"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73C75A35" w14:textId="77777777" w:rsidTr="004E3B7E">
        <w:trPr>
          <w:trHeight w:val="397"/>
        </w:trPr>
        <w:tc>
          <w:tcPr>
            <w:tcW w:w="1489" w:type="pct"/>
            <w:gridSpan w:val="2"/>
            <w:tcBorders>
              <w:bottom w:val="single" w:sz="4" w:space="0" w:color="auto"/>
            </w:tcBorders>
            <w:shd w:val="clear" w:color="auto" w:fill="auto"/>
          </w:tcPr>
          <w:p w14:paraId="2CDF637D" w14:textId="77777777" w:rsidR="00302184" w:rsidRPr="00B70299" w:rsidRDefault="00302184" w:rsidP="0030218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10F8704E" w14:textId="77777777" w:rsidR="00302184" w:rsidRPr="006742C4" w:rsidRDefault="00302184" w:rsidP="0030218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5065610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686327191"/>
            <w14:checkbox>
              <w14:checked w14:val="0"/>
              <w14:checkedState w14:val="2612" w14:font="MS Gothic"/>
              <w14:uncheckedState w14:val="2610" w14:font="MS Gothic"/>
            </w14:checkbox>
          </w:sdtPr>
          <w:sdtEndPr/>
          <w:sdtContent>
            <w:tc>
              <w:tcPr>
                <w:tcW w:w="593" w:type="pct"/>
                <w:tcBorders>
                  <w:bottom w:val="single" w:sz="4" w:space="0" w:color="auto"/>
                </w:tcBorders>
              </w:tcPr>
              <w:p w14:paraId="25F9152A"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48538737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FADA1E8"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49602749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3291D38"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76354527"/>
            <w14:checkbox>
              <w14:checked w14:val="0"/>
              <w14:checkedState w14:val="2612" w14:font="MS Gothic"/>
              <w14:uncheckedState w14:val="2610" w14:font="MS Gothic"/>
            </w14:checkbox>
          </w:sdtPr>
          <w:sdtEndPr/>
          <w:sdtContent>
            <w:tc>
              <w:tcPr>
                <w:tcW w:w="507" w:type="pct"/>
                <w:tcBorders>
                  <w:bottom w:val="single" w:sz="4" w:space="0" w:color="auto"/>
                </w:tcBorders>
              </w:tcPr>
              <w:p w14:paraId="7B52C24F"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2173237"/>
            <w14:checkbox>
              <w14:checked w14:val="0"/>
              <w14:checkedState w14:val="2612" w14:font="MS Gothic"/>
              <w14:uncheckedState w14:val="2610" w14:font="MS Gothic"/>
            </w14:checkbox>
          </w:sdtPr>
          <w:sdtEndPr/>
          <w:sdtContent>
            <w:tc>
              <w:tcPr>
                <w:tcW w:w="501" w:type="pct"/>
                <w:tcBorders>
                  <w:bottom w:val="single" w:sz="4" w:space="0" w:color="auto"/>
                </w:tcBorders>
              </w:tcPr>
              <w:p w14:paraId="30F55027"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782796137"/>
            <w14:checkbox>
              <w14:checked w14:val="0"/>
              <w14:checkedState w14:val="2612" w14:font="MS Gothic"/>
              <w14:uncheckedState w14:val="2610" w14:font="MS Gothic"/>
            </w14:checkbox>
          </w:sdtPr>
          <w:sdtEndPr/>
          <w:sdtContent>
            <w:tc>
              <w:tcPr>
                <w:tcW w:w="644" w:type="pct"/>
                <w:tcBorders>
                  <w:bottom w:val="single" w:sz="4" w:space="0" w:color="auto"/>
                </w:tcBorders>
              </w:tcPr>
              <w:p w14:paraId="4E10C0F5"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14:paraId="0F1B927F" w14:textId="77777777" w:rsidTr="004E3B7E">
        <w:trPr>
          <w:trHeight w:val="397"/>
        </w:trPr>
        <w:tc>
          <w:tcPr>
            <w:tcW w:w="1489" w:type="pct"/>
            <w:gridSpan w:val="2"/>
            <w:tcBorders>
              <w:bottom w:val="single" w:sz="4" w:space="0" w:color="auto"/>
            </w:tcBorders>
            <w:shd w:val="clear" w:color="auto" w:fill="auto"/>
          </w:tcPr>
          <w:p w14:paraId="41DC8FFA" w14:textId="77777777" w:rsidR="00302184" w:rsidRDefault="00302184" w:rsidP="0030218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458C32E0" w14:textId="77777777" w:rsidR="00302184" w:rsidRPr="006742C4" w:rsidRDefault="00302184" w:rsidP="0030218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229964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32974619"/>
            <w14:checkbox>
              <w14:checked w14:val="0"/>
              <w14:checkedState w14:val="2612" w14:font="MS Gothic"/>
              <w14:uncheckedState w14:val="2610" w14:font="MS Gothic"/>
            </w14:checkbox>
          </w:sdtPr>
          <w:sdtEndPr/>
          <w:sdtContent>
            <w:tc>
              <w:tcPr>
                <w:tcW w:w="593" w:type="pct"/>
                <w:tcBorders>
                  <w:bottom w:val="single" w:sz="4" w:space="0" w:color="auto"/>
                </w:tcBorders>
              </w:tcPr>
              <w:p w14:paraId="2E889909"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904177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963CA0E"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4982304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44B687C"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36667789"/>
            <w14:checkbox>
              <w14:checked w14:val="0"/>
              <w14:checkedState w14:val="2612" w14:font="MS Gothic"/>
              <w14:uncheckedState w14:val="2610" w14:font="MS Gothic"/>
            </w14:checkbox>
          </w:sdtPr>
          <w:sdtEndPr/>
          <w:sdtContent>
            <w:tc>
              <w:tcPr>
                <w:tcW w:w="507" w:type="pct"/>
                <w:tcBorders>
                  <w:bottom w:val="single" w:sz="4" w:space="0" w:color="auto"/>
                </w:tcBorders>
              </w:tcPr>
              <w:p w14:paraId="2BF41804"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7425051"/>
            <w14:checkbox>
              <w14:checked w14:val="0"/>
              <w14:checkedState w14:val="2612" w14:font="MS Gothic"/>
              <w14:uncheckedState w14:val="2610" w14:font="MS Gothic"/>
            </w14:checkbox>
          </w:sdtPr>
          <w:sdtEndPr/>
          <w:sdtContent>
            <w:tc>
              <w:tcPr>
                <w:tcW w:w="501" w:type="pct"/>
                <w:tcBorders>
                  <w:bottom w:val="single" w:sz="4" w:space="0" w:color="auto"/>
                </w:tcBorders>
              </w:tcPr>
              <w:p w14:paraId="4E4A296B" w14:textId="77777777" w:rsidR="00302184" w:rsidRDefault="00302184" w:rsidP="00302184">
                <w:pPr>
                  <w:pStyle w:val="RACGPTableBody"/>
                  <w:jc w:val="center"/>
                  <w:rPr>
                    <w:rFonts w:eastAsia="Calibri"/>
                    <w:bCs/>
                  </w:rPr>
                </w:pPr>
                <w:r>
                  <w:rPr>
                    <w:rFonts w:ascii="MS Gothic" w:eastAsia="MS Gothic" w:hAnsi="MS Gothic" w:hint="eastAsia"/>
                    <w:bCs/>
                  </w:rPr>
                  <w:t>☐</w:t>
                </w:r>
              </w:p>
            </w:tc>
          </w:sdtContent>
        </w:sdt>
        <w:sdt>
          <w:sdtPr>
            <w:rPr>
              <w:rFonts w:eastAsia="Calibri"/>
              <w:bCs/>
            </w:rPr>
            <w:id w:val="-1340311240"/>
            <w14:checkbox>
              <w14:checked w14:val="0"/>
              <w14:checkedState w14:val="2612" w14:font="MS Gothic"/>
              <w14:uncheckedState w14:val="2610" w14:font="MS Gothic"/>
            </w14:checkbox>
          </w:sdtPr>
          <w:sdtEndPr/>
          <w:sdtContent>
            <w:tc>
              <w:tcPr>
                <w:tcW w:w="644" w:type="pct"/>
                <w:tcBorders>
                  <w:bottom w:val="single" w:sz="4" w:space="0" w:color="auto"/>
                </w:tcBorders>
              </w:tcPr>
              <w:p w14:paraId="0E23D128" w14:textId="77777777" w:rsidR="00302184" w:rsidRDefault="00302184" w:rsidP="00302184">
                <w:pPr>
                  <w:pStyle w:val="RACGPTableBody"/>
                  <w:jc w:val="center"/>
                  <w:rPr>
                    <w:rFonts w:eastAsia="Calibri"/>
                    <w:bCs/>
                  </w:rPr>
                </w:pPr>
                <w:r w:rsidRPr="006F4949">
                  <w:rPr>
                    <w:rFonts w:ascii="Segoe UI Symbol" w:eastAsia="Calibri" w:hAnsi="Segoe UI Symbol" w:cs="Segoe UI Symbol"/>
                    <w:bCs/>
                  </w:rPr>
                  <w:t>☐</w:t>
                </w:r>
              </w:p>
            </w:tc>
          </w:sdtContent>
        </w:sdt>
      </w:tr>
      <w:tr w:rsidR="00302184" w:rsidRPr="001A01A9" w14:paraId="7D59FC7A" w14:textId="77777777" w:rsidTr="004E3B7E">
        <w:tc>
          <w:tcPr>
            <w:tcW w:w="5000" w:type="pct"/>
            <w:gridSpan w:val="9"/>
            <w:shd w:val="clear" w:color="auto" w:fill="auto"/>
          </w:tcPr>
          <w:p w14:paraId="2FCFD6FF" w14:textId="77777777" w:rsidR="00302184" w:rsidRPr="006742C4" w:rsidRDefault="00302184" w:rsidP="0030218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5377CBB4" w14:textId="77777777" w:rsidR="00302184" w:rsidRPr="006742C4" w:rsidRDefault="00302184" w:rsidP="00302184">
            <w:pPr>
              <w:pStyle w:val="RACGPTableBody"/>
              <w:rPr>
                <w:rFonts w:asciiTheme="minorHAnsi" w:eastAsia="Calibri" w:hAnsiTheme="minorHAnsi" w:cstheme="minorHAnsi"/>
                <w:b/>
                <w:color w:val="auto"/>
                <w:szCs w:val="18"/>
              </w:rPr>
            </w:pPr>
          </w:p>
          <w:p w14:paraId="35CE94C7" w14:textId="77777777" w:rsidR="00302184" w:rsidRPr="006742C4" w:rsidRDefault="00C72AFE" w:rsidP="0030218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181968557"/>
                <w:placeholder>
                  <w:docPart w:val="8608E6C2CADD40EB8BAA9CAE798FA94A"/>
                </w:placeholder>
                <w:text/>
              </w:sdtPr>
              <w:sdtEndPr/>
              <w:sdtContent>
                <w:r w:rsidR="00302184" w:rsidRPr="006742C4">
                  <w:rPr>
                    <w:rFonts w:asciiTheme="minorHAnsi" w:hAnsiTheme="minorHAnsi" w:cstheme="minorHAnsi"/>
                    <w:color w:val="BFBFBF" w:themeColor="background1" w:themeShade="BF"/>
                    <w:szCs w:val="18"/>
                  </w:rPr>
                  <w:t>Click or tap here to enter text.</w:t>
                </w:r>
              </w:sdtContent>
            </w:sdt>
          </w:p>
          <w:p w14:paraId="512E6EB5" w14:textId="77777777" w:rsidR="00302184" w:rsidRPr="006742C4" w:rsidRDefault="00302184" w:rsidP="00302184">
            <w:pPr>
              <w:pStyle w:val="RACGPTableBody"/>
              <w:rPr>
                <w:rFonts w:asciiTheme="minorHAnsi" w:hAnsiTheme="minorHAnsi" w:cstheme="minorHAnsi"/>
                <w:b/>
                <w:color w:val="auto"/>
                <w:szCs w:val="18"/>
              </w:rPr>
            </w:pPr>
          </w:p>
        </w:tc>
      </w:tr>
    </w:tbl>
    <w:p w14:paraId="23F2C4C4" w14:textId="77777777" w:rsidR="00C531B7" w:rsidRDefault="00C531B7" w:rsidP="00545B43">
      <w:pPr>
        <w:pStyle w:val="RACGPH2"/>
        <w:ind w:right="1134"/>
        <w:rPr>
          <w:rFonts w:ascii="Times New Roman" w:hAnsi="Times New Roman" w:cs="Times New Roman"/>
          <w:sz w:val="28"/>
          <w:szCs w:val="28"/>
        </w:rPr>
      </w:pPr>
    </w:p>
    <w:p w14:paraId="2A02848E" w14:textId="77777777" w:rsidR="00C928CE" w:rsidRDefault="00C928CE" w:rsidP="00545B43">
      <w:pPr>
        <w:pStyle w:val="RACGPH2"/>
        <w:ind w:right="1134"/>
        <w:rPr>
          <w:rFonts w:ascii="Times New Roman" w:hAnsi="Times New Roman" w:cs="Times New Roman"/>
          <w:sz w:val="28"/>
          <w:szCs w:val="28"/>
        </w:rPr>
      </w:pPr>
    </w:p>
    <w:p w14:paraId="6FB6E411" w14:textId="33734DCD" w:rsidR="00545B43" w:rsidRPr="002F76AC" w:rsidRDefault="00545B43" w:rsidP="00545B4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542E5CE3" w14:textId="77777777" w:rsidR="00C168B7" w:rsidRPr="00C168B7" w:rsidRDefault="00C168B7" w:rsidP="00C168B7">
      <w:pPr>
        <w:ind w:right="-24"/>
        <w:rPr>
          <w:rFonts w:asciiTheme="majorHAnsi" w:eastAsia="Arial" w:hAnsiTheme="majorHAnsi" w:cstheme="majorHAnsi"/>
          <w:color w:val="191919"/>
          <w:szCs w:val="18"/>
        </w:rPr>
      </w:pPr>
      <w:r w:rsidRPr="00C168B7">
        <w:rPr>
          <w:rFonts w:asciiTheme="majorHAnsi" w:eastAsia="Arial" w:hAnsiTheme="majorHAnsi" w:cstheme="majorHAnsi"/>
          <w:color w:val="191919"/>
          <w:szCs w:val="18"/>
        </w:rPr>
        <w:t xml:space="preserve">Global assessment is rated at the end of the clinical assessment. This represents your overall impression across all direct observation of patient consultations and clinical case analyses performed. Competent overall performance includes communication, information gathering, management, partnering with the patient, organisation and systems, and professionalism. </w:t>
      </w:r>
    </w:p>
    <w:p w14:paraId="16D82207" w14:textId="11AE515A" w:rsidR="00545B43" w:rsidRPr="00271792" w:rsidRDefault="00C168B7" w:rsidP="00C168B7">
      <w:pPr>
        <w:ind w:right="-24"/>
        <w:rPr>
          <w:rFonts w:asciiTheme="majorHAnsi" w:hAnsiTheme="majorHAnsi" w:cstheme="majorHAnsi"/>
          <w:szCs w:val="18"/>
        </w:rPr>
      </w:pPr>
      <w:r w:rsidRPr="00C168B7">
        <w:rPr>
          <w:rFonts w:asciiTheme="majorHAnsi" w:eastAsia="Arial" w:hAnsiTheme="majorHAnsi" w:cstheme="majorHAnsi"/>
          <w:color w:val="191919"/>
          <w:szCs w:val="18"/>
        </w:rPr>
        <w:t>Based on these assessments it reflects the doctor’s readiness for competent, unsupervised practice in Australia for this curriculum unit.</w:t>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C72AFE"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C72AFE"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C72AFE"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C72AFE"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C72AFE"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C72AFE"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C72AFE"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C72AFE"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5056CFA0" w14:textId="77777777" w:rsidR="00302184" w:rsidRDefault="00302184">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4D575A82" w:rsidR="00F105F7" w:rsidRDefault="009C4008" w:rsidP="009C4008">
      <w:pPr>
        <w:pStyle w:val="Heading1"/>
        <w:tabs>
          <w:tab w:val="left" w:pos="7371"/>
        </w:tabs>
        <w:rPr>
          <w:rFonts w:eastAsia="Times New Roman"/>
          <w:b/>
          <w:bCs/>
          <w:color w:val="008074"/>
          <w:sz w:val="28"/>
          <w:szCs w:val="28"/>
          <w:lang w:eastAsia="en-AU"/>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9B5547">
        <w:trPr>
          <w:trHeight w:val="443"/>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69A45F16"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1.1.1 Establish a therapeutic and supportive relationship with patients and their families based on trust, empathy and confidentiality with an understanding of the importance of family and carer relationships in the context of palliative </w:t>
            </w:r>
            <w:proofErr w:type="gramStart"/>
            <w:r w:rsidRPr="00C42C8E">
              <w:rPr>
                <w:rFonts w:eastAsia="Calibri"/>
                <w:color w:val="191919"/>
                <w:szCs w:val="18"/>
              </w:rPr>
              <w:t>care</w:t>
            </w:r>
            <w:proofErr w:type="gramEnd"/>
          </w:p>
          <w:p w14:paraId="61E0CDFE"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1.1.2 Sensitively explore palliative patients’ concerns across the various domains of </w:t>
            </w:r>
            <w:proofErr w:type="gramStart"/>
            <w:r w:rsidRPr="00C42C8E">
              <w:rPr>
                <w:rFonts w:eastAsia="Calibri"/>
                <w:color w:val="191919"/>
                <w:szCs w:val="18"/>
              </w:rPr>
              <w:t>health</w:t>
            </w:r>
            <w:proofErr w:type="gramEnd"/>
          </w:p>
          <w:p w14:paraId="084B84E9"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1.1.3 Demonstrate focused, flexible and appropriate communication with patients and their families and carers in discussing palliative, prognostic and end-of-life issues, including advanced care directives/</w:t>
            </w:r>
            <w:proofErr w:type="gramStart"/>
            <w:r w:rsidRPr="00C42C8E">
              <w:rPr>
                <w:rFonts w:eastAsia="Calibri"/>
                <w:color w:val="191919"/>
                <w:szCs w:val="18"/>
              </w:rPr>
              <w:t>planning</w:t>
            </w:r>
            <w:proofErr w:type="gramEnd"/>
          </w:p>
          <w:p w14:paraId="543686E1"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1.1.5 Modify communication with palliative patients and their families who are from culturally and linguistically diverse and/or Aboriginal and Torres Strait Islander </w:t>
            </w:r>
            <w:proofErr w:type="gramStart"/>
            <w:r w:rsidRPr="00C42C8E">
              <w:rPr>
                <w:rFonts w:eastAsia="Calibri"/>
                <w:color w:val="191919"/>
                <w:szCs w:val="18"/>
              </w:rPr>
              <w:t>backgrounds</w:t>
            </w:r>
            <w:proofErr w:type="gramEnd"/>
          </w:p>
          <w:p w14:paraId="4AE15455"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1.1.6 Respond sensitively to, and work effectively with, strong emotional reactions and appropriately manage challenging </w:t>
            </w:r>
            <w:proofErr w:type="gramStart"/>
            <w:r w:rsidRPr="00C42C8E">
              <w:rPr>
                <w:rFonts w:eastAsia="Calibri"/>
                <w:color w:val="191919"/>
                <w:szCs w:val="18"/>
              </w:rPr>
              <w:t>circumstances</w:t>
            </w:r>
            <w:proofErr w:type="gramEnd"/>
          </w:p>
          <w:p w14:paraId="416D1E9D"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1.1.7 Identify and overcome common barriers to communication in palliative </w:t>
            </w:r>
            <w:proofErr w:type="gramStart"/>
            <w:r w:rsidRPr="00C42C8E">
              <w:rPr>
                <w:rFonts w:eastAsia="Calibri"/>
                <w:color w:val="191919"/>
                <w:szCs w:val="18"/>
              </w:rPr>
              <w:t>care</w:t>
            </w:r>
            <w:proofErr w:type="gramEnd"/>
          </w:p>
          <w:p w14:paraId="123C4FCB"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1.2 Effectively communicate within a multidisciplinary team to provide high-quality, holistic palliative </w:t>
            </w:r>
            <w:proofErr w:type="gramStart"/>
            <w:r w:rsidRPr="00C42C8E">
              <w:rPr>
                <w:rFonts w:eastAsia="Calibri"/>
                <w:color w:val="191919"/>
                <w:szCs w:val="18"/>
              </w:rPr>
              <w:t>care</w:t>
            </w:r>
            <w:proofErr w:type="gramEnd"/>
          </w:p>
          <w:p w14:paraId="2ECDE1A9" w14:textId="77777777" w:rsidR="00C42C8E" w:rsidRPr="00C42C8E" w:rsidRDefault="00C42C8E" w:rsidP="00255A5B">
            <w:pPr>
              <w:pStyle w:val="RACGPTableBody"/>
              <w:numPr>
                <w:ilvl w:val="0"/>
                <w:numId w:val="32"/>
              </w:numPr>
              <w:ind w:left="313"/>
              <w:rPr>
                <w:rFonts w:eastAsia="Calibri"/>
                <w:color w:val="191919"/>
                <w:szCs w:val="18"/>
              </w:rPr>
            </w:pPr>
            <w:r w:rsidRPr="00C42C8E">
              <w:rPr>
                <w:rFonts w:eastAsia="Calibri"/>
                <w:color w:val="191919"/>
                <w:szCs w:val="18"/>
              </w:rPr>
              <w:t xml:space="preserve">1.2.2 Clearly communicate advanced care directives and end of life issues with other professionals as </w:t>
            </w:r>
            <w:proofErr w:type="gramStart"/>
            <w:r w:rsidRPr="00C42C8E">
              <w:rPr>
                <w:rFonts w:eastAsia="Calibri"/>
                <w:color w:val="191919"/>
                <w:szCs w:val="18"/>
              </w:rPr>
              <w:t>required</w:t>
            </w:r>
            <w:proofErr w:type="gramEnd"/>
          </w:p>
          <w:p w14:paraId="1CF9A6B4" w14:textId="2B56CBBD" w:rsidR="00F631FE" w:rsidRPr="00B236E4" w:rsidRDefault="00C42C8E" w:rsidP="00255A5B">
            <w:pPr>
              <w:pStyle w:val="RACGPTableBody"/>
              <w:numPr>
                <w:ilvl w:val="0"/>
                <w:numId w:val="32"/>
              </w:numPr>
              <w:ind w:left="313"/>
              <w:rPr>
                <w:rFonts w:asciiTheme="minorHAnsi" w:eastAsia="Calibri" w:hAnsiTheme="minorHAnsi" w:cstheme="minorHAnsi"/>
                <w:color w:val="auto"/>
                <w:szCs w:val="18"/>
              </w:rPr>
            </w:pPr>
            <w:r w:rsidRPr="00C42C8E">
              <w:rPr>
                <w:rFonts w:eastAsia="Calibri"/>
                <w:color w:val="191919"/>
                <w:szCs w:val="18"/>
              </w:rPr>
              <w:t>Integrate cultural perspectives and beliefs on health and wellbeing of Aboriginal and Torres Strait Islander peoples into holistic clinical practice</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251F5277" w14:textId="77777777" w:rsidR="00A60E27" w:rsidRPr="00A60E27" w:rsidRDefault="00A60E27" w:rsidP="00255A5B">
            <w:pPr>
              <w:pStyle w:val="RACGPTableBody"/>
              <w:numPr>
                <w:ilvl w:val="0"/>
                <w:numId w:val="32"/>
              </w:numPr>
              <w:ind w:left="313"/>
              <w:rPr>
                <w:rFonts w:eastAsia="Calibri"/>
                <w:bCs/>
              </w:rPr>
            </w:pPr>
            <w:r w:rsidRPr="00A60E27">
              <w:rPr>
                <w:rFonts w:eastAsia="Calibri"/>
                <w:bCs/>
              </w:rPr>
              <w:t xml:space="preserve">2.1.7 Assess risk factors for terminal </w:t>
            </w:r>
            <w:proofErr w:type="gramStart"/>
            <w:r w:rsidRPr="00A60E27">
              <w:rPr>
                <w:rFonts w:eastAsia="Calibri"/>
                <w:bCs/>
              </w:rPr>
              <w:t>decline</w:t>
            </w:r>
            <w:proofErr w:type="gramEnd"/>
          </w:p>
          <w:p w14:paraId="123CCB34" w14:textId="77777777" w:rsidR="009B5547" w:rsidRPr="00A60E27" w:rsidRDefault="00A60E27" w:rsidP="009B5547">
            <w:pPr>
              <w:pStyle w:val="RACGPTableBody"/>
              <w:numPr>
                <w:ilvl w:val="0"/>
                <w:numId w:val="32"/>
              </w:numPr>
              <w:ind w:left="313"/>
              <w:rPr>
                <w:rFonts w:eastAsia="Calibri"/>
                <w:bCs/>
              </w:rPr>
            </w:pPr>
            <w:r w:rsidRPr="009B5547">
              <w:rPr>
                <w:rFonts w:eastAsia="Calibri"/>
                <w:bCs/>
              </w:rPr>
              <w:t xml:space="preserve">An appropriate and respectful </w:t>
            </w:r>
          </w:p>
          <w:p w14:paraId="1C956527" w14:textId="77777777" w:rsidR="009B5547" w:rsidRDefault="00A60E27" w:rsidP="003A7F29">
            <w:pPr>
              <w:pStyle w:val="RACGPTableBody"/>
              <w:numPr>
                <w:ilvl w:val="0"/>
                <w:numId w:val="32"/>
              </w:numPr>
              <w:ind w:left="313"/>
              <w:rPr>
                <w:rFonts w:eastAsia="Calibri"/>
                <w:bCs/>
              </w:rPr>
            </w:pPr>
            <w:r w:rsidRPr="009B5547">
              <w:rPr>
                <w:rFonts w:eastAsia="Calibri"/>
                <w:bCs/>
              </w:rPr>
              <w:t xml:space="preserve">physical examination is undertaken, targeted at the patient’s presentation and likely differential </w:t>
            </w:r>
            <w:proofErr w:type="gramStart"/>
            <w:r w:rsidRPr="009B5547">
              <w:rPr>
                <w:rFonts w:eastAsia="Calibri"/>
                <w:bCs/>
              </w:rPr>
              <w:t>diagnoses</w:t>
            </w:r>
            <w:proofErr w:type="gramEnd"/>
          </w:p>
          <w:p w14:paraId="75AF8073" w14:textId="25BB46BC" w:rsidR="00A60E27" w:rsidRPr="009B5547" w:rsidRDefault="00A60E27" w:rsidP="003A7F29">
            <w:pPr>
              <w:pStyle w:val="RACGPTableBody"/>
              <w:numPr>
                <w:ilvl w:val="0"/>
                <w:numId w:val="32"/>
              </w:numPr>
              <w:ind w:left="313"/>
              <w:rPr>
                <w:rFonts w:eastAsia="Calibri"/>
                <w:bCs/>
              </w:rPr>
            </w:pPr>
            <w:r w:rsidRPr="009B5547">
              <w:rPr>
                <w:rFonts w:eastAsia="Calibri"/>
                <w:bCs/>
              </w:rPr>
              <w:t xml:space="preserve">Rational options for investigations are chosen using an evidence-based </w:t>
            </w:r>
            <w:proofErr w:type="gramStart"/>
            <w:r w:rsidRPr="009B5547">
              <w:rPr>
                <w:rFonts w:eastAsia="Calibri"/>
                <w:bCs/>
              </w:rPr>
              <w:t>approach</w:t>
            </w:r>
            <w:proofErr w:type="gramEnd"/>
          </w:p>
          <w:p w14:paraId="0ECE1BC7" w14:textId="68DFBC21" w:rsidR="006450BD" w:rsidRPr="00B236E4" w:rsidRDefault="00A60E27" w:rsidP="00255A5B">
            <w:pPr>
              <w:pStyle w:val="RACGPTableBody"/>
              <w:numPr>
                <w:ilvl w:val="0"/>
                <w:numId w:val="32"/>
              </w:numPr>
              <w:ind w:left="313"/>
              <w:rPr>
                <w:rFonts w:asciiTheme="minorHAnsi" w:eastAsia="Times New Roman" w:hAnsiTheme="minorHAnsi" w:cstheme="minorHAnsi"/>
                <w:color w:val="auto"/>
                <w:szCs w:val="18"/>
                <w:lang w:eastAsia="en-AU"/>
              </w:rPr>
            </w:pPr>
            <w:r w:rsidRPr="00A60E27">
              <w:rPr>
                <w:rFonts w:eastAsia="Calibri"/>
                <w:bCs/>
              </w:rPr>
              <w:t>Interprets investigations in the context of the patient’s presentation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3C6BF1AE" w14:textId="77777777" w:rsidR="001B67AD" w:rsidRPr="001B67AD" w:rsidRDefault="001B67AD" w:rsidP="00255A5B">
            <w:pPr>
              <w:pStyle w:val="Default"/>
              <w:numPr>
                <w:ilvl w:val="0"/>
                <w:numId w:val="32"/>
              </w:numPr>
              <w:ind w:left="313"/>
              <w:rPr>
                <w:rFonts w:eastAsia="Calibri"/>
                <w:bCs/>
                <w:sz w:val="18"/>
                <w:szCs w:val="18"/>
              </w:rPr>
            </w:pPr>
            <w:r w:rsidRPr="001B67AD">
              <w:rPr>
                <w:rFonts w:eastAsia="Calibri"/>
                <w:bCs/>
                <w:sz w:val="18"/>
                <w:szCs w:val="18"/>
              </w:rPr>
              <w:t xml:space="preserve">2.2.5 Prioritise appropriate investigations and </w:t>
            </w:r>
            <w:proofErr w:type="gramStart"/>
            <w:r w:rsidRPr="001B67AD">
              <w:rPr>
                <w:rFonts w:eastAsia="Calibri"/>
                <w:bCs/>
                <w:sz w:val="18"/>
                <w:szCs w:val="18"/>
              </w:rPr>
              <w:t>management</w:t>
            </w:r>
            <w:proofErr w:type="gramEnd"/>
          </w:p>
          <w:p w14:paraId="142386F1" w14:textId="77777777" w:rsidR="001B67AD" w:rsidRPr="001B67AD" w:rsidRDefault="001B67AD" w:rsidP="00255A5B">
            <w:pPr>
              <w:pStyle w:val="Default"/>
              <w:numPr>
                <w:ilvl w:val="0"/>
                <w:numId w:val="32"/>
              </w:numPr>
              <w:ind w:left="313"/>
              <w:rPr>
                <w:rFonts w:eastAsia="Calibri"/>
                <w:bCs/>
                <w:sz w:val="18"/>
                <w:szCs w:val="18"/>
              </w:rPr>
            </w:pPr>
            <w:r w:rsidRPr="001B67AD">
              <w:rPr>
                <w:rFonts w:eastAsia="Calibri"/>
                <w:bCs/>
                <w:sz w:val="18"/>
                <w:szCs w:val="18"/>
              </w:rPr>
              <w:t xml:space="preserve">Integrates and synthesises knowledge to make decisions in complex clinical </w:t>
            </w:r>
            <w:proofErr w:type="gramStart"/>
            <w:r w:rsidRPr="001B67AD">
              <w:rPr>
                <w:rFonts w:eastAsia="Calibri"/>
                <w:bCs/>
                <w:sz w:val="18"/>
                <w:szCs w:val="18"/>
              </w:rPr>
              <w:t>situations</w:t>
            </w:r>
            <w:proofErr w:type="gramEnd"/>
          </w:p>
          <w:p w14:paraId="31FC8027" w14:textId="77777777" w:rsidR="001B67AD" w:rsidRPr="001B67AD" w:rsidRDefault="001B67AD" w:rsidP="00255A5B">
            <w:pPr>
              <w:pStyle w:val="Default"/>
              <w:numPr>
                <w:ilvl w:val="0"/>
                <w:numId w:val="32"/>
              </w:numPr>
              <w:ind w:left="313"/>
              <w:rPr>
                <w:rFonts w:eastAsia="Calibri"/>
                <w:bCs/>
                <w:sz w:val="18"/>
                <w:szCs w:val="18"/>
              </w:rPr>
            </w:pPr>
            <w:r w:rsidRPr="001B67AD">
              <w:rPr>
                <w:rFonts w:eastAsia="Calibri"/>
                <w:bCs/>
                <w:sz w:val="18"/>
                <w:szCs w:val="18"/>
              </w:rPr>
              <w:t xml:space="preserve">Collects/reports clinical information in a hypothesis driven </w:t>
            </w:r>
            <w:proofErr w:type="gramStart"/>
            <w:r w:rsidRPr="001B67AD">
              <w:rPr>
                <w:rFonts w:eastAsia="Calibri"/>
                <w:bCs/>
                <w:sz w:val="18"/>
                <w:szCs w:val="18"/>
              </w:rPr>
              <w:t>manner</w:t>
            </w:r>
            <w:proofErr w:type="gramEnd"/>
          </w:p>
          <w:p w14:paraId="0E02CE76" w14:textId="3ECD1F46" w:rsidR="005E3A27" w:rsidRPr="00C07CA7" w:rsidRDefault="001B67AD" w:rsidP="00255A5B">
            <w:pPr>
              <w:pStyle w:val="RACGPTableBody"/>
              <w:numPr>
                <w:ilvl w:val="0"/>
                <w:numId w:val="32"/>
              </w:numPr>
              <w:ind w:left="313"/>
              <w:rPr>
                <w:rFonts w:asciiTheme="minorHAnsi" w:eastAsia="Times New Roman" w:hAnsiTheme="minorHAnsi" w:cstheme="minorHAnsi"/>
                <w:color w:val="auto"/>
                <w:szCs w:val="18"/>
                <w:lang w:eastAsia="en-AU"/>
              </w:rPr>
            </w:pPr>
            <w:r w:rsidRPr="001B67AD">
              <w:rPr>
                <w:rFonts w:eastAsia="Calibri"/>
                <w:bCs/>
                <w:szCs w:val="18"/>
              </w:rPr>
              <w:t>Demonstrates metacognition (thinking about own thinking)</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092521A6"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1.1.4 Communicate medication issues clearly and concisely to patients, their families and </w:t>
            </w:r>
            <w:proofErr w:type="gramStart"/>
            <w:r w:rsidRPr="00A51B2F">
              <w:rPr>
                <w:rFonts w:eastAsia="Calibri"/>
                <w:bCs/>
              </w:rPr>
              <w:t>carers</w:t>
            </w:r>
            <w:proofErr w:type="gramEnd"/>
          </w:p>
          <w:p w14:paraId="70888FA7"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2.1 Use a holistic approach to palliative care assessment and </w:t>
            </w:r>
            <w:proofErr w:type="gramStart"/>
            <w:r w:rsidRPr="00A51B2F">
              <w:rPr>
                <w:rFonts w:eastAsia="Calibri"/>
                <w:bCs/>
              </w:rPr>
              <w:t>planning</w:t>
            </w:r>
            <w:proofErr w:type="gramEnd"/>
          </w:p>
          <w:p w14:paraId="41FBFC45"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2.1.4 Practise culturally appropriate palliative care, with consideration for spiritual, cultural, ethnic and societal issues around death and dying, which impact on the practice of palliative </w:t>
            </w:r>
            <w:proofErr w:type="gramStart"/>
            <w:r w:rsidRPr="00A51B2F">
              <w:rPr>
                <w:rFonts w:eastAsia="Calibri"/>
                <w:bCs/>
              </w:rPr>
              <w:t>medicine</w:t>
            </w:r>
            <w:proofErr w:type="gramEnd"/>
          </w:p>
          <w:p w14:paraId="7B09AD9E"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2.1.5 Assess the patient and their situation to manage symptoms, as well as concurrent and new medical </w:t>
            </w:r>
            <w:proofErr w:type="gramStart"/>
            <w:r w:rsidRPr="00A51B2F">
              <w:rPr>
                <w:rFonts w:eastAsia="Calibri"/>
                <w:bCs/>
              </w:rPr>
              <w:t>diagnoses</w:t>
            </w:r>
            <w:proofErr w:type="gramEnd"/>
          </w:p>
          <w:p w14:paraId="3D567C56"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2.1.6 Demonstrate clinical management that is appropriate for the patient, their symptoms and their </w:t>
            </w:r>
            <w:proofErr w:type="gramStart"/>
            <w:r w:rsidRPr="00A51B2F">
              <w:rPr>
                <w:rFonts w:eastAsia="Calibri"/>
                <w:bCs/>
              </w:rPr>
              <w:t>context</w:t>
            </w:r>
            <w:proofErr w:type="gramEnd"/>
          </w:p>
          <w:p w14:paraId="39ECC57C"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2.2 Appropriately use a range of palliative therapies– including managing concomitant problems, adverse effects of therapy, management of pain (non-pharmacological / pharmacological), safe </w:t>
            </w:r>
            <w:proofErr w:type="gramStart"/>
            <w:r w:rsidRPr="00A51B2F">
              <w:rPr>
                <w:rFonts w:eastAsia="Calibri"/>
                <w:bCs/>
              </w:rPr>
              <w:t>prescribing</w:t>
            </w:r>
            <w:proofErr w:type="gramEnd"/>
          </w:p>
          <w:p w14:paraId="4B610282"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2.3 Appropriately use a range of management strategies – including care focused on QOL, supportive counselling, context of life, continuity of </w:t>
            </w:r>
            <w:proofErr w:type="gramStart"/>
            <w:r w:rsidRPr="00A51B2F">
              <w:rPr>
                <w:rFonts w:eastAsia="Calibri"/>
                <w:bCs/>
              </w:rPr>
              <w:t>care</w:t>
            </w:r>
            <w:proofErr w:type="gramEnd"/>
          </w:p>
          <w:p w14:paraId="63AA149C" w14:textId="77777777" w:rsidR="00A51B2F" w:rsidRPr="00A51B2F" w:rsidRDefault="00A51B2F" w:rsidP="00255A5B">
            <w:pPr>
              <w:pStyle w:val="RACGPTableBody"/>
              <w:numPr>
                <w:ilvl w:val="0"/>
                <w:numId w:val="32"/>
              </w:numPr>
              <w:ind w:left="313"/>
              <w:rPr>
                <w:rFonts w:eastAsia="Calibri"/>
                <w:bCs/>
              </w:rPr>
            </w:pPr>
            <w:r w:rsidRPr="00A51B2F">
              <w:rPr>
                <w:rFonts w:eastAsia="Calibri"/>
                <w:bCs/>
              </w:rPr>
              <w:t xml:space="preserve">2.3.9 Apply disease-specific treatments in the management of progressive life-limiting </w:t>
            </w:r>
            <w:proofErr w:type="gramStart"/>
            <w:r w:rsidRPr="00A51B2F">
              <w:rPr>
                <w:rFonts w:eastAsia="Calibri"/>
                <w:bCs/>
              </w:rPr>
              <w:t>illness</w:t>
            </w:r>
            <w:proofErr w:type="gramEnd"/>
          </w:p>
          <w:p w14:paraId="433B4875" w14:textId="0EE58748" w:rsidR="007B1D52" w:rsidRPr="00C07CA7" w:rsidRDefault="00A51B2F" w:rsidP="00255A5B">
            <w:pPr>
              <w:pStyle w:val="RACGPTableBody"/>
              <w:numPr>
                <w:ilvl w:val="0"/>
                <w:numId w:val="32"/>
              </w:numPr>
              <w:ind w:left="313"/>
              <w:rPr>
                <w:rFonts w:asciiTheme="minorHAnsi" w:eastAsia="Times New Roman" w:hAnsiTheme="minorHAnsi" w:cstheme="minorHAnsi"/>
                <w:color w:val="auto"/>
                <w:szCs w:val="18"/>
                <w:lang w:eastAsia="en-AU"/>
              </w:rPr>
            </w:pPr>
            <w:r w:rsidRPr="00A51B2F">
              <w:rPr>
                <w:rFonts w:eastAsia="Calibri"/>
                <w:bCs/>
              </w:rPr>
              <w:t>2.3.10 Manage common psychological concerns of patients as disease progresses</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3EAB3D03" w14:textId="77777777" w:rsidR="00724790" w:rsidRPr="00724790" w:rsidRDefault="00724790" w:rsidP="00255A5B">
            <w:pPr>
              <w:pStyle w:val="RACGPTableBody"/>
              <w:numPr>
                <w:ilvl w:val="0"/>
                <w:numId w:val="32"/>
              </w:numPr>
              <w:ind w:left="313"/>
              <w:rPr>
                <w:rFonts w:eastAsia="Calibri"/>
                <w:bCs/>
              </w:rPr>
            </w:pPr>
            <w:r w:rsidRPr="00724790">
              <w:rPr>
                <w:rFonts w:eastAsia="Calibri"/>
                <w:bCs/>
              </w:rPr>
              <w:t xml:space="preserve">2.1.3 Assist patients to negotiate the common impacts of illness, uncertainty and the threat of death on interpersonal relationships, family functioning, body image, sexuality and personal and social role </w:t>
            </w:r>
            <w:proofErr w:type="gramStart"/>
            <w:r w:rsidRPr="00724790">
              <w:rPr>
                <w:rFonts w:eastAsia="Calibri"/>
                <w:bCs/>
              </w:rPr>
              <w:t>functioning</w:t>
            </w:r>
            <w:proofErr w:type="gramEnd"/>
          </w:p>
          <w:p w14:paraId="4A506991" w14:textId="77777777" w:rsidR="00724790" w:rsidRPr="00724790" w:rsidRDefault="00724790" w:rsidP="00255A5B">
            <w:pPr>
              <w:pStyle w:val="RACGPTableBody"/>
              <w:numPr>
                <w:ilvl w:val="0"/>
                <w:numId w:val="32"/>
              </w:numPr>
              <w:ind w:left="313"/>
              <w:rPr>
                <w:rFonts w:eastAsia="Calibri"/>
                <w:bCs/>
              </w:rPr>
            </w:pPr>
            <w:r w:rsidRPr="00724790">
              <w:rPr>
                <w:rFonts w:eastAsia="Calibri"/>
                <w:bCs/>
              </w:rPr>
              <w:t xml:space="preserve">2.1.4 Practise culturally appropriate palliative care, with consideration for spiritual, cultural, ethnic and societal issues around death and dying, which impact on the practice of palliative </w:t>
            </w:r>
            <w:proofErr w:type="gramStart"/>
            <w:r w:rsidRPr="00724790">
              <w:rPr>
                <w:rFonts w:eastAsia="Calibri"/>
                <w:bCs/>
              </w:rPr>
              <w:t>medicine</w:t>
            </w:r>
            <w:proofErr w:type="gramEnd"/>
          </w:p>
          <w:p w14:paraId="57F8F208" w14:textId="09EEB27A" w:rsidR="00012A2D" w:rsidRPr="00C07CA7" w:rsidRDefault="00724790" w:rsidP="00255A5B">
            <w:pPr>
              <w:pStyle w:val="RACGPTableBody"/>
              <w:numPr>
                <w:ilvl w:val="0"/>
                <w:numId w:val="32"/>
              </w:numPr>
              <w:ind w:left="313"/>
              <w:rPr>
                <w:rFonts w:asciiTheme="minorHAnsi" w:eastAsia="Times New Roman" w:hAnsiTheme="minorHAnsi" w:cstheme="minorHAnsi"/>
                <w:color w:val="auto"/>
                <w:szCs w:val="18"/>
                <w:lang w:eastAsia="en-AU"/>
              </w:rPr>
            </w:pPr>
            <w:r w:rsidRPr="00724790">
              <w:rPr>
                <w:rFonts w:eastAsia="Calibri"/>
                <w:bCs/>
              </w:rPr>
              <w:t>3.2.4 Negotiate prudent usage of palliative resources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0C300CDB"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 xml:space="preserve">1.2.2 Clearly communicate advanced care directives and end of life issues with other professionals as </w:t>
            </w:r>
            <w:proofErr w:type="gramStart"/>
            <w:r w:rsidRPr="00540671">
              <w:rPr>
                <w:rFonts w:eastAsia="Calibri"/>
                <w:bCs/>
              </w:rPr>
              <w:t>required</w:t>
            </w:r>
            <w:proofErr w:type="gramEnd"/>
          </w:p>
          <w:p w14:paraId="2A69E229"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 xml:space="preserve">2.4 Work effectively as part of a multidisciplinary team in the provision of safe palliative healthcare to patients with a terminal </w:t>
            </w:r>
            <w:proofErr w:type="gramStart"/>
            <w:r w:rsidRPr="00540671">
              <w:rPr>
                <w:rFonts w:eastAsia="Calibri"/>
                <w:bCs/>
              </w:rPr>
              <w:t>illness</w:t>
            </w:r>
            <w:proofErr w:type="gramEnd"/>
          </w:p>
          <w:p w14:paraId="3B161181"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3.1 Advocate for appropriate, timely, and best practice palliative care services for the community</w:t>
            </w:r>
          </w:p>
          <w:p w14:paraId="58AA5273"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 xml:space="preserve">4.1 Work within all relevant professional and ethical guidelines when providing palliative </w:t>
            </w:r>
            <w:proofErr w:type="gramStart"/>
            <w:r w:rsidRPr="00540671">
              <w:rPr>
                <w:rFonts w:eastAsia="Calibri"/>
                <w:bCs/>
              </w:rPr>
              <w:t>care</w:t>
            </w:r>
            <w:proofErr w:type="gramEnd"/>
          </w:p>
          <w:p w14:paraId="1929DA00"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 xml:space="preserve">4.2.1 Identify, and use, strategies for establishing, maintaining and improving self-awareness when interacting with patients with palliative care </w:t>
            </w:r>
            <w:proofErr w:type="gramStart"/>
            <w:r w:rsidRPr="00540671">
              <w:rPr>
                <w:rFonts w:eastAsia="Calibri"/>
                <w:bCs/>
              </w:rPr>
              <w:t>issue</w:t>
            </w:r>
            <w:proofErr w:type="gramEnd"/>
          </w:p>
          <w:p w14:paraId="759CEBC4"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 xml:space="preserve">4.3.3 Identify indicators of the need to seek personal support for dealing with the emotional and existential issues that inevitably arise when providing palliative </w:t>
            </w:r>
            <w:proofErr w:type="gramStart"/>
            <w:r w:rsidRPr="00540671">
              <w:rPr>
                <w:rFonts w:eastAsia="Calibri"/>
                <w:bCs/>
              </w:rPr>
              <w:t>care</w:t>
            </w:r>
            <w:proofErr w:type="gramEnd"/>
          </w:p>
          <w:p w14:paraId="200DC022"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4.4.2 Access opportunities for professional supervision and peer review</w:t>
            </w:r>
          </w:p>
          <w:p w14:paraId="4A908AA1" w14:textId="77777777" w:rsidR="00540671" w:rsidRPr="00540671" w:rsidRDefault="00540671" w:rsidP="00255A5B">
            <w:pPr>
              <w:pStyle w:val="RACGPTableBody"/>
              <w:numPr>
                <w:ilvl w:val="0"/>
                <w:numId w:val="32"/>
              </w:numPr>
              <w:ind w:left="313"/>
              <w:rPr>
                <w:rFonts w:eastAsia="Calibri"/>
                <w:bCs/>
              </w:rPr>
            </w:pPr>
            <w:r w:rsidRPr="00540671">
              <w:rPr>
                <w:rFonts w:eastAsia="Calibri"/>
                <w:bCs/>
              </w:rPr>
              <w:t>Effectively manage any conflicts between personal and professional roles</w:t>
            </w:r>
          </w:p>
          <w:p w14:paraId="476AD226" w14:textId="262317C2" w:rsidR="00E4446C" w:rsidRPr="00C07CA7" w:rsidRDefault="00540671" w:rsidP="00255A5B">
            <w:pPr>
              <w:pStyle w:val="RACGPTableBody"/>
              <w:numPr>
                <w:ilvl w:val="0"/>
                <w:numId w:val="32"/>
              </w:numPr>
              <w:ind w:left="313"/>
              <w:rPr>
                <w:rFonts w:asciiTheme="minorHAnsi" w:eastAsia="Times New Roman" w:hAnsiTheme="minorHAnsi" w:cstheme="minorHAnsi"/>
                <w:b/>
                <w:bCs/>
                <w:color w:val="auto"/>
                <w:szCs w:val="18"/>
                <w:lang w:eastAsia="en-AU"/>
              </w:rPr>
            </w:pPr>
            <w:r w:rsidRPr="00540671">
              <w:rPr>
                <w:rFonts w:eastAsia="Calibri"/>
                <w:bCs/>
              </w:rPr>
              <w:t xml:space="preserve">Effectively communicate limits of role boundaries to patients, </w:t>
            </w:r>
            <w:proofErr w:type="gramStart"/>
            <w:r w:rsidRPr="00540671">
              <w:rPr>
                <w:rFonts w:eastAsia="Calibri"/>
                <w:bCs/>
              </w:rPr>
              <w:t>staff</w:t>
            </w:r>
            <w:proofErr w:type="gramEnd"/>
            <w:r w:rsidRPr="00540671">
              <w:rPr>
                <w:rFonts w:eastAsia="Calibri"/>
                <w:bCs/>
              </w:rPr>
              <w:t xml:space="preserve"> and community members</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 xml:space="preserve">Organisation and general practice </w:t>
            </w:r>
            <w:r w:rsidRPr="00107F06">
              <w:rPr>
                <w:rFonts w:eastAsia="Calibri"/>
                <w:b/>
                <w:bCs/>
                <w:szCs w:val="18"/>
              </w:rPr>
              <w:lastRenderedPageBreak/>
              <w:t>systems, regulatory requirements</w:t>
            </w:r>
          </w:p>
        </w:tc>
        <w:tc>
          <w:tcPr>
            <w:tcW w:w="4043" w:type="pct"/>
          </w:tcPr>
          <w:p w14:paraId="12F7D205" w14:textId="77777777" w:rsidR="000C04FA" w:rsidRPr="000C04FA" w:rsidRDefault="000C04FA" w:rsidP="00255A5B">
            <w:pPr>
              <w:pStyle w:val="RACGPTableBody"/>
              <w:numPr>
                <w:ilvl w:val="0"/>
                <w:numId w:val="32"/>
              </w:numPr>
              <w:ind w:left="313"/>
              <w:rPr>
                <w:rFonts w:eastAsia="Calibri"/>
                <w:bCs/>
              </w:rPr>
            </w:pPr>
            <w:r w:rsidRPr="000C04FA">
              <w:rPr>
                <w:rFonts w:eastAsia="Calibri"/>
                <w:bCs/>
              </w:rPr>
              <w:lastRenderedPageBreak/>
              <w:t xml:space="preserve">3.2.3 Identify local palliative care resources, and budgetary and human resource limitations, to help determine efficient and effective service delivery for the </w:t>
            </w:r>
            <w:proofErr w:type="gramStart"/>
            <w:r w:rsidRPr="000C04FA">
              <w:rPr>
                <w:rFonts w:eastAsia="Calibri"/>
                <w:bCs/>
              </w:rPr>
              <w:t>community</w:t>
            </w:r>
            <w:proofErr w:type="gramEnd"/>
          </w:p>
          <w:p w14:paraId="4840BE57" w14:textId="77777777" w:rsidR="000C04FA" w:rsidRPr="000C04FA" w:rsidRDefault="000C04FA" w:rsidP="00255A5B">
            <w:pPr>
              <w:pStyle w:val="RACGPTableBody"/>
              <w:numPr>
                <w:ilvl w:val="0"/>
                <w:numId w:val="32"/>
              </w:numPr>
              <w:ind w:left="313"/>
              <w:rPr>
                <w:rFonts w:eastAsia="Calibri"/>
                <w:bCs/>
              </w:rPr>
            </w:pPr>
            <w:r w:rsidRPr="000C04FA">
              <w:rPr>
                <w:rFonts w:eastAsia="Calibri"/>
                <w:bCs/>
              </w:rPr>
              <w:lastRenderedPageBreak/>
              <w:t xml:space="preserve">5.1 Work within relevant organisational, statutory and regulatory requirements and guidelines associated with end-of-life care e.g., legislative requirements, informed consent, power of attorney, enduring guardian and advance care directives, “not for resuscitation” orders, body or tissue donation and standards of </w:t>
            </w:r>
            <w:proofErr w:type="gramStart"/>
            <w:r w:rsidRPr="000C04FA">
              <w:rPr>
                <w:rFonts w:eastAsia="Calibri"/>
                <w:bCs/>
              </w:rPr>
              <w:t>documentation</w:t>
            </w:r>
            <w:proofErr w:type="gramEnd"/>
          </w:p>
          <w:p w14:paraId="76D2F61B" w14:textId="77777777" w:rsidR="000C04FA" w:rsidRPr="000C04FA" w:rsidRDefault="000C04FA" w:rsidP="00255A5B">
            <w:pPr>
              <w:pStyle w:val="RACGPTableBody"/>
              <w:numPr>
                <w:ilvl w:val="0"/>
                <w:numId w:val="32"/>
              </w:numPr>
              <w:ind w:left="313"/>
              <w:rPr>
                <w:rFonts w:eastAsia="Calibri"/>
                <w:bCs/>
              </w:rPr>
            </w:pPr>
            <w:r w:rsidRPr="000C04FA">
              <w:rPr>
                <w:rFonts w:eastAsia="Calibri"/>
                <w:bCs/>
              </w:rPr>
              <w:t xml:space="preserve">5.2.1 Develop and use resources and effective processes to ensure continuity of care for patients with palliative care </w:t>
            </w:r>
            <w:proofErr w:type="gramStart"/>
            <w:r w:rsidRPr="000C04FA">
              <w:rPr>
                <w:rFonts w:eastAsia="Calibri"/>
                <w:bCs/>
              </w:rPr>
              <w:t>issues</w:t>
            </w:r>
            <w:proofErr w:type="gramEnd"/>
          </w:p>
          <w:p w14:paraId="40397E4D" w14:textId="1638563C" w:rsidR="00240289" w:rsidRPr="00290199" w:rsidRDefault="000C04FA" w:rsidP="00255A5B">
            <w:pPr>
              <w:pStyle w:val="RACGPTableBody"/>
              <w:numPr>
                <w:ilvl w:val="0"/>
                <w:numId w:val="32"/>
              </w:numPr>
              <w:ind w:left="313"/>
              <w:rPr>
                <w:rFonts w:eastAsia="Calibri"/>
                <w:bCs/>
              </w:rPr>
            </w:pPr>
            <w:r w:rsidRPr="000C04FA">
              <w:rPr>
                <w:rFonts w:eastAsia="Calibri"/>
                <w:bCs/>
              </w:rPr>
              <w:t>5.2.2 Structure the clinic/practice to accommodate patients with palliative care issues</w:t>
            </w:r>
          </w:p>
        </w:tc>
      </w:tr>
      <w:tr w:rsidR="0075385E" w14:paraId="22493CB0" w14:textId="77777777" w:rsidTr="00107F06">
        <w:tc>
          <w:tcPr>
            <w:tcW w:w="957" w:type="pct"/>
          </w:tcPr>
          <w:p w14:paraId="343E5FEE" w14:textId="0D20CC12" w:rsidR="0075385E" w:rsidRPr="00107F06" w:rsidRDefault="0075385E" w:rsidP="00240289">
            <w:pPr>
              <w:spacing w:after="0" w:line="240" w:lineRule="auto"/>
              <w:textAlignment w:val="baseline"/>
              <w:rPr>
                <w:rFonts w:eastAsia="Calibri"/>
                <w:b/>
                <w:bCs/>
                <w:szCs w:val="18"/>
              </w:rPr>
            </w:pPr>
            <w:r>
              <w:rPr>
                <w:rFonts w:eastAsia="Calibri"/>
                <w:b/>
                <w:bCs/>
                <w:szCs w:val="18"/>
              </w:rPr>
              <w:lastRenderedPageBreak/>
              <w:t>Procedural skills</w:t>
            </w:r>
          </w:p>
        </w:tc>
        <w:tc>
          <w:tcPr>
            <w:tcW w:w="4043" w:type="pct"/>
          </w:tcPr>
          <w:p w14:paraId="72811861" w14:textId="77777777" w:rsidR="009B30B4" w:rsidRPr="009B30B4" w:rsidRDefault="009B30B4" w:rsidP="00255A5B">
            <w:pPr>
              <w:pStyle w:val="RACGPTableBody"/>
              <w:numPr>
                <w:ilvl w:val="0"/>
                <w:numId w:val="32"/>
              </w:numPr>
              <w:ind w:left="313"/>
              <w:rPr>
                <w:rFonts w:eastAsia="Calibri"/>
                <w:bCs/>
              </w:rPr>
            </w:pPr>
            <w:r w:rsidRPr="009B30B4">
              <w:rPr>
                <w:rFonts w:eastAsia="Calibri"/>
                <w:bCs/>
              </w:rPr>
              <w:t xml:space="preserve">Demonstrates a wide range of procedural skills to a high standard and as appropriate to the community </w:t>
            </w:r>
            <w:proofErr w:type="gramStart"/>
            <w:r w:rsidRPr="009B30B4">
              <w:rPr>
                <w:rFonts w:eastAsia="Calibri"/>
                <w:bCs/>
              </w:rPr>
              <w:t>requirements</w:t>
            </w:r>
            <w:proofErr w:type="gramEnd"/>
          </w:p>
          <w:p w14:paraId="57F30D11" w14:textId="5D913B25" w:rsidR="0075385E" w:rsidRPr="00290199" w:rsidRDefault="009B30B4" w:rsidP="00255A5B">
            <w:pPr>
              <w:pStyle w:val="RACGPTableBody"/>
              <w:numPr>
                <w:ilvl w:val="0"/>
                <w:numId w:val="32"/>
              </w:numPr>
              <w:ind w:left="313"/>
              <w:rPr>
                <w:rFonts w:eastAsia="Calibri"/>
                <w:bCs/>
              </w:rPr>
            </w:pPr>
            <w:r w:rsidRPr="009B30B4">
              <w:rPr>
                <w:rFonts w:eastAsia="Calibri"/>
                <w:bCs/>
              </w:rPr>
              <w:t>Refers appropriately when a procedure is outside their level of competence.</w:t>
            </w:r>
          </w:p>
        </w:tc>
      </w:tr>
      <w:tr w:rsidR="00916948" w14:paraId="0F363D7C" w14:textId="77777777" w:rsidTr="00107F06">
        <w:tc>
          <w:tcPr>
            <w:tcW w:w="957" w:type="pct"/>
          </w:tcPr>
          <w:p w14:paraId="73FE7ED5" w14:textId="77777777"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43" w:type="pct"/>
          </w:tcPr>
          <w:p w14:paraId="1CFF74F3" w14:textId="2A4F5B7E" w:rsidR="00916948" w:rsidRPr="00C07CA7" w:rsidRDefault="00E91E13" w:rsidP="00DA6D81">
            <w:pPr>
              <w:pStyle w:val="RACGPTableBody"/>
              <w:numPr>
                <w:ilvl w:val="0"/>
                <w:numId w:val="32"/>
              </w:numPr>
              <w:ind w:left="317"/>
              <w:rPr>
                <w:rFonts w:eastAsia="Calibri"/>
                <w:bCs/>
                <w:color w:val="auto"/>
              </w:rPr>
            </w:pPr>
            <w:r w:rsidRPr="00E91E13">
              <w:rPr>
                <w:rFonts w:eastAsia="Calibri"/>
                <w:bCs/>
              </w:rPr>
              <w:t xml:space="preserve">2.3.6 </w:t>
            </w:r>
            <w:proofErr w:type="gramStart"/>
            <w:r w:rsidRPr="00E91E13">
              <w:rPr>
                <w:rFonts w:eastAsia="Calibri"/>
                <w:bCs/>
              </w:rPr>
              <w:t>Make a plan</w:t>
            </w:r>
            <w:proofErr w:type="gramEnd"/>
            <w:r w:rsidRPr="00E91E13">
              <w:rPr>
                <w:rFonts w:eastAsia="Calibri"/>
                <w:bCs/>
              </w:rPr>
              <w:t xml:space="preserve"> for managing deterioration and for crisis intervention that falls outside the expected clinical course of the life-limiting illness</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0B3CBD27" w14:textId="77777777" w:rsidR="00255A5B" w:rsidRPr="00255A5B" w:rsidRDefault="00255A5B" w:rsidP="00255A5B">
            <w:pPr>
              <w:pStyle w:val="RACGPTableBody"/>
              <w:numPr>
                <w:ilvl w:val="0"/>
                <w:numId w:val="32"/>
              </w:numPr>
              <w:ind w:left="313"/>
              <w:rPr>
                <w:rFonts w:eastAsia="Calibri"/>
                <w:bCs/>
              </w:rPr>
            </w:pPr>
            <w:r w:rsidRPr="00255A5B">
              <w:rPr>
                <w:rFonts w:eastAsia="Calibri"/>
                <w:bCs/>
              </w:rPr>
              <w:t>2.3.4 Recognise and manage emergencies as they arise in the context of palliative and end-of-life care.</w:t>
            </w:r>
          </w:p>
          <w:p w14:paraId="5D31A544" w14:textId="34312D60" w:rsidR="00916948" w:rsidRPr="00C07CA7" w:rsidRDefault="00255A5B" w:rsidP="00255A5B">
            <w:pPr>
              <w:pStyle w:val="RACGPTableBody"/>
              <w:numPr>
                <w:ilvl w:val="0"/>
                <w:numId w:val="32"/>
              </w:numPr>
              <w:ind w:left="313"/>
              <w:rPr>
                <w:rFonts w:eastAsia="Calibri"/>
                <w:bCs/>
                <w:color w:val="auto"/>
              </w:rPr>
            </w:pPr>
            <w:r w:rsidRPr="00255A5B">
              <w:rPr>
                <w:rFonts w:eastAsia="Calibri"/>
                <w:bCs/>
              </w:rPr>
              <w:t>2.3.8 Outline the criteria for transfer of palliative patients to and from hospital</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928CE">
      <w:headerReference w:type="default" r:id="rId14"/>
      <w:footerReference w:type="default" r:id="rId15"/>
      <w:headerReference w:type="first" r:id="rId16"/>
      <w:footerReference w:type="first" r:id="rId17"/>
      <w:pgSz w:w="11906" w:h="16838"/>
      <w:pgMar w:top="720" w:right="720" w:bottom="426" w:left="720" w:header="709"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F62C" w14:textId="77777777" w:rsidR="002E60EA" w:rsidRDefault="002E60EA" w:rsidP="00D94BE1">
      <w:pPr>
        <w:spacing w:after="0" w:line="240" w:lineRule="auto"/>
      </w:pPr>
      <w:r>
        <w:separator/>
      </w:r>
    </w:p>
  </w:endnote>
  <w:endnote w:type="continuationSeparator" w:id="0">
    <w:p w14:paraId="028F156B" w14:textId="77777777" w:rsidR="002E60EA" w:rsidRDefault="002E60EA" w:rsidP="00D94BE1">
      <w:pPr>
        <w:spacing w:after="0" w:line="240" w:lineRule="auto"/>
      </w:pPr>
      <w:r>
        <w:continuationSeparator/>
      </w:r>
    </w:p>
  </w:endnote>
  <w:endnote w:type="continuationNotice" w:id="1">
    <w:p w14:paraId="07735AB6" w14:textId="77777777" w:rsidR="002E60EA" w:rsidRDefault="002E6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5B8F594C" w:rsidR="00D94BE1" w:rsidRPr="00D94BE1" w:rsidRDefault="00C72AFE"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48EAA8A3" w:rsidR="004E060E" w:rsidRPr="00D94BE1" w:rsidRDefault="00C72AFE"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Pr>
                <w:rFonts w:cs="Arial"/>
                <w:sz w:val="16"/>
                <w:szCs w:val="16"/>
              </w:rPr>
              <w:t>RACGP | Strictly confidential – NOT FOR DISTRIBUTION without permission. © The Royal Australian College of General Practitioners 2023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5F93" w14:textId="77777777" w:rsidR="002E60EA" w:rsidRDefault="002E60EA" w:rsidP="00D94BE1">
      <w:pPr>
        <w:spacing w:after="0" w:line="240" w:lineRule="auto"/>
      </w:pPr>
      <w:r>
        <w:separator/>
      </w:r>
    </w:p>
  </w:footnote>
  <w:footnote w:type="continuationSeparator" w:id="0">
    <w:p w14:paraId="0D5ED6CB" w14:textId="77777777" w:rsidR="002E60EA" w:rsidRDefault="002E60EA" w:rsidP="00D94BE1">
      <w:pPr>
        <w:spacing w:after="0" w:line="240" w:lineRule="auto"/>
      </w:pPr>
      <w:r>
        <w:continuationSeparator/>
      </w:r>
    </w:p>
  </w:footnote>
  <w:footnote w:type="continuationNotice" w:id="1">
    <w:p w14:paraId="107CA679" w14:textId="77777777" w:rsidR="002E60EA" w:rsidRDefault="002E6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4A949813" w:rsidR="00FA3B90" w:rsidRDefault="00E55690" w:rsidP="00780027">
    <w:pPr>
      <w:pStyle w:val="Header"/>
      <w:jc w:val="center"/>
    </w:pPr>
    <w:r>
      <w:rPr>
        <w:rFonts w:cs="Arial"/>
        <w:b/>
        <w:bCs/>
        <w:color w:val="808080" w:themeColor="background1" w:themeShade="80"/>
        <w:szCs w:val="18"/>
      </w:rPr>
      <w:t>Mini-CEX</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EC0EDF">
      <w:rPr>
        <w:rFonts w:cs="Arial"/>
        <w:color w:val="808080" w:themeColor="background1" w:themeShade="80"/>
        <w:szCs w:val="18"/>
      </w:rPr>
      <w:t>Palliative Care</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295C2F2" w:rsidR="00CF54E2" w:rsidRDefault="00CF54E2">
    <w:pPr>
      <w:pStyle w:val="Header"/>
    </w:pPr>
    <w:r>
      <w:rPr>
        <w:noProof/>
      </w:rPr>
      <w:drawing>
        <wp:anchor distT="0" distB="0" distL="114300" distR="114300" simplePos="0" relativeHeight="251657216" behindDoc="1" locked="0" layoutInCell="1" allowOverlap="1" wp14:anchorId="16648ADE" wp14:editId="6142690A">
          <wp:simplePos x="0" y="0"/>
          <wp:positionH relativeFrom="page">
            <wp:align>left</wp:align>
          </wp:positionH>
          <wp:positionV relativeFrom="page">
            <wp:align>bottom</wp:align>
          </wp:positionV>
          <wp:extent cx="7563600" cy="10692000"/>
          <wp:effectExtent l="0" t="0" r="0" b="0"/>
          <wp:wrapNone/>
          <wp:docPr id="1897066660" name="Picture 189706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17FBB"/>
    <w:rsid w:val="00030CF0"/>
    <w:rsid w:val="00035C01"/>
    <w:rsid w:val="0007282C"/>
    <w:rsid w:val="00085D42"/>
    <w:rsid w:val="00086A69"/>
    <w:rsid w:val="00097336"/>
    <w:rsid w:val="000B06E4"/>
    <w:rsid w:val="000B7A2D"/>
    <w:rsid w:val="000C04FA"/>
    <w:rsid w:val="000E09D2"/>
    <w:rsid w:val="000E262C"/>
    <w:rsid w:val="00107F06"/>
    <w:rsid w:val="00115CBB"/>
    <w:rsid w:val="00124878"/>
    <w:rsid w:val="0012518F"/>
    <w:rsid w:val="00130A3D"/>
    <w:rsid w:val="00136395"/>
    <w:rsid w:val="00141556"/>
    <w:rsid w:val="00160D2E"/>
    <w:rsid w:val="00164434"/>
    <w:rsid w:val="001709CB"/>
    <w:rsid w:val="001852A9"/>
    <w:rsid w:val="001979D1"/>
    <w:rsid w:val="001A2E12"/>
    <w:rsid w:val="001B67AD"/>
    <w:rsid w:val="001D6428"/>
    <w:rsid w:val="001D6FC6"/>
    <w:rsid w:val="001E042F"/>
    <w:rsid w:val="001E24A8"/>
    <w:rsid w:val="001E24C9"/>
    <w:rsid w:val="001E42B9"/>
    <w:rsid w:val="002047D5"/>
    <w:rsid w:val="00207D36"/>
    <w:rsid w:val="00216B50"/>
    <w:rsid w:val="00221B6F"/>
    <w:rsid w:val="00222235"/>
    <w:rsid w:val="0022231B"/>
    <w:rsid w:val="00227388"/>
    <w:rsid w:val="002348CC"/>
    <w:rsid w:val="0023790E"/>
    <w:rsid w:val="00240289"/>
    <w:rsid w:val="00241AFF"/>
    <w:rsid w:val="00244AD6"/>
    <w:rsid w:val="0025240A"/>
    <w:rsid w:val="00255A5B"/>
    <w:rsid w:val="002669F7"/>
    <w:rsid w:val="00271792"/>
    <w:rsid w:val="00275458"/>
    <w:rsid w:val="00286E9D"/>
    <w:rsid w:val="00290199"/>
    <w:rsid w:val="00291137"/>
    <w:rsid w:val="002A5B96"/>
    <w:rsid w:val="002B0318"/>
    <w:rsid w:val="002B6C38"/>
    <w:rsid w:val="002C54E7"/>
    <w:rsid w:val="002D0A8E"/>
    <w:rsid w:val="002E5B8B"/>
    <w:rsid w:val="002E60EA"/>
    <w:rsid w:val="002E6D22"/>
    <w:rsid w:val="002F2C9A"/>
    <w:rsid w:val="002F4058"/>
    <w:rsid w:val="002F76AC"/>
    <w:rsid w:val="00302184"/>
    <w:rsid w:val="0030437D"/>
    <w:rsid w:val="00322C2A"/>
    <w:rsid w:val="00331F48"/>
    <w:rsid w:val="00332B9E"/>
    <w:rsid w:val="00340CFB"/>
    <w:rsid w:val="00342FF7"/>
    <w:rsid w:val="00344E9A"/>
    <w:rsid w:val="00363382"/>
    <w:rsid w:val="00363B66"/>
    <w:rsid w:val="00374B7F"/>
    <w:rsid w:val="00382219"/>
    <w:rsid w:val="00391F7B"/>
    <w:rsid w:val="003C0C1A"/>
    <w:rsid w:val="003C1522"/>
    <w:rsid w:val="003D5160"/>
    <w:rsid w:val="003D72C2"/>
    <w:rsid w:val="003E111E"/>
    <w:rsid w:val="003F159B"/>
    <w:rsid w:val="003F7B2C"/>
    <w:rsid w:val="00400844"/>
    <w:rsid w:val="00402B61"/>
    <w:rsid w:val="00424301"/>
    <w:rsid w:val="00434EFE"/>
    <w:rsid w:val="00450A30"/>
    <w:rsid w:val="004554D9"/>
    <w:rsid w:val="00467AF9"/>
    <w:rsid w:val="004A0355"/>
    <w:rsid w:val="004A361D"/>
    <w:rsid w:val="004B2164"/>
    <w:rsid w:val="004D2B60"/>
    <w:rsid w:val="004E060E"/>
    <w:rsid w:val="004F2004"/>
    <w:rsid w:val="00507BC5"/>
    <w:rsid w:val="00512A53"/>
    <w:rsid w:val="0051707D"/>
    <w:rsid w:val="00521623"/>
    <w:rsid w:val="005349CE"/>
    <w:rsid w:val="00540671"/>
    <w:rsid w:val="00545B43"/>
    <w:rsid w:val="00551F35"/>
    <w:rsid w:val="00565DFE"/>
    <w:rsid w:val="005669D9"/>
    <w:rsid w:val="00575A13"/>
    <w:rsid w:val="0059391A"/>
    <w:rsid w:val="00594522"/>
    <w:rsid w:val="00594B8B"/>
    <w:rsid w:val="005A1CBF"/>
    <w:rsid w:val="005B755C"/>
    <w:rsid w:val="005E1C6D"/>
    <w:rsid w:val="005E2821"/>
    <w:rsid w:val="005E3A27"/>
    <w:rsid w:val="006056F0"/>
    <w:rsid w:val="00615B14"/>
    <w:rsid w:val="006300CC"/>
    <w:rsid w:val="00631DA0"/>
    <w:rsid w:val="00641171"/>
    <w:rsid w:val="0064433C"/>
    <w:rsid w:val="006450BD"/>
    <w:rsid w:val="006510FD"/>
    <w:rsid w:val="006514CA"/>
    <w:rsid w:val="00654825"/>
    <w:rsid w:val="0066414F"/>
    <w:rsid w:val="006742C4"/>
    <w:rsid w:val="00677F4A"/>
    <w:rsid w:val="00682C41"/>
    <w:rsid w:val="006902E2"/>
    <w:rsid w:val="006946F4"/>
    <w:rsid w:val="006954A2"/>
    <w:rsid w:val="00695ACA"/>
    <w:rsid w:val="006A2ED3"/>
    <w:rsid w:val="006B2AE0"/>
    <w:rsid w:val="006B3ACB"/>
    <w:rsid w:val="006E215E"/>
    <w:rsid w:val="006F3DD3"/>
    <w:rsid w:val="006F7B68"/>
    <w:rsid w:val="00704CCE"/>
    <w:rsid w:val="00720813"/>
    <w:rsid w:val="00722362"/>
    <w:rsid w:val="00724790"/>
    <w:rsid w:val="00727DDF"/>
    <w:rsid w:val="00750B6A"/>
    <w:rsid w:val="0075385E"/>
    <w:rsid w:val="00755F69"/>
    <w:rsid w:val="007608DA"/>
    <w:rsid w:val="00766278"/>
    <w:rsid w:val="00775137"/>
    <w:rsid w:val="00780027"/>
    <w:rsid w:val="0078128A"/>
    <w:rsid w:val="0078271D"/>
    <w:rsid w:val="00796C76"/>
    <w:rsid w:val="007A419B"/>
    <w:rsid w:val="007B1D52"/>
    <w:rsid w:val="007D1575"/>
    <w:rsid w:val="007D4558"/>
    <w:rsid w:val="007D7D1E"/>
    <w:rsid w:val="007E0967"/>
    <w:rsid w:val="007E7BDB"/>
    <w:rsid w:val="0080347F"/>
    <w:rsid w:val="008109A5"/>
    <w:rsid w:val="00825599"/>
    <w:rsid w:val="0084271C"/>
    <w:rsid w:val="00864FD3"/>
    <w:rsid w:val="00875E61"/>
    <w:rsid w:val="008B73C4"/>
    <w:rsid w:val="008C08D4"/>
    <w:rsid w:val="008C25D5"/>
    <w:rsid w:val="00903B50"/>
    <w:rsid w:val="00914472"/>
    <w:rsid w:val="00916948"/>
    <w:rsid w:val="00922189"/>
    <w:rsid w:val="0092568F"/>
    <w:rsid w:val="00954312"/>
    <w:rsid w:val="009563F9"/>
    <w:rsid w:val="009713F3"/>
    <w:rsid w:val="0098208B"/>
    <w:rsid w:val="00984FC1"/>
    <w:rsid w:val="009879AD"/>
    <w:rsid w:val="009A42D0"/>
    <w:rsid w:val="009B0244"/>
    <w:rsid w:val="009B30B4"/>
    <w:rsid w:val="009B5547"/>
    <w:rsid w:val="009C4008"/>
    <w:rsid w:val="009C780E"/>
    <w:rsid w:val="009C7A6A"/>
    <w:rsid w:val="009F648F"/>
    <w:rsid w:val="009F79ED"/>
    <w:rsid w:val="00A00391"/>
    <w:rsid w:val="00A0322B"/>
    <w:rsid w:val="00A06E05"/>
    <w:rsid w:val="00A14A5D"/>
    <w:rsid w:val="00A36E81"/>
    <w:rsid w:val="00A40C13"/>
    <w:rsid w:val="00A4230C"/>
    <w:rsid w:val="00A50F14"/>
    <w:rsid w:val="00A51B2F"/>
    <w:rsid w:val="00A5390D"/>
    <w:rsid w:val="00A563B1"/>
    <w:rsid w:val="00A5723F"/>
    <w:rsid w:val="00A57C7A"/>
    <w:rsid w:val="00A57FB6"/>
    <w:rsid w:val="00A60E27"/>
    <w:rsid w:val="00A61D39"/>
    <w:rsid w:val="00A85ECE"/>
    <w:rsid w:val="00AB0B17"/>
    <w:rsid w:val="00AF2FE6"/>
    <w:rsid w:val="00B04916"/>
    <w:rsid w:val="00B07C23"/>
    <w:rsid w:val="00B13CD4"/>
    <w:rsid w:val="00B17A54"/>
    <w:rsid w:val="00B21478"/>
    <w:rsid w:val="00B236E4"/>
    <w:rsid w:val="00B464B2"/>
    <w:rsid w:val="00B5180E"/>
    <w:rsid w:val="00B579F0"/>
    <w:rsid w:val="00B666B1"/>
    <w:rsid w:val="00B70299"/>
    <w:rsid w:val="00B74854"/>
    <w:rsid w:val="00B75FB8"/>
    <w:rsid w:val="00B85458"/>
    <w:rsid w:val="00B92C96"/>
    <w:rsid w:val="00B9606B"/>
    <w:rsid w:val="00BA4CDB"/>
    <w:rsid w:val="00BA7ABB"/>
    <w:rsid w:val="00BC7E2F"/>
    <w:rsid w:val="00BD61DB"/>
    <w:rsid w:val="00BE34BB"/>
    <w:rsid w:val="00BF07D5"/>
    <w:rsid w:val="00BF0D54"/>
    <w:rsid w:val="00C016E2"/>
    <w:rsid w:val="00C07CA7"/>
    <w:rsid w:val="00C168B7"/>
    <w:rsid w:val="00C422BA"/>
    <w:rsid w:val="00C42C8E"/>
    <w:rsid w:val="00C46590"/>
    <w:rsid w:val="00C531B7"/>
    <w:rsid w:val="00C553CC"/>
    <w:rsid w:val="00C5592D"/>
    <w:rsid w:val="00C6475E"/>
    <w:rsid w:val="00C72AFE"/>
    <w:rsid w:val="00C7750D"/>
    <w:rsid w:val="00C911E3"/>
    <w:rsid w:val="00C928CE"/>
    <w:rsid w:val="00CA0CFE"/>
    <w:rsid w:val="00CA26A7"/>
    <w:rsid w:val="00CB75B6"/>
    <w:rsid w:val="00CC201E"/>
    <w:rsid w:val="00CC33E5"/>
    <w:rsid w:val="00CD19C8"/>
    <w:rsid w:val="00CF54E2"/>
    <w:rsid w:val="00D00A7D"/>
    <w:rsid w:val="00D06BFE"/>
    <w:rsid w:val="00D14E56"/>
    <w:rsid w:val="00D32182"/>
    <w:rsid w:val="00D61ED8"/>
    <w:rsid w:val="00D75E0A"/>
    <w:rsid w:val="00D7703A"/>
    <w:rsid w:val="00D80BE3"/>
    <w:rsid w:val="00D869A3"/>
    <w:rsid w:val="00D942E1"/>
    <w:rsid w:val="00D94BE1"/>
    <w:rsid w:val="00DA6D81"/>
    <w:rsid w:val="00DB1785"/>
    <w:rsid w:val="00DB32C2"/>
    <w:rsid w:val="00DB5921"/>
    <w:rsid w:val="00DE3329"/>
    <w:rsid w:val="00DE667F"/>
    <w:rsid w:val="00E13801"/>
    <w:rsid w:val="00E30D60"/>
    <w:rsid w:val="00E4446C"/>
    <w:rsid w:val="00E46FF0"/>
    <w:rsid w:val="00E509D0"/>
    <w:rsid w:val="00E55690"/>
    <w:rsid w:val="00E61D99"/>
    <w:rsid w:val="00E80A16"/>
    <w:rsid w:val="00E91E13"/>
    <w:rsid w:val="00EC0EDF"/>
    <w:rsid w:val="00ED306E"/>
    <w:rsid w:val="00EE2C99"/>
    <w:rsid w:val="00F105F7"/>
    <w:rsid w:val="00F16BEA"/>
    <w:rsid w:val="00F33383"/>
    <w:rsid w:val="00F369E2"/>
    <w:rsid w:val="00F36AAC"/>
    <w:rsid w:val="00F50E60"/>
    <w:rsid w:val="00F52974"/>
    <w:rsid w:val="00F631FE"/>
    <w:rsid w:val="00F7284A"/>
    <w:rsid w:val="00F875F2"/>
    <w:rsid w:val="00F9398F"/>
    <w:rsid w:val="00FA3B90"/>
    <w:rsid w:val="00FA6B68"/>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568F"/>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education/registrars/fracgp-exams/clinical-competency-exam/clinical-competency-rubric-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getmedia/ce0a5c9d-8afe-4cae-b4a3-932f99d86f29/ID-1616-RACGP-RG-Palliative-Care-ARST-Final-v3-CM.pdf.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58CAC813B29A4E6ABD3ABE102699661D"/>
        <w:category>
          <w:name w:val="General"/>
          <w:gallery w:val="placeholder"/>
        </w:category>
        <w:types>
          <w:type w:val="bbPlcHdr"/>
        </w:types>
        <w:behaviors>
          <w:behavior w:val="content"/>
        </w:behaviors>
        <w:guid w:val="{FA649C11-5726-4983-A2CD-1FBAEA62E894}"/>
      </w:docPartPr>
      <w:docPartBody>
        <w:p w:rsidR="00A40017" w:rsidRDefault="00A40017" w:rsidP="00A40017">
          <w:pPr>
            <w:pStyle w:val="58CAC813B29A4E6ABD3ABE102699661D"/>
          </w:pPr>
          <w:r w:rsidRPr="005A3BCA">
            <w:rPr>
              <w:rStyle w:val="PlaceholderText"/>
            </w:rPr>
            <w:t>Click or tap here to enter text.</w:t>
          </w:r>
        </w:p>
      </w:docPartBody>
    </w:docPart>
    <w:docPart>
      <w:docPartPr>
        <w:name w:val="ED6C0ED9F5C64935B7247DD406E10762"/>
        <w:category>
          <w:name w:val="General"/>
          <w:gallery w:val="placeholder"/>
        </w:category>
        <w:types>
          <w:type w:val="bbPlcHdr"/>
        </w:types>
        <w:behaviors>
          <w:behavior w:val="content"/>
        </w:behaviors>
        <w:guid w:val="{E890C4CA-0883-48EB-9C5B-8759E6CA9879}"/>
      </w:docPartPr>
      <w:docPartBody>
        <w:p w:rsidR="00A40017" w:rsidRDefault="00A40017" w:rsidP="00A40017">
          <w:pPr>
            <w:pStyle w:val="ED6C0ED9F5C64935B7247DD406E10762"/>
          </w:pPr>
          <w:r w:rsidRPr="00DB6714">
            <w:rPr>
              <w:rStyle w:val="PlaceholderText"/>
            </w:rPr>
            <w:t>Click or tap here to enter text.</w:t>
          </w:r>
        </w:p>
      </w:docPartBody>
    </w:docPart>
    <w:docPart>
      <w:docPartPr>
        <w:name w:val="3D3AA141F8E7470B9A1E3D33C6346097"/>
        <w:category>
          <w:name w:val="General"/>
          <w:gallery w:val="placeholder"/>
        </w:category>
        <w:types>
          <w:type w:val="bbPlcHdr"/>
        </w:types>
        <w:behaviors>
          <w:behavior w:val="content"/>
        </w:behaviors>
        <w:guid w:val="{0D540425-0101-43A5-ADCB-A8DF0C4DF67E}"/>
      </w:docPartPr>
      <w:docPartBody>
        <w:p w:rsidR="00A40017" w:rsidRDefault="00A40017" w:rsidP="00A40017">
          <w:pPr>
            <w:pStyle w:val="3D3AA141F8E7470B9A1E3D33C6346097"/>
          </w:pPr>
          <w:r w:rsidRPr="005A3BCA">
            <w:rPr>
              <w:rStyle w:val="PlaceholderText"/>
            </w:rPr>
            <w:t>Click or tap here to enter text.</w:t>
          </w:r>
        </w:p>
      </w:docPartBody>
    </w:docPart>
    <w:docPart>
      <w:docPartPr>
        <w:name w:val="6F9D8E6E83EC404190A729322409DC41"/>
        <w:category>
          <w:name w:val="General"/>
          <w:gallery w:val="placeholder"/>
        </w:category>
        <w:types>
          <w:type w:val="bbPlcHdr"/>
        </w:types>
        <w:behaviors>
          <w:behavior w:val="content"/>
        </w:behaviors>
        <w:guid w:val="{9C05138C-FE21-44FB-9543-363C795859AB}"/>
      </w:docPartPr>
      <w:docPartBody>
        <w:p w:rsidR="00A40017" w:rsidRDefault="00A40017" w:rsidP="00A40017">
          <w:pPr>
            <w:pStyle w:val="6F9D8E6E83EC404190A729322409DC41"/>
          </w:pPr>
          <w:r w:rsidRPr="00DB6714">
            <w:rPr>
              <w:rStyle w:val="PlaceholderText"/>
            </w:rPr>
            <w:t>Click or tap here to enter text.</w:t>
          </w:r>
        </w:p>
      </w:docPartBody>
    </w:docPart>
    <w:docPart>
      <w:docPartPr>
        <w:name w:val="AE84D29EFCB749A190844D2087BC0355"/>
        <w:category>
          <w:name w:val="General"/>
          <w:gallery w:val="placeholder"/>
        </w:category>
        <w:types>
          <w:type w:val="bbPlcHdr"/>
        </w:types>
        <w:behaviors>
          <w:behavior w:val="content"/>
        </w:behaviors>
        <w:guid w:val="{8D5B3C85-4961-4357-AC0D-25E2E53D0C62}"/>
      </w:docPartPr>
      <w:docPartBody>
        <w:p w:rsidR="00882269" w:rsidRDefault="00882269" w:rsidP="00882269">
          <w:pPr>
            <w:pStyle w:val="AE84D29EFCB749A190844D2087BC0355"/>
          </w:pPr>
          <w:r w:rsidRPr="00FC2DE6">
            <w:rPr>
              <w:rStyle w:val="PlaceholderText"/>
            </w:rPr>
            <w:t>Click or tap here to enter text.</w:t>
          </w:r>
        </w:p>
      </w:docPartBody>
    </w:docPart>
    <w:docPart>
      <w:docPartPr>
        <w:name w:val="B5D606B3BE304F06A90F3EE00FFFA8D1"/>
        <w:category>
          <w:name w:val="General"/>
          <w:gallery w:val="placeholder"/>
        </w:category>
        <w:types>
          <w:type w:val="bbPlcHdr"/>
        </w:types>
        <w:behaviors>
          <w:behavior w:val="content"/>
        </w:behaviors>
        <w:guid w:val="{3C25B5A8-879E-4E9B-94EF-B64A9037A27C}"/>
      </w:docPartPr>
      <w:docPartBody>
        <w:p w:rsidR="00882269" w:rsidRDefault="00882269" w:rsidP="00882269">
          <w:pPr>
            <w:pStyle w:val="B5D606B3BE304F06A90F3EE00FFFA8D1"/>
          </w:pPr>
          <w:r w:rsidRPr="00FC2DE6">
            <w:rPr>
              <w:rStyle w:val="PlaceholderText"/>
            </w:rPr>
            <w:t>Click or tap here to enter text.</w:t>
          </w:r>
        </w:p>
      </w:docPartBody>
    </w:docPart>
    <w:docPart>
      <w:docPartPr>
        <w:name w:val="9FE558D1E9AC493F8642481BB83ED704"/>
        <w:category>
          <w:name w:val="General"/>
          <w:gallery w:val="placeholder"/>
        </w:category>
        <w:types>
          <w:type w:val="bbPlcHdr"/>
        </w:types>
        <w:behaviors>
          <w:behavior w:val="content"/>
        </w:behaviors>
        <w:guid w:val="{D31417F1-4C44-4334-93D6-38E8278AAB60}"/>
      </w:docPartPr>
      <w:docPartBody>
        <w:p w:rsidR="00882269" w:rsidRDefault="00882269" w:rsidP="00882269">
          <w:pPr>
            <w:pStyle w:val="9FE558D1E9AC493F8642481BB83ED704"/>
          </w:pPr>
          <w:r w:rsidRPr="00DB6714">
            <w:rPr>
              <w:rStyle w:val="PlaceholderText"/>
            </w:rPr>
            <w:t>Click or tap here to enter text.</w:t>
          </w:r>
        </w:p>
      </w:docPartBody>
    </w:docPart>
    <w:docPart>
      <w:docPartPr>
        <w:name w:val="9B9E6D65A23D430C86E512C77289CFBD"/>
        <w:category>
          <w:name w:val="General"/>
          <w:gallery w:val="placeholder"/>
        </w:category>
        <w:types>
          <w:type w:val="bbPlcHdr"/>
        </w:types>
        <w:behaviors>
          <w:behavior w:val="content"/>
        </w:behaviors>
        <w:guid w:val="{2109D0E4-B113-4675-B2D0-A45F7999B423}"/>
      </w:docPartPr>
      <w:docPartBody>
        <w:p w:rsidR="00882269" w:rsidRDefault="00882269" w:rsidP="00882269">
          <w:pPr>
            <w:pStyle w:val="9B9E6D65A23D430C86E512C77289CFBD"/>
          </w:pPr>
          <w:r w:rsidRPr="005A3BCA">
            <w:rPr>
              <w:rStyle w:val="PlaceholderText"/>
            </w:rPr>
            <w:t>Click or tap here to enter text.</w:t>
          </w:r>
        </w:p>
      </w:docPartBody>
    </w:docPart>
    <w:docPart>
      <w:docPartPr>
        <w:name w:val="12A8EAC3229E401481134FE84FD7ECDB"/>
        <w:category>
          <w:name w:val="General"/>
          <w:gallery w:val="placeholder"/>
        </w:category>
        <w:types>
          <w:type w:val="bbPlcHdr"/>
        </w:types>
        <w:behaviors>
          <w:behavior w:val="content"/>
        </w:behaviors>
        <w:guid w:val="{AD7F475E-7F6B-4EA6-8A04-4462FD7F19AC}"/>
      </w:docPartPr>
      <w:docPartBody>
        <w:p w:rsidR="00882269" w:rsidRDefault="00882269" w:rsidP="00882269">
          <w:pPr>
            <w:pStyle w:val="12A8EAC3229E401481134FE84FD7ECDB"/>
          </w:pPr>
          <w:r w:rsidRPr="00DB6714">
            <w:rPr>
              <w:rStyle w:val="PlaceholderText"/>
            </w:rPr>
            <w:t>Click or tap here to enter text.</w:t>
          </w:r>
        </w:p>
      </w:docPartBody>
    </w:docPart>
    <w:docPart>
      <w:docPartPr>
        <w:name w:val="BA2A23029E4941DA8DDD38EEBC3B6330"/>
        <w:category>
          <w:name w:val="General"/>
          <w:gallery w:val="placeholder"/>
        </w:category>
        <w:types>
          <w:type w:val="bbPlcHdr"/>
        </w:types>
        <w:behaviors>
          <w:behavior w:val="content"/>
        </w:behaviors>
        <w:guid w:val="{D2396F1A-8855-403A-B2D2-FDE099E08742}"/>
      </w:docPartPr>
      <w:docPartBody>
        <w:p w:rsidR="00882269" w:rsidRDefault="00882269" w:rsidP="00882269">
          <w:pPr>
            <w:pStyle w:val="BA2A23029E4941DA8DDD38EEBC3B6330"/>
          </w:pPr>
          <w:r w:rsidRPr="005A3BCA">
            <w:rPr>
              <w:rStyle w:val="PlaceholderText"/>
            </w:rPr>
            <w:t>Click or tap here to enter text.</w:t>
          </w:r>
        </w:p>
      </w:docPartBody>
    </w:docPart>
    <w:docPart>
      <w:docPartPr>
        <w:name w:val="9C436018A6EC4D98B4BA6255A99CB81B"/>
        <w:category>
          <w:name w:val="General"/>
          <w:gallery w:val="placeholder"/>
        </w:category>
        <w:types>
          <w:type w:val="bbPlcHdr"/>
        </w:types>
        <w:behaviors>
          <w:behavior w:val="content"/>
        </w:behaviors>
        <w:guid w:val="{6342FE23-A6E6-4E1B-8BF2-BFF5398E1EAD}"/>
      </w:docPartPr>
      <w:docPartBody>
        <w:p w:rsidR="00882269" w:rsidRDefault="00882269" w:rsidP="00882269">
          <w:pPr>
            <w:pStyle w:val="9C436018A6EC4D98B4BA6255A99CB81B"/>
          </w:pPr>
          <w:r w:rsidRPr="00DB6714">
            <w:rPr>
              <w:rStyle w:val="PlaceholderText"/>
            </w:rPr>
            <w:t>Click or tap here to enter text.</w:t>
          </w:r>
        </w:p>
      </w:docPartBody>
    </w:docPart>
    <w:docPart>
      <w:docPartPr>
        <w:name w:val="AA35ACBB71064CAC9FA32CFD33E3D158"/>
        <w:category>
          <w:name w:val="General"/>
          <w:gallery w:val="placeholder"/>
        </w:category>
        <w:types>
          <w:type w:val="bbPlcHdr"/>
        </w:types>
        <w:behaviors>
          <w:behavior w:val="content"/>
        </w:behaviors>
        <w:guid w:val="{0AB35F03-BEF7-4152-BD34-4A2C5814A6FB}"/>
      </w:docPartPr>
      <w:docPartBody>
        <w:p w:rsidR="00882269" w:rsidRDefault="00882269" w:rsidP="00882269">
          <w:pPr>
            <w:pStyle w:val="AA35ACBB71064CAC9FA32CFD33E3D158"/>
          </w:pPr>
          <w:r w:rsidRPr="00FC2DE6">
            <w:rPr>
              <w:rStyle w:val="PlaceholderText"/>
            </w:rPr>
            <w:t>Click or tap here to enter text.</w:t>
          </w:r>
        </w:p>
      </w:docPartBody>
    </w:docPart>
    <w:docPart>
      <w:docPartPr>
        <w:name w:val="4D602A2C76464D8D9B646B47FE305D05"/>
        <w:category>
          <w:name w:val="General"/>
          <w:gallery w:val="placeholder"/>
        </w:category>
        <w:types>
          <w:type w:val="bbPlcHdr"/>
        </w:types>
        <w:behaviors>
          <w:behavior w:val="content"/>
        </w:behaviors>
        <w:guid w:val="{8E133385-2F87-49E4-979C-05ACD34394AE}"/>
      </w:docPartPr>
      <w:docPartBody>
        <w:p w:rsidR="00882269" w:rsidRDefault="00882269" w:rsidP="00882269">
          <w:pPr>
            <w:pStyle w:val="4D602A2C76464D8D9B646B47FE305D05"/>
          </w:pPr>
          <w:r w:rsidRPr="00DB6714">
            <w:rPr>
              <w:rStyle w:val="PlaceholderText"/>
            </w:rPr>
            <w:t>Click or tap here to enter text.</w:t>
          </w:r>
        </w:p>
      </w:docPartBody>
    </w:docPart>
    <w:docPart>
      <w:docPartPr>
        <w:name w:val="AD41E7B2F65A43B68195A0EBFD79430C"/>
        <w:category>
          <w:name w:val="General"/>
          <w:gallery w:val="placeholder"/>
        </w:category>
        <w:types>
          <w:type w:val="bbPlcHdr"/>
        </w:types>
        <w:behaviors>
          <w:behavior w:val="content"/>
        </w:behaviors>
        <w:guid w:val="{4127296E-64FA-4557-B5B4-8121D3A0CA26}"/>
      </w:docPartPr>
      <w:docPartBody>
        <w:p w:rsidR="00882269" w:rsidRDefault="00882269" w:rsidP="00882269">
          <w:pPr>
            <w:pStyle w:val="AD41E7B2F65A43B68195A0EBFD79430C"/>
          </w:pPr>
          <w:r w:rsidRPr="005A3BCA">
            <w:rPr>
              <w:rStyle w:val="PlaceholderText"/>
            </w:rPr>
            <w:t>Click or tap here to enter text.</w:t>
          </w:r>
        </w:p>
      </w:docPartBody>
    </w:docPart>
    <w:docPart>
      <w:docPartPr>
        <w:name w:val="A9C3E5FF7585492092AE00E530FB2276"/>
        <w:category>
          <w:name w:val="General"/>
          <w:gallery w:val="placeholder"/>
        </w:category>
        <w:types>
          <w:type w:val="bbPlcHdr"/>
        </w:types>
        <w:behaviors>
          <w:behavior w:val="content"/>
        </w:behaviors>
        <w:guid w:val="{4E81099F-6114-40AA-892F-F65117A3B0DB}"/>
      </w:docPartPr>
      <w:docPartBody>
        <w:p w:rsidR="00882269" w:rsidRDefault="00882269" w:rsidP="00882269">
          <w:pPr>
            <w:pStyle w:val="A9C3E5FF7585492092AE00E530FB2276"/>
          </w:pPr>
          <w:r w:rsidRPr="00DB6714">
            <w:rPr>
              <w:rStyle w:val="PlaceholderText"/>
            </w:rPr>
            <w:t>Click or tap here to enter text.</w:t>
          </w:r>
        </w:p>
      </w:docPartBody>
    </w:docPart>
    <w:docPart>
      <w:docPartPr>
        <w:name w:val="23DCB5E0BF9C407285D80C5C18C18869"/>
        <w:category>
          <w:name w:val="General"/>
          <w:gallery w:val="placeholder"/>
        </w:category>
        <w:types>
          <w:type w:val="bbPlcHdr"/>
        </w:types>
        <w:behaviors>
          <w:behavior w:val="content"/>
        </w:behaviors>
        <w:guid w:val="{8961B3F7-84AC-45B9-9DBF-801C838DC8CC}"/>
      </w:docPartPr>
      <w:docPartBody>
        <w:p w:rsidR="00882269" w:rsidRDefault="00882269" w:rsidP="00882269">
          <w:pPr>
            <w:pStyle w:val="23DCB5E0BF9C407285D80C5C18C18869"/>
          </w:pPr>
          <w:r w:rsidRPr="005A3BCA">
            <w:rPr>
              <w:rStyle w:val="PlaceholderText"/>
            </w:rPr>
            <w:t>Click or tap here to enter text.</w:t>
          </w:r>
        </w:p>
      </w:docPartBody>
    </w:docPart>
    <w:docPart>
      <w:docPartPr>
        <w:name w:val="5EED0FC0364045F99A652714936D1525"/>
        <w:category>
          <w:name w:val="General"/>
          <w:gallery w:val="placeholder"/>
        </w:category>
        <w:types>
          <w:type w:val="bbPlcHdr"/>
        </w:types>
        <w:behaviors>
          <w:behavior w:val="content"/>
        </w:behaviors>
        <w:guid w:val="{F0F248E7-F356-47BC-963B-1DE559364309}"/>
      </w:docPartPr>
      <w:docPartBody>
        <w:p w:rsidR="00882269" w:rsidRDefault="00882269" w:rsidP="00882269">
          <w:pPr>
            <w:pStyle w:val="5EED0FC0364045F99A652714936D1525"/>
          </w:pPr>
          <w:r w:rsidRPr="00DB6714">
            <w:rPr>
              <w:rStyle w:val="PlaceholderText"/>
            </w:rPr>
            <w:t>Click or tap here to enter text.</w:t>
          </w:r>
        </w:p>
      </w:docPartBody>
    </w:docPart>
    <w:docPart>
      <w:docPartPr>
        <w:name w:val="62D79E82C6844B33BB0BAEBE535145D3"/>
        <w:category>
          <w:name w:val="General"/>
          <w:gallery w:val="placeholder"/>
        </w:category>
        <w:types>
          <w:type w:val="bbPlcHdr"/>
        </w:types>
        <w:behaviors>
          <w:behavior w:val="content"/>
        </w:behaviors>
        <w:guid w:val="{6F9DC4F1-FBAE-4B40-949D-2759105D86DB}"/>
      </w:docPartPr>
      <w:docPartBody>
        <w:p w:rsidR="00882269" w:rsidRDefault="00882269" w:rsidP="00882269">
          <w:pPr>
            <w:pStyle w:val="62D79E82C6844B33BB0BAEBE535145D3"/>
          </w:pPr>
          <w:r w:rsidRPr="00FC2DE6">
            <w:rPr>
              <w:rStyle w:val="PlaceholderText"/>
            </w:rPr>
            <w:t>Click or tap here to enter text.</w:t>
          </w:r>
        </w:p>
      </w:docPartBody>
    </w:docPart>
    <w:docPart>
      <w:docPartPr>
        <w:name w:val="577E53D35888428EAC8DEF9191AA04CA"/>
        <w:category>
          <w:name w:val="General"/>
          <w:gallery w:val="placeholder"/>
        </w:category>
        <w:types>
          <w:type w:val="bbPlcHdr"/>
        </w:types>
        <w:behaviors>
          <w:behavior w:val="content"/>
        </w:behaviors>
        <w:guid w:val="{ED68F76B-AB03-4511-BDFD-D90B9670084E}"/>
      </w:docPartPr>
      <w:docPartBody>
        <w:p w:rsidR="00882269" w:rsidRDefault="00882269" w:rsidP="00882269">
          <w:pPr>
            <w:pStyle w:val="577E53D35888428EAC8DEF9191AA04CA"/>
          </w:pPr>
          <w:r w:rsidRPr="00DB6714">
            <w:rPr>
              <w:rStyle w:val="PlaceholderText"/>
            </w:rPr>
            <w:t>Click or tap here to enter text.</w:t>
          </w:r>
        </w:p>
      </w:docPartBody>
    </w:docPart>
    <w:docPart>
      <w:docPartPr>
        <w:name w:val="B89A10C0A63A47DF8A1C43175C3A0982"/>
        <w:category>
          <w:name w:val="General"/>
          <w:gallery w:val="placeholder"/>
        </w:category>
        <w:types>
          <w:type w:val="bbPlcHdr"/>
        </w:types>
        <w:behaviors>
          <w:behavior w:val="content"/>
        </w:behaviors>
        <w:guid w:val="{DD1F59EE-0A7D-43DC-BAD7-15067EC39C99}"/>
      </w:docPartPr>
      <w:docPartBody>
        <w:p w:rsidR="00EA38A0" w:rsidRDefault="00EA38A0" w:rsidP="00EA38A0">
          <w:pPr>
            <w:pStyle w:val="B89A10C0A63A47DF8A1C43175C3A0982"/>
          </w:pPr>
          <w:r w:rsidRPr="00FC2DE6">
            <w:rPr>
              <w:rStyle w:val="PlaceholderText"/>
            </w:rPr>
            <w:t>Click or tap here to enter text.</w:t>
          </w:r>
        </w:p>
      </w:docPartBody>
    </w:docPart>
    <w:docPart>
      <w:docPartPr>
        <w:name w:val="8608E6C2CADD40EB8BAA9CAE798FA94A"/>
        <w:category>
          <w:name w:val="General"/>
          <w:gallery w:val="placeholder"/>
        </w:category>
        <w:types>
          <w:type w:val="bbPlcHdr"/>
        </w:types>
        <w:behaviors>
          <w:behavior w:val="content"/>
        </w:behaviors>
        <w:guid w:val="{6F74557E-2DD9-4CB7-82A7-1FA63E30CB9C}"/>
      </w:docPartPr>
      <w:docPartBody>
        <w:p w:rsidR="00EA38A0" w:rsidRDefault="00EA38A0" w:rsidP="00EA38A0">
          <w:pPr>
            <w:pStyle w:val="8608E6C2CADD40EB8BAA9CAE798FA94A"/>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7BFB"/>
    <w:rsid w:val="000E09D2"/>
    <w:rsid w:val="000E5ACD"/>
    <w:rsid w:val="001468D4"/>
    <w:rsid w:val="002410C4"/>
    <w:rsid w:val="002A18F2"/>
    <w:rsid w:val="002E5B8B"/>
    <w:rsid w:val="00390E1F"/>
    <w:rsid w:val="003B7C83"/>
    <w:rsid w:val="003E6C8F"/>
    <w:rsid w:val="004D2B60"/>
    <w:rsid w:val="005D41BC"/>
    <w:rsid w:val="006A0E97"/>
    <w:rsid w:val="006A54C8"/>
    <w:rsid w:val="006F748F"/>
    <w:rsid w:val="007749F7"/>
    <w:rsid w:val="00775596"/>
    <w:rsid w:val="007E7BDB"/>
    <w:rsid w:val="00882269"/>
    <w:rsid w:val="00894A28"/>
    <w:rsid w:val="00A40017"/>
    <w:rsid w:val="00AB0B17"/>
    <w:rsid w:val="00BA37A8"/>
    <w:rsid w:val="00BA56E7"/>
    <w:rsid w:val="00C34F20"/>
    <w:rsid w:val="00C36178"/>
    <w:rsid w:val="00C97881"/>
    <w:rsid w:val="00EA38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8A0"/>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0713AE35F84D4BF7AAEF3A157F258149">
    <w:name w:val="0713AE35F84D4BF7AAEF3A157F258149"/>
    <w:rsid w:val="003B7C83"/>
    <w:rPr>
      <w:kern w:val="2"/>
      <w14:ligatures w14:val="standardContextual"/>
    </w:rPr>
  </w:style>
  <w:style w:type="paragraph" w:customStyle="1" w:styleId="86DB23C10D1748D4B7AF61215D8379BB">
    <w:name w:val="86DB23C10D1748D4B7AF61215D8379BB"/>
    <w:rsid w:val="003B7C83"/>
    <w:rPr>
      <w:kern w:val="2"/>
      <w14:ligatures w14:val="standardContextual"/>
    </w:rPr>
  </w:style>
  <w:style w:type="paragraph" w:customStyle="1" w:styleId="D77B6F1EA4DC420993485D0CA6F353E3">
    <w:name w:val="D77B6F1EA4DC420993485D0CA6F353E3"/>
    <w:rsid w:val="003B7C83"/>
    <w:rPr>
      <w:kern w:val="2"/>
      <w14:ligatures w14:val="standardContextual"/>
    </w:rPr>
  </w:style>
  <w:style w:type="paragraph" w:customStyle="1" w:styleId="D5B47AE0D08341998F2EE658CF2F3744">
    <w:name w:val="D5B47AE0D08341998F2EE658CF2F3744"/>
    <w:rsid w:val="003B7C83"/>
    <w:rPr>
      <w:kern w:val="2"/>
      <w14:ligatures w14:val="standardContextual"/>
    </w:rPr>
  </w:style>
  <w:style w:type="paragraph" w:customStyle="1" w:styleId="5552122A60D1412AAFBF176E2EDD369D">
    <w:name w:val="5552122A60D1412AAFBF176E2EDD369D"/>
    <w:rsid w:val="003B7C83"/>
    <w:rPr>
      <w:kern w:val="2"/>
      <w14:ligatures w14:val="standardContextual"/>
    </w:rPr>
  </w:style>
  <w:style w:type="paragraph" w:customStyle="1" w:styleId="577E4BDA946549439CDA0F42CFC1B63A">
    <w:name w:val="577E4BDA946549439CDA0F42CFC1B63A"/>
    <w:rsid w:val="003B7C83"/>
    <w:rPr>
      <w:kern w:val="2"/>
      <w14:ligatures w14:val="standardContextual"/>
    </w:rPr>
  </w:style>
  <w:style w:type="paragraph" w:customStyle="1" w:styleId="6056CE9A1CDD43F69E5424610F1DF0B9">
    <w:name w:val="6056CE9A1CDD43F69E5424610F1DF0B9"/>
    <w:rsid w:val="003B7C83"/>
    <w:rPr>
      <w:kern w:val="2"/>
      <w14:ligatures w14:val="standardContextual"/>
    </w:rPr>
  </w:style>
  <w:style w:type="paragraph" w:customStyle="1" w:styleId="58CAC813B29A4E6ABD3ABE102699661D">
    <w:name w:val="58CAC813B29A4E6ABD3ABE102699661D"/>
    <w:rsid w:val="00A40017"/>
    <w:rPr>
      <w:kern w:val="2"/>
      <w14:ligatures w14:val="standardContextual"/>
    </w:rPr>
  </w:style>
  <w:style w:type="paragraph" w:customStyle="1" w:styleId="ED6C0ED9F5C64935B7247DD406E10762">
    <w:name w:val="ED6C0ED9F5C64935B7247DD406E10762"/>
    <w:rsid w:val="00A40017"/>
    <w:rPr>
      <w:kern w:val="2"/>
      <w14:ligatures w14:val="standardContextual"/>
    </w:rPr>
  </w:style>
  <w:style w:type="paragraph" w:customStyle="1" w:styleId="3D3AA141F8E7470B9A1E3D33C6346097">
    <w:name w:val="3D3AA141F8E7470B9A1E3D33C6346097"/>
    <w:rsid w:val="00A40017"/>
    <w:rPr>
      <w:kern w:val="2"/>
      <w14:ligatures w14:val="standardContextual"/>
    </w:rPr>
  </w:style>
  <w:style w:type="paragraph" w:customStyle="1" w:styleId="6F9D8E6E83EC404190A729322409DC41">
    <w:name w:val="6F9D8E6E83EC404190A729322409DC41"/>
    <w:rsid w:val="00A40017"/>
    <w:rPr>
      <w:kern w:val="2"/>
      <w14:ligatures w14:val="standardContextual"/>
    </w:rPr>
  </w:style>
  <w:style w:type="paragraph" w:customStyle="1" w:styleId="E01F33EB9377407FA52487BF6623D43A">
    <w:name w:val="E01F33EB9377407FA52487BF6623D43A"/>
    <w:rsid w:val="00A40017"/>
    <w:rPr>
      <w:kern w:val="2"/>
      <w14:ligatures w14:val="standardContextual"/>
    </w:rPr>
  </w:style>
  <w:style w:type="paragraph" w:customStyle="1" w:styleId="8F1A94F1906247FE9AC333BDB400AC28">
    <w:name w:val="8F1A94F1906247FE9AC333BDB400AC28"/>
    <w:rsid w:val="00A40017"/>
    <w:rPr>
      <w:kern w:val="2"/>
      <w14:ligatures w14:val="standardContextual"/>
    </w:rPr>
  </w:style>
  <w:style w:type="paragraph" w:customStyle="1" w:styleId="3FDDF1C4B83D4EE8A589FA550DF714EC">
    <w:name w:val="3FDDF1C4B83D4EE8A589FA550DF714EC"/>
    <w:rsid w:val="00A40017"/>
    <w:rPr>
      <w:kern w:val="2"/>
      <w14:ligatures w14:val="standardContextual"/>
    </w:rPr>
  </w:style>
  <w:style w:type="paragraph" w:customStyle="1" w:styleId="C76B6C35655C4AD59293427C3B1BBBCC">
    <w:name w:val="C76B6C35655C4AD59293427C3B1BBBCC"/>
    <w:rsid w:val="00A40017"/>
    <w:rPr>
      <w:kern w:val="2"/>
      <w14:ligatures w14:val="standardContextual"/>
    </w:rPr>
  </w:style>
  <w:style w:type="paragraph" w:customStyle="1" w:styleId="DDAFCF38B2774DDFAEEB4DE5AF5F7501">
    <w:name w:val="DDAFCF38B2774DDFAEEB4DE5AF5F7501"/>
    <w:rsid w:val="00A40017"/>
    <w:rPr>
      <w:kern w:val="2"/>
      <w14:ligatures w14:val="standardContextual"/>
    </w:rPr>
  </w:style>
  <w:style w:type="paragraph" w:customStyle="1" w:styleId="35EA11E1693F47E0AA419A2054B956CB">
    <w:name w:val="35EA11E1693F47E0AA419A2054B956CB"/>
    <w:rsid w:val="00A40017"/>
    <w:rPr>
      <w:kern w:val="2"/>
      <w14:ligatures w14:val="standardContextual"/>
    </w:rPr>
  </w:style>
  <w:style w:type="paragraph" w:customStyle="1" w:styleId="BECC9AA38A6142D7BFC339EDAB724D03">
    <w:name w:val="BECC9AA38A6142D7BFC339EDAB724D03"/>
    <w:rsid w:val="00A40017"/>
    <w:rPr>
      <w:kern w:val="2"/>
      <w14:ligatures w14:val="standardContextual"/>
    </w:rPr>
  </w:style>
  <w:style w:type="paragraph" w:customStyle="1" w:styleId="137B39216F0D42F58617B39B03544427">
    <w:name w:val="137B39216F0D42F58617B39B03544427"/>
    <w:rsid w:val="00A40017"/>
    <w:rPr>
      <w:kern w:val="2"/>
      <w14:ligatures w14:val="standardContextual"/>
    </w:rPr>
  </w:style>
  <w:style w:type="paragraph" w:customStyle="1" w:styleId="46BD9DDEAFC64BBCBF787CAE0A2F9DF1">
    <w:name w:val="46BD9DDEAFC64BBCBF787CAE0A2F9DF1"/>
    <w:rsid w:val="00A40017"/>
    <w:rPr>
      <w:kern w:val="2"/>
      <w14:ligatures w14:val="standardContextual"/>
    </w:rPr>
  </w:style>
  <w:style w:type="paragraph" w:customStyle="1" w:styleId="51F1C8774A7A4926B492E73DD2571002">
    <w:name w:val="51F1C8774A7A4926B492E73DD2571002"/>
    <w:rsid w:val="00A40017"/>
    <w:rPr>
      <w:kern w:val="2"/>
      <w14:ligatures w14:val="standardContextual"/>
    </w:rPr>
  </w:style>
  <w:style w:type="paragraph" w:customStyle="1" w:styleId="3E089A1FC7EF4258ABDDC83501BB23CA">
    <w:name w:val="3E089A1FC7EF4258ABDDC83501BB23CA"/>
    <w:rsid w:val="00A40017"/>
    <w:rPr>
      <w:kern w:val="2"/>
      <w14:ligatures w14:val="standardContextual"/>
    </w:rPr>
  </w:style>
  <w:style w:type="paragraph" w:customStyle="1" w:styleId="C02FC1F281C44238BB83994F3205043B">
    <w:name w:val="C02FC1F281C44238BB83994F3205043B"/>
    <w:rsid w:val="00A40017"/>
    <w:rPr>
      <w:kern w:val="2"/>
      <w14:ligatures w14:val="standardContextual"/>
    </w:rPr>
  </w:style>
  <w:style w:type="paragraph" w:customStyle="1" w:styleId="93662B9B570641F996302B546178B84B">
    <w:name w:val="93662B9B570641F996302B546178B84B"/>
    <w:rsid w:val="00A40017"/>
    <w:rPr>
      <w:kern w:val="2"/>
      <w14:ligatures w14:val="standardContextual"/>
    </w:rPr>
  </w:style>
  <w:style w:type="paragraph" w:customStyle="1" w:styleId="1638FF7E07AA496480C638B2D62A77D4">
    <w:name w:val="1638FF7E07AA496480C638B2D62A77D4"/>
    <w:rsid w:val="00A40017"/>
    <w:rPr>
      <w:kern w:val="2"/>
      <w14:ligatures w14:val="standardContextual"/>
    </w:rPr>
  </w:style>
  <w:style w:type="paragraph" w:customStyle="1" w:styleId="66913DB7CABA41F4B0FB847C76A13BDB">
    <w:name w:val="66913DB7CABA41F4B0FB847C76A13BDB"/>
    <w:rsid w:val="00A40017"/>
    <w:rPr>
      <w:kern w:val="2"/>
      <w14:ligatures w14:val="standardContextual"/>
    </w:rPr>
  </w:style>
  <w:style w:type="paragraph" w:customStyle="1" w:styleId="C566BB789FE64DA08C8DC2B0F8EC1B0E">
    <w:name w:val="C566BB789FE64DA08C8DC2B0F8EC1B0E"/>
    <w:rsid w:val="00A40017"/>
    <w:rPr>
      <w:kern w:val="2"/>
      <w14:ligatures w14:val="standardContextual"/>
    </w:rPr>
  </w:style>
  <w:style w:type="paragraph" w:customStyle="1" w:styleId="B613F25C1B6C49E7A3A252D4C85BB093">
    <w:name w:val="B613F25C1B6C49E7A3A252D4C85BB093"/>
    <w:rsid w:val="00A40017"/>
    <w:rPr>
      <w:kern w:val="2"/>
      <w14:ligatures w14:val="standardContextual"/>
    </w:rPr>
  </w:style>
  <w:style w:type="paragraph" w:customStyle="1" w:styleId="E4140BEAD3D447709C3EC8722E4E0049">
    <w:name w:val="E4140BEAD3D447709C3EC8722E4E0049"/>
    <w:rsid w:val="00882269"/>
    <w:rPr>
      <w:kern w:val="2"/>
      <w14:ligatures w14:val="standardContextual"/>
    </w:rPr>
  </w:style>
  <w:style w:type="paragraph" w:customStyle="1" w:styleId="C9F217FDBC33497DB317A2578ACAC7C7">
    <w:name w:val="C9F217FDBC33497DB317A2578ACAC7C7"/>
    <w:rsid w:val="00882269"/>
    <w:rPr>
      <w:kern w:val="2"/>
      <w14:ligatures w14:val="standardContextual"/>
    </w:rPr>
  </w:style>
  <w:style w:type="paragraph" w:customStyle="1" w:styleId="A57027486315477DBE30CC3F65CC39C3">
    <w:name w:val="A57027486315477DBE30CC3F65CC39C3"/>
    <w:rsid w:val="00882269"/>
    <w:rPr>
      <w:kern w:val="2"/>
      <w14:ligatures w14:val="standardContextual"/>
    </w:rPr>
  </w:style>
  <w:style w:type="paragraph" w:customStyle="1" w:styleId="8A423921218741569F8EF4ED18E11A91">
    <w:name w:val="8A423921218741569F8EF4ED18E11A91"/>
    <w:rsid w:val="00882269"/>
    <w:rPr>
      <w:kern w:val="2"/>
      <w14:ligatures w14:val="standardContextual"/>
    </w:rPr>
  </w:style>
  <w:style w:type="paragraph" w:customStyle="1" w:styleId="AE84D29EFCB749A190844D2087BC0355">
    <w:name w:val="AE84D29EFCB749A190844D2087BC0355"/>
    <w:rsid w:val="00882269"/>
    <w:rPr>
      <w:kern w:val="2"/>
      <w14:ligatures w14:val="standardContextual"/>
    </w:rPr>
  </w:style>
  <w:style w:type="paragraph" w:customStyle="1" w:styleId="B5D606B3BE304F06A90F3EE00FFFA8D1">
    <w:name w:val="B5D606B3BE304F06A90F3EE00FFFA8D1"/>
    <w:rsid w:val="00882269"/>
    <w:rPr>
      <w:kern w:val="2"/>
      <w14:ligatures w14:val="standardContextual"/>
    </w:rPr>
  </w:style>
  <w:style w:type="paragraph" w:customStyle="1" w:styleId="9FE558D1E9AC493F8642481BB83ED704">
    <w:name w:val="9FE558D1E9AC493F8642481BB83ED704"/>
    <w:rsid w:val="00882269"/>
    <w:rPr>
      <w:kern w:val="2"/>
      <w14:ligatures w14:val="standardContextual"/>
    </w:rPr>
  </w:style>
  <w:style w:type="paragraph" w:customStyle="1" w:styleId="9B9E6D65A23D430C86E512C77289CFBD">
    <w:name w:val="9B9E6D65A23D430C86E512C77289CFBD"/>
    <w:rsid w:val="00882269"/>
    <w:rPr>
      <w:kern w:val="2"/>
      <w14:ligatures w14:val="standardContextual"/>
    </w:rPr>
  </w:style>
  <w:style w:type="paragraph" w:customStyle="1" w:styleId="12A8EAC3229E401481134FE84FD7ECDB">
    <w:name w:val="12A8EAC3229E401481134FE84FD7ECDB"/>
    <w:rsid w:val="00882269"/>
    <w:rPr>
      <w:kern w:val="2"/>
      <w14:ligatures w14:val="standardContextual"/>
    </w:rPr>
  </w:style>
  <w:style w:type="paragraph" w:customStyle="1" w:styleId="BA2A23029E4941DA8DDD38EEBC3B6330">
    <w:name w:val="BA2A23029E4941DA8DDD38EEBC3B6330"/>
    <w:rsid w:val="00882269"/>
    <w:rPr>
      <w:kern w:val="2"/>
      <w14:ligatures w14:val="standardContextual"/>
    </w:rPr>
  </w:style>
  <w:style w:type="paragraph" w:customStyle="1" w:styleId="9C436018A6EC4D98B4BA6255A99CB81B">
    <w:name w:val="9C436018A6EC4D98B4BA6255A99CB81B"/>
    <w:rsid w:val="00882269"/>
    <w:rPr>
      <w:kern w:val="2"/>
      <w14:ligatures w14:val="standardContextual"/>
    </w:rPr>
  </w:style>
  <w:style w:type="paragraph" w:customStyle="1" w:styleId="AA35ACBB71064CAC9FA32CFD33E3D158">
    <w:name w:val="AA35ACBB71064CAC9FA32CFD33E3D158"/>
    <w:rsid w:val="00882269"/>
    <w:rPr>
      <w:kern w:val="2"/>
      <w14:ligatures w14:val="standardContextual"/>
    </w:rPr>
  </w:style>
  <w:style w:type="paragraph" w:customStyle="1" w:styleId="4D602A2C76464D8D9B646B47FE305D05">
    <w:name w:val="4D602A2C76464D8D9B646B47FE305D05"/>
    <w:rsid w:val="00882269"/>
    <w:rPr>
      <w:kern w:val="2"/>
      <w14:ligatures w14:val="standardContextual"/>
    </w:rPr>
  </w:style>
  <w:style w:type="paragraph" w:customStyle="1" w:styleId="696D90E65C8C46EC9F302D0424A2F453">
    <w:name w:val="696D90E65C8C46EC9F302D0424A2F453"/>
    <w:rsid w:val="00882269"/>
    <w:rPr>
      <w:kern w:val="2"/>
      <w14:ligatures w14:val="standardContextual"/>
    </w:rPr>
  </w:style>
  <w:style w:type="paragraph" w:customStyle="1" w:styleId="AD41E7B2F65A43B68195A0EBFD79430C">
    <w:name w:val="AD41E7B2F65A43B68195A0EBFD79430C"/>
    <w:rsid w:val="00882269"/>
    <w:rPr>
      <w:kern w:val="2"/>
      <w14:ligatures w14:val="standardContextual"/>
    </w:rPr>
  </w:style>
  <w:style w:type="paragraph" w:customStyle="1" w:styleId="A9C3E5FF7585492092AE00E530FB2276">
    <w:name w:val="A9C3E5FF7585492092AE00E530FB2276"/>
    <w:rsid w:val="00882269"/>
    <w:rPr>
      <w:kern w:val="2"/>
      <w14:ligatures w14:val="standardContextual"/>
    </w:rPr>
  </w:style>
  <w:style w:type="paragraph" w:customStyle="1" w:styleId="23DCB5E0BF9C407285D80C5C18C18869">
    <w:name w:val="23DCB5E0BF9C407285D80C5C18C18869"/>
    <w:rsid w:val="00882269"/>
    <w:rPr>
      <w:kern w:val="2"/>
      <w14:ligatures w14:val="standardContextual"/>
    </w:rPr>
  </w:style>
  <w:style w:type="paragraph" w:customStyle="1" w:styleId="5EED0FC0364045F99A652714936D1525">
    <w:name w:val="5EED0FC0364045F99A652714936D1525"/>
    <w:rsid w:val="00882269"/>
    <w:rPr>
      <w:kern w:val="2"/>
      <w14:ligatures w14:val="standardContextual"/>
    </w:rPr>
  </w:style>
  <w:style w:type="paragraph" w:customStyle="1" w:styleId="62D79E82C6844B33BB0BAEBE535145D3">
    <w:name w:val="62D79E82C6844B33BB0BAEBE535145D3"/>
    <w:rsid w:val="00882269"/>
    <w:rPr>
      <w:kern w:val="2"/>
      <w14:ligatures w14:val="standardContextual"/>
    </w:rPr>
  </w:style>
  <w:style w:type="paragraph" w:customStyle="1" w:styleId="577E53D35888428EAC8DEF9191AA04CA">
    <w:name w:val="577E53D35888428EAC8DEF9191AA04CA"/>
    <w:rsid w:val="00882269"/>
    <w:rPr>
      <w:kern w:val="2"/>
      <w14:ligatures w14:val="standardContextual"/>
    </w:rPr>
  </w:style>
  <w:style w:type="paragraph" w:customStyle="1" w:styleId="2F5813E6BD0A49D5A684F10AD2CA3F20">
    <w:name w:val="2F5813E6BD0A49D5A684F10AD2CA3F20"/>
    <w:rsid w:val="00882269"/>
    <w:rPr>
      <w:kern w:val="2"/>
      <w14:ligatures w14:val="standardContextual"/>
    </w:rPr>
  </w:style>
  <w:style w:type="paragraph" w:customStyle="1" w:styleId="B89A10C0A63A47DF8A1C43175C3A0982">
    <w:name w:val="B89A10C0A63A47DF8A1C43175C3A0982"/>
    <w:rsid w:val="00EA38A0"/>
  </w:style>
  <w:style w:type="paragraph" w:customStyle="1" w:styleId="8608E6C2CADD40EB8BAA9CAE798FA94A">
    <w:name w:val="8608E6C2CADD40EB8BAA9CAE798FA94A"/>
    <w:rsid w:val="00EA3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EDEYZVM3SA3E-1388334670-2038495</_dlc_DocId>
    <_dlc_DocIdUrl xmlns="63a6e35b-1a0d-4b26-8059-9d7fbfec19c3">
      <Url>https://onegp.sharepoint.com/sites/doclib/_layouts/15/DocIdRedir.aspx?ID=EDEYZVM3SA3E-1388334670-2038495</Url>
      <Description>EDEYZVM3SA3E-1388334670-2038495</Description>
    </_dlc_DocIdUrl>
    <lcf76f155ced4ddcb4097134ff3c332f xmlns="33b82235-0d39-48d7-a70b-0f29be0c5209">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2.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3.xml><?xml version="1.0" encoding="utf-8"?>
<ds:datastoreItem xmlns:ds="http://schemas.openxmlformats.org/officeDocument/2006/customXml" ds:itemID="{5509639B-4C55-4AB7-B306-29BC6FC2F3BC}"/>
</file>

<file path=customXml/itemProps4.xml><?xml version="1.0" encoding="utf-8"?>
<ds:datastoreItem xmlns:ds="http://schemas.openxmlformats.org/officeDocument/2006/customXml" ds:itemID="{C326C4DC-A07D-43A0-A96E-407AB899ADA1}">
  <ds:schemaRefs>
    <ds:schemaRef ds:uri="http://schemas.openxmlformats.org/officeDocument/2006/bibliography"/>
  </ds:schemaRefs>
</ds:datastoreItem>
</file>

<file path=customXml/itemProps5.xml><?xml version="1.0" encoding="utf-8"?>
<ds:datastoreItem xmlns:ds="http://schemas.openxmlformats.org/officeDocument/2006/customXml" ds:itemID="{347578C3-2B6F-4091-BB84-AD2914F12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2149</Words>
  <Characters>12267</Characters>
  <Application>Microsoft Office Word</Application>
  <DocSecurity>0</DocSecurity>
  <Lines>632</Lines>
  <Paragraphs>446</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15</cp:revision>
  <dcterms:created xsi:type="dcterms:W3CDTF">2023-09-26T01:26:00Z</dcterms:created>
  <dcterms:modified xsi:type="dcterms:W3CDTF">2024-02-19T02:25:00Z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33e305e7-d2f3-46ea-983c-347bf19fd7b5</vt:lpwstr>
  </property>
  <property fmtid="{D5CDD505-2E9C-101B-9397-08002B2CF9AE}" pid="5" name="GrammarlyDocumentId">
    <vt:lpwstr>e3508bc1f138061d20832da84dffc48676b0714ab734f47e7b923b7f007c89ba</vt:lpwstr>
  </property>
</Properties>
</file>