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5AA02076"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8678F7">
        <w:rPr>
          <w:sz w:val="28"/>
          <w:szCs w:val="28"/>
        </w:rPr>
        <w:t>Mini-CEX</w:t>
      </w:r>
      <w:r w:rsidR="41ADD895" w:rsidRPr="00575A13">
        <w:rPr>
          <w:sz w:val="28"/>
          <w:szCs w:val="28"/>
        </w:rPr>
        <w:t xml:space="preserve"> | </w:t>
      </w:r>
      <w:r w:rsidR="006A2ED3">
        <w:rPr>
          <w:sz w:val="28"/>
          <w:szCs w:val="28"/>
        </w:rPr>
        <w:t>Mental</w:t>
      </w:r>
      <w:r w:rsidR="00160D2E">
        <w:rPr>
          <w:sz w:val="28"/>
          <w:szCs w:val="28"/>
        </w:rPr>
        <w:t xml:space="preserve"> </w:t>
      </w:r>
      <w:r w:rsidR="00F36AAC" w:rsidRPr="00F36AAC">
        <w:rPr>
          <w:sz w:val="28"/>
          <w:szCs w:val="28"/>
        </w:rPr>
        <w:t>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287C3532" w14:textId="77777777" w:rsidR="007C572C" w:rsidRPr="00FC1EA4" w:rsidRDefault="007C572C" w:rsidP="007C572C">
      <w:pPr>
        <w:spacing w:before="240"/>
      </w:pPr>
      <w:r>
        <w:t xml:space="preserve">This form is for use by the assessor conducting a mini-CEX assessment. Assessors may elect to conduct a non-focussed or focussed mini-CEX which concentrates on a particular competency area or areas. </w:t>
      </w:r>
      <w:r w:rsidRPr="000A1A08">
        <w:t>The assessment is based on three cases. All cases should be completed by the same assessor.</w:t>
      </w:r>
    </w:p>
    <w:p w14:paraId="6B01FC75" w14:textId="2FF9451E" w:rsidR="006742C4" w:rsidRDefault="008678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6742C4" w:rsidRPr="00575A13">
        <w:rPr>
          <w:rStyle w:val="normaltextrun"/>
          <w:color w:val="008074" w:themeColor="accent3"/>
          <w:sz w:val="28"/>
          <w:szCs w:val="28"/>
        </w:rPr>
        <w:t xml:space="preserve"> - Case 1</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C87770" w:rsidRPr="00780B7C" w14:paraId="38174562" w14:textId="77777777" w:rsidTr="00522157">
        <w:trPr>
          <w:trHeight w:val="463"/>
        </w:trPr>
        <w:tc>
          <w:tcPr>
            <w:tcW w:w="811"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001" w:type="pct"/>
            <w:gridSpan w:val="4"/>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EndPr/>
              <w:sdtContent>
                <w:sdt>
                  <w:sdtPr>
                    <w:rPr>
                      <w:rFonts w:asciiTheme="majorHAnsi" w:hAnsiTheme="majorHAnsi" w:cstheme="majorHAnsi"/>
                      <w:color w:val="BFBFBF" w:themeColor="background1" w:themeShade="BF"/>
                    </w:rPr>
                    <w:id w:val="659966631"/>
                    <w:placeholder>
                      <w:docPart w:val="78B37C9BC1EA4AF2A1FE223E728152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EndPr/>
              <w:sdtContent>
                <w:sdt>
                  <w:sdtPr>
                    <w:rPr>
                      <w:rFonts w:asciiTheme="majorHAnsi" w:hAnsiTheme="majorHAnsi" w:cstheme="majorHAnsi"/>
                      <w:color w:val="BFBFBF" w:themeColor="background1" w:themeShade="BF"/>
                    </w:rPr>
                    <w:id w:val="-94095712"/>
                    <w:placeholder>
                      <w:docPart w:val="8A80C1C335B04DC4AE36CA78DD6D5CF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323DB1" w:rsidRPr="00780B7C" w14:paraId="66388CB3" w14:textId="77777777" w:rsidTr="00323DB1">
        <w:trPr>
          <w:trHeight w:val="463"/>
        </w:trPr>
        <w:tc>
          <w:tcPr>
            <w:tcW w:w="811" w:type="pct"/>
            <w:shd w:val="clear" w:color="auto" w:fill="auto"/>
          </w:tcPr>
          <w:p w14:paraId="0EA649D5" w14:textId="799E83D7" w:rsidR="00323DB1" w:rsidRPr="00DB5921" w:rsidRDefault="00323DB1" w:rsidP="00323DB1">
            <w:pPr>
              <w:pStyle w:val="RACGPTableBody"/>
              <w:rPr>
                <w:rFonts w:cs="Arial"/>
              </w:rPr>
            </w:pPr>
            <w:r w:rsidRPr="00D01016">
              <w:t>Patient’s problem(s)</w:t>
            </w:r>
          </w:p>
        </w:tc>
        <w:sdt>
          <w:sdtPr>
            <w:id w:val="-454947813"/>
            <w:placeholder>
              <w:docPart w:val="E0A1415A896341E9BCF96556116D1F8C"/>
            </w:placeholder>
          </w:sdtPr>
          <w:sdtEndPr/>
          <w:sdtContent>
            <w:sdt>
              <w:sdtPr>
                <w:id w:val="-973052376"/>
                <w:placeholder>
                  <w:docPart w:val="7A3618B3E80D41A6BDC4BD437F2EFE24"/>
                </w:placeholder>
                <w:showingPlcHdr/>
              </w:sdtPr>
              <w:sdtEndPr>
                <w:rPr>
                  <w:color w:val="BFBFBF" w:themeColor="background1" w:themeShade="BF"/>
                </w:rPr>
              </w:sdtEndPr>
              <w:sdtContent>
                <w:tc>
                  <w:tcPr>
                    <w:tcW w:w="4189" w:type="pct"/>
                    <w:gridSpan w:val="8"/>
                  </w:tcPr>
                  <w:p w14:paraId="55EC52FD" w14:textId="5884E239" w:rsidR="00323DB1" w:rsidRPr="00DB5921" w:rsidRDefault="00323DB1" w:rsidP="00323DB1">
                    <w:pPr>
                      <w:pStyle w:val="RACGPTableBody"/>
                      <w:rPr>
                        <w:rFonts w:cs="Arial"/>
                      </w:rPr>
                    </w:pPr>
                    <w:r w:rsidRPr="00FC1EA4">
                      <w:rPr>
                        <w:color w:val="BFBFBF" w:themeColor="background1" w:themeShade="BF"/>
                      </w:rPr>
                      <w:t>Click or tap here to enter text.</w:t>
                    </w:r>
                  </w:p>
                </w:tc>
              </w:sdtContent>
            </w:sdt>
          </w:sdtContent>
        </w:sdt>
      </w:tr>
      <w:tr w:rsidR="00323DB1" w:rsidRPr="00780B7C" w14:paraId="3576993C" w14:textId="77777777" w:rsidTr="00F0728B">
        <w:trPr>
          <w:trHeight w:val="149"/>
        </w:trPr>
        <w:tc>
          <w:tcPr>
            <w:tcW w:w="811" w:type="pct"/>
            <w:shd w:val="clear" w:color="auto" w:fill="auto"/>
          </w:tcPr>
          <w:p w14:paraId="10BC8149" w14:textId="2856C8EC" w:rsidR="00323DB1" w:rsidRPr="00DB5921" w:rsidRDefault="00323DB1" w:rsidP="00323DB1">
            <w:pPr>
              <w:pStyle w:val="RACGPTableBody"/>
              <w:rPr>
                <w:rFonts w:cs="Arial"/>
              </w:rPr>
            </w:pPr>
            <w:r w:rsidRPr="00D01016">
              <w:t>Consultation type</w:t>
            </w:r>
          </w:p>
        </w:tc>
        <w:tc>
          <w:tcPr>
            <w:tcW w:w="4189" w:type="pct"/>
            <w:gridSpan w:val="8"/>
          </w:tcPr>
          <w:p w14:paraId="04225DD6" w14:textId="1239E342" w:rsidR="00323DB1" w:rsidRPr="00DB5921" w:rsidRDefault="00323DB1" w:rsidP="00323DB1">
            <w:pPr>
              <w:pStyle w:val="RACGPTableBody"/>
              <w:rPr>
                <w:rFonts w:cs="Arial"/>
              </w:rPr>
            </w:pPr>
            <w:r w:rsidRPr="00D01016">
              <w:t xml:space="preserve">New to the </w:t>
            </w:r>
            <w:r>
              <w:t>registrar</w:t>
            </w:r>
            <w:r w:rsidRPr="00D01016">
              <w:t xml:space="preserve"> </w:t>
            </w:r>
            <w:sdt>
              <w:sdtPr>
                <w:id w:val="-28835190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537921411"/>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7C8D0F21" w14:textId="77777777" w:rsidTr="00F0728B">
        <w:trPr>
          <w:trHeight w:val="149"/>
        </w:trPr>
        <w:tc>
          <w:tcPr>
            <w:tcW w:w="811" w:type="pct"/>
            <w:shd w:val="clear" w:color="auto" w:fill="auto"/>
          </w:tcPr>
          <w:p w14:paraId="257E2B9B" w14:textId="2AD3DC75" w:rsidR="002F1988" w:rsidRPr="00D01016" w:rsidRDefault="002F1988" w:rsidP="00323DB1">
            <w:pPr>
              <w:pStyle w:val="RACGPTableBody"/>
            </w:pPr>
            <w:r w:rsidRPr="00113E26">
              <w:t>Case complexity</w:t>
            </w:r>
          </w:p>
        </w:tc>
        <w:tc>
          <w:tcPr>
            <w:tcW w:w="4189" w:type="pct"/>
            <w:gridSpan w:val="8"/>
          </w:tcPr>
          <w:p w14:paraId="745BB073" w14:textId="497656E0" w:rsidR="002F1988" w:rsidRPr="00D01016" w:rsidRDefault="002F1988" w:rsidP="00323DB1">
            <w:pPr>
              <w:pStyle w:val="RACGPTableBody"/>
            </w:pPr>
            <w:r w:rsidRPr="00113E26">
              <w:t xml:space="preserve">High </w:t>
            </w:r>
            <w:sdt>
              <w:sdtPr>
                <w:id w:val="1505548499"/>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983196271"/>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437367243"/>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323DB1" w:rsidRPr="0066756B" w14:paraId="66AA9EA3" w14:textId="77777777" w:rsidTr="00522157">
        <w:trPr>
          <w:trHeight w:val="488"/>
        </w:trPr>
        <w:tc>
          <w:tcPr>
            <w:tcW w:w="5000" w:type="pct"/>
            <w:gridSpan w:val="9"/>
            <w:shd w:val="clear" w:color="auto" w:fill="F2F2F2" w:themeFill="background1" w:themeFillShade="F2"/>
          </w:tcPr>
          <w:p w14:paraId="163200D3" w14:textId="77777777" w:rsidR="00323DB1" w:rsidRPr="00E60EE0" w:rsidRDefault="00323DB1" w:rsidP="00323DB1">
            <w:pPr>
              <w:pStyle w:val="RACGPTablesubhead"/>
              <w:rPr>
                <w:color w:val="auto"/>
              </w:rPr>
            </w:pPr>
            <w:r w:rsidRPr="00E60EE0">
              <w:rPr>
                <w:color w:val="auto"/>
              </w:rPr>
              <w:t>Rating</w:t>
            </w:r>
          </w:p>
          <w:p w14:paraId="175666E3" w14:textId="77777777" w:rsidR="00323DB1" w:rsidRPr="001A01A9" w:rsidRDefault="00323DB1" w:rsidP="00323DB1">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323DB1" w:rsidRPr="001A01A9" w:rsidRDefault="00323DB1" w:rsidP="00323DB1">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323DB1" w:rsidRDefault="00323DB1" w:rsidP="00323DB1">
            <w:pPr>
              <w:pStyle w:val="RACGPTableBody"/>
              <w:rPr>
                <w:rFonts w:eastAsia="Calibri"/>
                <w:bCs/>
              </w:rPr>
            </w:pPr>
            <w:r w:rsidRPr="001A01A9">
              <w:rPr>
                <w:rFonts w:eastAsia="Calibri"/>
                <w:bCs/>
              </w:rPr>
              <w:t>The expected standard is set at the level of Fellowship.</w:t>
            </w:r>
          </w:p>
          <w:p w14:paraId="5EDBA0DF" w14:textId="2AEF635A" w:rsidR="00323DB1" w:rsidRPr="001A2E12" w:rsidRDefault="00323DB1" w:rsidP="00323DB1">
            <w:pPr>
              <w:pStyle w:val="RACGPTableBody"/>
              <w:rPr>
                <w:rFonts w:eastAsia="Calibri"/>
                <w:bCs/>
              </w:rPr>
            </w:pPr>
            <w:r w:rsidRPr="001A2E12">
              <w:rPr>
                <w:rFonts w:eastAsia="Calibri"/>
                <w:bCs/>
              </w:rPr>
              <w:t xml:space="preserve">To assist you in completing this assessment, performance criteria for each competency are listed </w:t>
            </w:r>
            <w:r w:rsidR="001F6183">
              <w:rPr>
                <w:rFonts w:eastAsia="Calibri"/>
                <w:bCs/>
              </w:rPr>
              <w:t>in the attached Appendix.</w:t>
            </w:r>
          </w:p>
          <w:p w14:paraId="0181ABDB" w14:textId="42BFC943" w:rsidR="00323DB1" w:rsidRPr="00DB5921" w:rsidRDefault="00323DB1" w:rsidP="00323DB1">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2" w:history="1">
              <w:r w:rsidRPr="007D1575">
                <w:rPr>
                  <w:rFonts w:eastAsia="Calibri" w:cs="Arial"/>
                  <w:bCs/>
                  <w:color w:val="008074" w:themeColor="accent3"/>
                  <w:szCs w:val="18"/>
                  <w:u w:val="single"/>
                </w:rPr>
                <w:t>Mental Health ARST Curriculum</w:t>
              </w:r>
            </w:hyperlink>
            <w:r w:rsidRPr="007D7D1E">
              <w:rPr>
                <w:rFonts w:eastAsia="Calibri" w:cs="Arial"/>
                <w:szCs w:val="18"/>
              </w:rPr>
              <w:t>.</w:t>
            </w:r>
            <w:r w:rsidRPr="7EC9831C">
              <w:rPr>
                <w:rFonts w:eastAsia="Calibri"/>
              </w:rPr>
              <w:t xml:space="preserve"> C</w:t>
            </w:r>
            <w:r>
              <w:rPr>
                <w:rFonts w:eastAsia="Calibri"/>
              </w:rPr>
              <w:t>riteria</w:t>
            </w:r>
            <w:r w:rsidRPr="7EC9831C">
              <w:rPr>
                <w:rFonts w:eastAsia="Calibri"/>
              </w:rPr>
              <w:t xml:space="preserve"> without a number represent clinical competencies assessed at Fellowship examinations and contained within the </w:t>
            </w:r>
            <w:hyperlink r:id="rId13" w:history="1">
              <w:r w:rsidRPr="007D1575">
                <w:rPr>
                  <w:rFonts w:eastAsia="Calibri" w:cs="Arial"/>
                  <w:bCs/>
                  <w:color w:val="008074" w:themeColor="accent3"/>
                  <w:szCs w:val="18"/>
                  <w:u w:val="single"/>
                </w:rPr>
                <w:t>Clinical Competency Rubric</w:t>
              </w:r>
            </w:hyperlink>
            <w:r w:rsidRPr="007D1575">
              <w:rPr>
                <w:rFonts w:eastAsia="Calibri" w:cs="Arial"/>
                <w:color w:val="008074" w:themeColor="accent3"/>
                <w:szCs w:val="18"/>
              </w:rPr>
              <w:t>.</w:t>
            </w:r>
          </w:p>
        </w:tc>
      </w:tr>
      <w:tr w:rsidR="00323DB1" w14:paraId="46C1E930" w14:textId="77777777" w:rsidTr="00522157">
        <w:trPr>
          <w:trHeight w:val="157"/>
        </w:trPr>
        <w:tc>
          <w:tcPr>
            <w:tcW w:w="1489" w:type="pct"/>
            <w:gridSpan w:val="2"/>
            <w:shd w:val="clear" w:color="auto" w:fill="auto"/>
          </w:tcPr>
          <w:p w14:paraId="3A94C841" w14:textId="77777777" w:rsidR="00323DB1" w:rsidRPr="00D01016" w:rsidRDefault="00323DB1" w:rsidP="00323DB1">
            <w:pPr>
              <w:pStyle w:val="RACGPTableBody"/>
              <w:rPr>
                <w:rFonts w:eastAsia="Calibri"/>
                <w:b/>
              </w:rPr>
            </w:pPr>
          </w:p>
        </w:tc>
        <w:tc>
          <w:tcPr>
            <w:tcW w:w="1217" w:type="pct"/>
            <w:gridSpan w:val="2"/>
          </w:tcPr>
          <w:p w14:paraId="5B55B563" w14:textId="3170F7D3" w:rsidR="00323DB1" w:rsidRPr="006B2F17" w:rsidRDefault="00323DB1" w:rsidP="00323DB1">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49097105" w:rsidR="00323DB1" w:rsidRPr="006B2F17" w:rsidRDefault="00323DB1" w:rsidP="00323DB1">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02427052" w:rsidR="00323DB1" w:rsidRPr="006B2F17" w:rsidRDefault="00323DB1" w:rsidP="00323DB1">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43952DEF" w:rsidR="00323DB1" w:rsidRPr="006B2F17" w:rsidRDefault="00323DB1" w:rsidP="00323DB1">
            <w:pPr>
              <w:spacing w:before="20" w:after="20"/>
              <w:jc w:val="center"/>
            </w:pPr>
            <w:r w:rsidRPr="773445DA">
              <w:rPr>
                <w:rFonts w:eastAsia="Arial" w:cs="Arial"/>
                <w:b/>
                <w:bCs/>
                <w:color w:val="191919"/>
                <w:szCs w:val="18"/>
              </w:rPr>
              <w:t>At Fellowship standard</w:t>
            </w:r>
          </w:p>
        </w:tc>
      </w:tr>
      <w:tr w:rsidR="00323DB1" w:rsidRPr="00D01016" w14:paraId="48C1879E" w14:textId="77777777" w:rsidTr="0056158B">
        <w:trPr>
          <w:trHeight w:val="842"/>
        </w:trPr>
        <w:tc>
          <w:tcPr>
            <w:tcW w:w="1489" w:type="pct"/>
            <w:gridSpan w:val="2"/>
            <w:shd w:val="clear" w:color="auto" w:fill="auto"/>
          </w:tcPr>
          <w:p w14:paraId="181BA7D0" w14:textId="77777777" w:rsidR="00323DB1" w:rsidRPr="006742C4" w:rsidRDefault="00323DB1" w:rsidP="00323DB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6795FA9B" w14:textId="18523A47" w:rsidR="00323DB1" w:rsidRPr="00E87575" w:rsidRDefault="00323DB1" w:rsidP="00323DB1">
            <w:pPr>
              <w:pStyle w:val="RACGPTableBody"/>
              <w:jc w:val="center"/>
              <w:rPr>
                <w:rFonts w:eastAsia="Calibri"/>
              </w:rPr>
            </w:pPr>
            <w:r w:rsidRPr="00E87575">
              <w:rPr>
                <w:rFonts w:eastAsia="Calibri"/>
              </w:rPr>
              <w:t>Not the focus of this assessment</w:t>
            </w:r>
          </w:p>
        </w:tc>
        <w:tc>
          <w:tcPr>
            <w:tcW w:w="624" w:type="pct"/>
          </w:tcPr>
          <w:p w14:paraId="78019413" w14:textId="37860869" w:rsidR="00323DB1" w:rsidRPr="00F10B15" w:rsidRDefault="00323DB1" w:rsidP="00323DB1">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323DB1" w:rsidRPr="00D01016" w:rsidRDefault="00323DB1" w:rsidP="00323DB1">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323DB1" w:rsidRPr="005E2821" w:rsidRDefault="00323DB1" w:rsidP="00323DB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323DB1" w:rsidRPr="005E2821" w:rsidRDefault="00323DB1" w:rsidP="00323DB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323DB1" w:rsidRPr="00D01016" w:rsidRDefault="00323DB1" w:rsidP="00323DB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323DB1" w:rsidRPr="00D01016" w14:paraId="25D11EFF" w14:textId="77777777" w:rsidTr="0056158B">
        <w:trPr>
          <w:trHeight w:val="287"/>
        </w:trPr>
        <w:tc>
          <w:tcPr>
            <w:tcW w:w="1489" w:type="pct"/>
            <w:gridSpan w:val="2"/>
            <w:tcBorders>
              <w:bottom w:val="single" w:sz="4" w:space="0" w:color="auto"/>
            </w:tcBorders>
            <w:shd w:val="clear" w:color="auto" w:fill="auto"/>
          </w:tcPr>
          <w:p w14:paraId="437C881F" w14:textId="77777777" w:rsidR="00323DB1" w:rsidRPr="006742C4" w:rsidRDefault="00323DB1" w:rsidP="00323DB1">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323DB1" w:rsidRPr="006742C4" w:rsidRDefault="00323DB1" w:rsidP="00323DB1">
            <w:pPr>
              <w:pStyle w:val="RACGPTableBody"/>
              <w:rPr>
                <w:rFonts w:asciiTheme="minorHAnsi" w:eastAsia="Calibri" w:hAnsiTheme="minorHAnsi" w:cstheme="minorHAnsi"/>
                <w:b/>
                <w:szCs w:val="18"/>
              </w:rPr>
            </w:pPr>
          </w:p>
        </w:tc>
        <w:sdt>
          <w:sdtPr>
            <w:rPr>
              <w:rFonts w:eastAsia="Calibri"/>
              <w:bCs/>
            </w:rPr>
            <w:id w:val="1168678535"/>
            <w14:checkbox>
              <w14:checked w14:val="0"/>
              <w14:checkedState w14:val="2612" w14:font="MS Gothic"/>
              <w14:uncheckedState w14:val="2610" w14:font="MS Gothic"/>
            </w14:checkbox>
          </w:sdtPr>
          <w:sdtEndPr/>
          <w:sdtContent>
            <w:tc>
              <w:tcPr>
                <w:tcW w:w="593" w:type="pct"/>
                <w:tcBorders>
                  <w:bottom w:val="single" w:sz="4" w:space="0" w:color="auto"/>
                </w:tcBorders>
              </w:tcPr>
              <w:p w14:paraId="0331BF53" w14:textId="023DBAB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5762318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6FFB9087" w14:textId="392608F0" w:rsidR="00323DB1" w:rsidRPr="007B267B" w:rsidRDefault="00323DB1" w:rsidP="00323DB1">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323DB1" w:rsidRPr="773445DA" w:rsidRDefault="00323DB1" w:rsidP="00323DB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323DB1" w:rsidRPr="773445DA" w:rsidRDefault="00323DB1" w:rsidP="00323DB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323DB1" w14:paraId="25EB8693" w14:textId="77777777" w:rsidTr="0056158B">
        <w:trPr>
          <w:trHeight w:val="488"/>
        </w:trPr>
        <w:tc>
          <w:tcPr>
            <w:tcW w:w="1489" w:type="pct"/>
            <w:gridSpan w:val="2"/>
            <w:tcBorders>
              <w:bottom w:val="single" w:sz="4" w:space="0" w:color="auto"/>
            </w:tcBorders>
            <w:shd w:val="clear" w:color="auto" w:fill="auto"/>
          </w:tcPr>
          <w:p w14:paraId="629EDD73"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11153892"/>
            <w14:checkbox>
              <w14:checked w14:val="0"/>
              <w14:checkedState w14:val="2612" w14:font="MS Gothic"/>
              <w14:uncheckedState w14:val="2610" w14:font="MS Gothic"/>
            </w14:checkbox>
          </w:sdtPr>
          <w:sdtEndPr/>
          <w:sdtContent>
            <w:tc>
              <w:tcPr>
                <w:tcW w:w="593" w:type="pct"/>
                <w:tcBorders>
                  <w:bottom w:val="single" w:sz="4" w:space="0" w:color="auto"/>
                </w:tcBorders>
              </w:tcPr>
              <w:p w14:paraId="39F751C8" w14:textId="34361CD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06822174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3A26331" w14:textId="2882B8C6"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7C3FD2F"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EndPr/>
          <w:sdtContent>
            <w:tc>
              <w:tcPr>
                <w:tcW w:w="507" w:type="pct"/>
                <w:tcBorders>
                  <w:bottom w:val="single" w:sz="4" w:space="0" w:color="auto"/>
                </w:tcBorders>
              </w:tcPr>
              <w:p w14:paraId="04D4B843"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EndPr/>
          <w:sdtContent>
            <w:tc>
              <w:tcPr>
                <w:tcW w:w="501" w:type="pct"/>
                <w:tcBorders>
                  <w:bottom w:val="single" w:sz="4" w:space="0" w:color="auto"/>
                </w:tcBorders>
              </w:tcPr>
              <w:p w14:paraId="6FADA10D"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EndPr/>
          <w:sdtContent>
            <w:tc>
              <w:tcPr>
                <w:tcW w:w="644" w:type="pct"/>
                <w:tcBorders>
                  <w:bottom w:val="single" w:sz="4" w:space="0" w:color="auto"/>
                </w:tcBorders>
              </w:tcPr>
              <w:p w14:paraId="73087132"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tr>
      <w:tr w:rsidR="00323DB1" w:rsidRPr="00D50875" w14:paraId="1A6E2358" w14:textId="77777777" w:rsidTr="0056158B">
        <w:trPr>
          <w:trHeight w:val="397"/>
        </w:trPr>
        <w:tc>
          <w:tcPr>
            <w:tcW w:w="1489" w:type="pct"/>
            <w:gridSpan w:val="2"/>
            <w:tcBorders>
              <w:bottom w:val="single" w:sz="4" w:space="0" w:color="auto"/>
            </w:tcBorders>
            <w:shd w:val="clear" w:color="auto" w:fill="auto"/>
          </w:tcPr>
          <w:p w14:paraId="57966F2C"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05725374"/>
            <w14:checkbox>
              <w14:checked w14:val="0"/>
              <w14:checkedState w14:val="2612" w14:font="MS Gothic"/>
              <w14:uncheckedState w14:val="2610" w14:font="MS Gothic"/>
            </w14:checkbox>
          </w:sdtPr>
          <w:sdtEndPr/>
          <w:sdtContent>
            <w:tc>
              <w:tcPr>
                <w:tcW w:w="593" w:type="pct"/>
                <w:tcBorders>
                  <w:bottom w:val="single" w:sz="4" w:space="0" w:color="auto"/>
                </w:tcBorders>
              </w:tcPr>
              <w:p w14:paraId="689B847D" w14:textId="673780AF"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57442123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133C68C" w14:textId="2EF0D802"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A54C159"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EndPr/>
          <w:sdtContent>
            <w:tc>
              <w:tcPr>
                <w:tcW w:w="507" w:type="pct"/>
                <w:tcBorders>
                  <w:bottom w:val="single" w:sz="4" w:space="0" w:color="auto"/>
                </w:tcBorders>
              </w:tcPr>
              <w:p w14:paraId="208A6107"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EndPr/>
          <w:sdtContent>
            <w:tc>
              <w:tcPr>
                <w:tcW w:w="501" w:type="pct"/>
                <w:tcBorders>
                  <w:bottom w:val="single" w:sz="4" w:space="0" w:color="auto"/>
                </w:tcBorders>
              </w:tcPr>
              <w:p w14:paraId="77B92062"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EndPr/>
          <w:sdtContent>
            <w:tc>
              <w:tcPr>
                <w:tcW w:w="644" w:type="pct"/>
                <w:tcBorders>
                  <w:bottom w:val="single" w:sz="4" w:space="0" w:color="auto"/>
                </w:tcBorders>
              </w:tcPr>
              <w:p w14:paraId="141C3D73"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6D04325B" w14:textId="77777777" w:rsidTr="0056158B">
        <w:trPr>
          <w:trHeight w:val="397"/>
        </w:trPr>
        <w:tc>
          <w:tcPr>
            <w:tcW w:w="1489" w:type="pct"/>
            <w:gridSpan w:val="2"/>
            <w:tcBorders>
              <w:bottom w:val="single" w:sz="4" w:space="0" w:color="auto"/>
            </w:tcBorders>
            <w:shd w:val="clear" w:color="auto" w:fill="auto"/>
          </w:tcPr>
          <w:p w14:paraId="0E4EB426"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365206076"/>
            <w14:checkbox>
              <w14:checked w14:val="0"/>
              <w14:checkedState w14:val="2612" w14:font="MS Gothic"/>
              <w14:uncheckedState w14:val="2610" w14:font="MS Gothic"/>
            </w14:checkbox>
          </w:sdtPr>
          <w:sdtEndPr/>
          <w:sdtContent>
            <w:tc>
              <w:tcPr>
                <w:tcW w:w="593" w:type="pct"/>
                <w:tcBorders>
                  <w:bottom w:val="single" w:sz="4" w:space="0" w:color="auto"/>
                </w:tcBorders>
              </w:tcPr>
              <w:p w14:paraId="542855AA" w14:textId="0FB60983"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8157777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C61CCB9" w14:textId="76DE95DE" w:rsidR="00323DB1" w:rsidRPr="00F10B1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EF7DAE1"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EndPr/>
          <w:sdtContent>
            <w:tc>
              <w:tcPr>
                <w:tcW w:w="507" w:type="pct"/>
                <w:tcBorders>
                  <w:bottom w:val="single" w:sz="4" w:space="0" w:color="auto"/>
                </w:tcBorders>
              </w:tcPr>
              <w:p w14:paraId="1594C561"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EndPr/>
          <w:sdtContent>
            <w:tc>
              <w:tcPr>
                <w:tcW w:w="501" w:type="pct"/>
                <w:tcBorders>
                  <w:bottom w:val="single" w:sz="4" w:space="0" w:color="auto"/>
                </w:tcBorders>
              </w:tcPr>
              <w:p w14:paraId="0764D356" w14:textId="77777777" w:rsidR="00323DB1" w:rsidRPr="00D50875"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EndPr/>
          <w:sdtContent>
            <w:tc>
              <w:tcPr>
                <w:tcW w:w="644" w:type="pct"/>
                <w:tcBorders>
                  <w:bottom w:val="single" w:sz="4" w:space="0" w:color="auto"/>
                </w:tcBorders>
              </w:tcPr>
              <w:p w14:paraId="420C4D74" w14:textId="77777777" w:rsidR="00323DB1" w:rsidRPr="00D50875"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4D639998" w14:textId="77777777" w:rsidTr="0056158B">
        <w:trPr>
          <w:trHeight w:val="397"/>
        </w:trPr>
        <w:tc>
          <w:tcPr>
            <w:tcW w:w="1489" w:type="pct"/>
            <w:gridSpan w:val="2"/>
            <w:tcBorders>
              <w:bottom w:val="single" w:sz="4" w:space="0" w:color="auto"/>
            </w:tcBorders>
            <w:shd w:val="clear" w:color="auto" w:fill="auto"/>
          </w:tcPr>
          <w:p w14:paraId="550CB762"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23022763"/>
            <w14:checkbox>
              <w14:checked w14:val="0"/>
              <w14:checkedState w14:val="2612" w14:font="MS Gothic"/>
              <w14:uncheckedState w14:val="2610" w14:font="MS Gothic"/>
            </w14:checkbox>
          </w:sdtPr>
          <w:sdtEndPr/>
          <w:sdtContent>
            <w:tc>
              <w:tcPr>
                <w:tcW w:w="593" w:type="pct"/>
                <w:tcBorders>
                  <w:bottom w:val="single" w:sz="4" w:space="0" w:color="auto"/>
                </w:tcBorders>
              </w:tcPr>
              <w:p w14:paraId="1A20C440" w14:textId="69D5421F"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913215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3E3FAD9" w14:textId="5B1A46F3"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C1B4547" w14:textId="6EEC1B4E"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EndPr/>
          <w:sdtContent>
            <w:tc>
              <w:tcPr>
                <w:tcW w:w="507" w:type="pct"/>
                <w:tcBorders>
                  <w:bottom w:val="single" w:sz="4" w:space="0" w:color="auto"/>
                </w:tcBorders>
              </w:tcPr>
              <w:p w14:paraId="7D3D8497"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EndPr/>
          <w:sdtContent>
            <w:tc>
              <w:tcPr>
                <w:tcW w:w="501" w:type="pct"/>
                <w:tcBorders>
                  <w:bottom w:val="single" w:sz="4" w:space="0" w:color="auto"/>
                </w:tcBorders>
              </w:tcPr>
              <w:p w14:paraId="3C147FDB"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EndPr/>
          <w:sdtContent>
            <w:tc>
              <w:tcPr>
                <w:tcW w:w="644" w:type="pct"/>
                <w:tcBorders>
                  <w:bottom w:val="single" w:sz="4" w:space="0" w:color="auto"/>
                </w:tcBorders>
              </w:tcPr>
              <w:p w14:paraId="7979B6B8"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rsidRPr="00D50875" w14:paraId="530191E4" w14:textId="77777777" w:rsidTr="0056158B">
        <w:trPr>
          <w:trHeight w:val="397"/>
        </w:trPr>
        <w:tc>
          <w:tcPr>
            <w:tcW w:w="1489" w:type="pct"/>
            <w:gridSpan w:val="2"/>
            <w:tcBorders>
              <w:bottom w:val="single" w:sz="4" w:space="0" w:color="auto"/>
            </w:tcBorders>
            <w:shd w:val="clear" w:color="auto" w:fill="auto"/>
          </w:tcPr>
          <w:p w14:paraId="010833AA"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789700388"/>
            <w14:checkbox>
              <w14:checked w14:val="0"/>
              <w14:checkedState w14:val="2612" w14:font="MS Gothic"/>
              <w14:uncheckedState w14:val="2610" w14:font="MS Gothic"/>
            </w14:checkbox>
          </w:sdtPr>
          <w:sdtEndPr/>
          <w:sdtContent>
            <w:tc>
              <w:tcPr>
                <w:tcW w:w="593" w:type="pct"/>
                <w:tcBorders>
                  <w:bottom w:val="single" w:sz="4" w:space="0" w:color="auto"/>
                </w:tcBorders>
              </w:tcPr>
              <w:p w14:paraId="037E425D" w14:textId="19453BC9"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710801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2B2B343" w14:textId="38D5F755"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0C93D528"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EndPr/>
          <w:sdtContent>
            <w:tc>
              <w:tcPr>
                <w:tcW w:w="507" w:type="pct"/>
                <w:tcBorders>
                  <w:bottom w:val="single" w:sz="4" w:space="0" w:color="auto"/>
                </w:tcBorders>
              </w:tcPr>
              <w:p w14:paraId="1E6506E9" w14:textId="5F6A6C5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EndPr/>
          <w:sdtContent>
            <w:tc>
              <w:tcPr>
                <w:tcW w:w="501" w:type="pct"/>
                <w:tcBorders>
                  <w:bottom w:val="single" w:sz="4" w:space="0" w:color="auto"/>
                </w:tcBorders>
              </w:tcPr>
              <w:p w14:paraId="24C6CA49"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EndPr/>
          <w:sdtContent>
            <w:tc>
              <w:tcPr>
                <w:tcW w:w="644" w:type="pct"/>
                <w:tcBorders>
                  <w:bottom w:val="single" w:sz="4" w:space="0" w:color="auto"/>
                </w:tcBorders>
              </w:tcPr>
              <w:p w14:paraId="794B2619" w14:textId="77777777" w:rsidR="00323DB1" w:rsidRDefault="00323DB1" w:rsidP="00323DB1">
                <w:pPr>
                  <w:pStyle w:val="RACGPTableBody"/>
                  <w:jc w:val="center"/>
                  <w:rPr>
                    <w:rFonts w:eastAsia="Calibri"/>
                    <w:bCs/>
                  </w:rPr>
                </w:pPr>
                <w:r w:rsidRPr="00D50875">
                  <w:rPr>
                    <w:rFonts w:ascii="Segoe UI Symbol" w:eastAsia="Calibri" w:hAnsi="Segoe UI Symbol" w:cs="Segoe UI Symbol"/>
                    <w:bCs/>
                  </w:rPr>
                  <w:t>☐</w:t>
                </w:r>
              </w:p>
            </w:tc>
          </w:sdtContent>
        </w:sdt>
      </w:tr>
      <w:tr w:rsidR="00323DB1" w14:paraId="0A9B7557" w14:textId="77777777" w:rsidTr="0056158B">
        <w:trPr>
          <w:trHeight w:val="397"/>
        </w:trPr>
        <w:tc>
          <w:tcPr>
            <w:tcW w:w="1489" w:type="pct"/>
            <w:gridSpan w:val="2"/>
            <w:tcBorders>
              <w:bottom w:val="single" w:sz="4" w:space="0" w:color="auto"/>
            </w:tcBorders>
            <w:shd w:val="clear" w:color="auto" w:fill="auto"/>
          </w:tcPr>
          <w:p w14:paraId="7E46C359" w14:textId="77777777" w:rsidR="00323DB1" w:rsidRPr="006742C4" w:rsidRDefault="00323DB1" w:rsidP="00323DB1">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539402338"/>
            <w14:checkbox>
              <w14:checked w14:val="0"/>
              <w14:checkedState w14:val="2612" w14:font="MS Gothic"/>
              <w14:uncheckedState w14:val="2610" w14:font="MS Gothic"/>
            </w14:checkbox>
          </w:sdtPr>
          <w:sdtEndPr/>
          <w:sdtContent>
            <w:tc>
              <w:tcPr>
                <w:tcW w:w="593" w:type="pct"/>
                <w:tcBorders>
                  <w:bottom w:val="single" w:sz="4" w:space="0" w:color="auto"/>
                </w:tcBorders>
              </w:tcPr>
              <w:p w14:paraId="51899746" w14:textId="107814F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9933275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BC12045" w14:textId="748E6766"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3AFFE97C"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EndPr/>
          <w:sdtContent>
            <w:tc>
              <w:tcPr>
                <w:tcW w:w="507" w:type="pct"/>
                <w:tcBorders>
                  <w:bottom w:val="single" w:sz="4" w:space="0" w:color="auto"/>
                </w:tcBorders>
              </w:tcPr>
              <w:p w14:paraId="06ACFB9D"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EndPr/>
          <w:sdtContent>
            <w:tc>
              <w:tcPr>
                <w:tcW w:w="501" w:type="pct"/>
                <w:tcBorders>
                  <w:bottom w:val="single" w:sz="4" w:space="0" w:color="auto"/>
                </w:tcBorders>
              </w:tcPr>
              <w:p w14:paraId="353D670A"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EndPr/>
          <w:sdtContent>
            <w:tc>
              <w:tcPr>
                <w:tcW w:w="644" w:type="pct"/>
                <w:tcBorders>
                  <w:bottom w:val="single" w:sz="4" w:space="0" w:color="auto"/>
                </w:tcBorders>
              </w:tcPr>
              <w:p w14:paraId="0FA6BC88"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1DBE7868" w14:textId="77777777" w:rsidTr="0056158B">
        <w:trPr>
          <w:trHeight w:val="397"/>
        </w:trPr>
        <w:tc>
          <w:tcPr>
            <w:tcW w:w="1489" w:type="pct"/>
            <w:gridSpan w:val="2"/>
            <w:tcBorders>
              <w:bottom w:val="single" w:sz="4" w:space="0" w:color="auto"/>
            </w:tcBorders>
            <w:shd w:val="clear" w:color="auto" w:fill="auto"/>
          </w:tcPr>
          <w:p w14:paraId="5FFF0840" w14:textId="77777777" w:rsidR="00323DB1" w:rsidRPr="00B70299" w:rsidRDefault="00323DB1" w:rsidP="00323DB1">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55EC733D" w14:textId="77777777" w:rsidR="00323DB1" w:rsidRPr="00FE248A" w:rsidRDefault="00323DB1" w:rsidP="00323DB1">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660817236"/>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6B0DCBE4" w14:textId="77777777" w:rsidR="00323DB1" w:rsidRPr="00E87575" w:rsidRDefault="00323DB1" w:rsidP="00323DB1">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t>If applicable, note procedure observed below:</w:t>
            </w:r>
            <w:r w:rsidRPr="00E87575">
              <w:rPr>
                <w:rFonts w:asciiTheme="minorHAnsi" w:eastAsia="Calibri" w:hAnsiTheme="minorHAnsi" w:cstheme="minorHAnsi"/>
                <w:b/>
                <w:bCs/>
                <w:sz w:val="16"/>
                <w:szCs w:val="16"/>
              </w:rPr>
              <w:br/>
            </w:r>
          </w:p>
          <w:p w14:paraId="2D9499C6" w14:textId="0B53D6C7" w:rsidR="00323DB1" w:rsidRPr="006742C4" w:rsidRDefault="008315A6" w:rsidP="00323DB1">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1436013983"/>
                <w:placeholder>
                  <w:docPart w:val="11D1EBDD081A428D98D9B9E764D2F8A7"/>
                </w:placeholder>
                <w:text/>
              </w:sdtPr>
              <w:sdtEndPr/>
              <w:sdtContent>
                <w:r w:rsidR="00323DB1"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1589922912"/>
            <w14:checkbox>
              <w14:checked w14:val="0"/>
              <w14:checkedState w14:val="2612" w14:font="MS Gothic"/>
              <w14:uncheckedState w14:val="2610" w14:font="MS Gothic"/>
            </w14:checkbox>
          </w:sdtPr>
          <w:sdtEndPr/>
          <w:sdtContent>
            <w:tc>
              <w:tcPr>
                <w:tcW w:w="593" w:type="pct"/>
                <w:tcBorders>
                  <w:bottom w:val="single" w:sz="4" w:space="0" w:color="auto"/>
                </w:tcBorders>
              </w:tcPr>
              <w:p w14:paraId="38DC1453" w14:textId="1477BF49"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39262020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E04945C" w14:textId="50F21B13"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6324127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0BC6FF4" w14:textId="730593A5"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34881182"/>
            <w14:checkbox>
              <w14:checked w14:val="0"/>
              <w14:checkedState w14:val="2612" w14:font="MS Gothic"/>
              <w14:uncheckedState w14:val="2610" w14:font="MS Gothic"/>
            </w14:checkbox>
          </w:sdtPr>
          <w:sdtEndPr/>
          <w:sdtContent>
            <w:tc>
              <w:tcPr>
                <w:tcW w:w="507" w:type="pct"/>
                <w:tcBorders>
                  <w:bottom w:val="single" w:sz="4" w:space="0" w:color="auto"/>
                </w:tcBorders>
              </w:tcPr>
              <w:p w14:paraId="181FB816" w14:textId="37FE28C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82274596"/>
            <w14:checkbox>
              <w14:checked w14:val="0"/>
              <w14:checkedState w14:val="2612" w14:font="MS Gothic"/>
              <w14:uncheckedState w14:val="2610" w14:font="MS Gothic"/>
            </w14:checkbox>
          </w:sdtPr>
          <w:sdtEndPr/>
          <w:sdtContent>
            <w:tc>
              <w:tcPr>
                <w:tcW w:w="501" w:type="pct"/>
                <w:tcBorders>
                  <w:bottom w:val="single" w:sz="4" w:space="0" w:color="auto"/>
                </w:tcBorders>
              </w:tcPr>
              <w:p w14:paraId="13E5F2AB" w14:textId="22F0EE9A"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288856558"/>
            <w14:checkbox>
              <w14:checked w14:val="0"/>
              <w14:checkedState w14:val="2612" w14:font="MS Gothic"/>
              <w14:uncheckedState w14:val="2610" w14:font="MS Gothic"/>
            </w14:checkbox>
          </w:sdtPr>
          <w:sdtEndPr/>
          <w:sdtContent>
            <w:tc>
              <w:tcPr>
                <w:tcW w:w="644" w:type="pct"/>
                <w:tcBorders>
                  <w:bottom w:val="single" w:sz="4" w:space="0" w:color="auto"/>
                </w:tcBorders>
              </w:tcPr>
              <w:p w14:paraId="779B5951" w14:textId="7CCE117C"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3B24715D" w14:textId="77777777" w:rsidTr="0056158B">
        <w:trPr>
          <w:trHeight w:val="397"/>
        </w:trPr>
        <w:tc>
          <w:tcPr>
            <w:tcW w:w="1489" w:type="pct"/>
            <w:gridSpan w:val="2"/>
            <w:tcBorders>
              <w:bottom w:val="single" w:sz="4" w:space="0" w:color="auto"/>
            </w:tcBorders>
            <w:shd w:val="clear" w:color="auto" w:fill="auto"/>
          </w:tcPr>
          <w:p w14:paraId="08F14C79" w14:textId="77777777" w:rsidR="00323DB1" w:rsidRPr="00B70299" w:rsidRDefault="00323DB1" w:rsidP="00323DB1">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323DB1" w:rsidRPr="006742C4" w:rsidRDefault="00323DB1" w:rsidP="00323DB1">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5415432"/>
            <w14:checkbox>
              <w14:checked w14:val="0"/>
              <w14:checkedState w14:val="2612" w14:font="MS Gothic"/>
              <w14:uncheckedState w14:val="2610" w14:font="MS Gothic"/>
            </w14:checkbox>
          </w:sdtPr>
          <w:sdtEndPr/>
          <w:sdtContent>
            <w:tc>
              <w:tcPr>
                <w:tcW w:w="593" w:type="pct"/>
                <w:tcBorders>
                  <w:bottom w:val="single" w:sz="4" w:space="0" w:color="auto"/>
                </w:tcBorders>
              </w:tcPr>
              <w:p w14:paraId="6A9C04FE" w14:textId="3CE34F5F"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84867722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658E375E" w14:textId="3384040C"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BEF00F2"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EndPr/>
          <w:sdtContent>
            <w:tc>
              <w:tcPr>
                <w:tcW w:w="507" w:type="pct"/>
                <w:tcBorders>
                  <w:bottom w:val="single" w:sz="4" w:space="0" w:color="auto"/>
                </w:tcBorders>
              </w:tcPr>
              <w:p w14:paraId="3B03F7B1"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EndPr/>
          <w:sdtContent>
            <w:tc>
              <w:tcPr>
                <w:tcW w:w="501" w:type="pct"/>
                <w:tcBorders>
                  <w:bottom w:val="single" w:sz="4" w:space="0" w:color="auto"/>
                </w:tcBorders>
              </w:tcPr>
              <w:p w14:paraId="2242087C"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EndPr/>
          <w:sdtContent>
            <w:tc>
              <w:tcPr>
                <w:tcW w:w="644" w:type="pct"/>
                <w:tcBorders>
                  <w:bottom w:val="single" w:sz="4" w:space="0" w:color="auto"/>
                </w:tcBorders>
              </w:tcPr>
              <w:p w14:paraId="5A4C45F3"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14:paraId="39BE6B47" w14:textId="77777777" w:rsidTr="0056158B">
        <w:trPr>
          <w:trHeight w:val="397"/>
        </w:trPr>
        <w:tc>
          <w:tcPr>
            <w:tcW w:w="1489" w:type="pct"/>
            <w:gridSpan w:val="2"/>
            <w:tcBorders>
              <w:bottom w:val="single" w:sz="4" w:space="0" w:color="auto"/>
            </w:tcBorders>
            <w:shd w:val="clear" w:color="auto" w:fill="auto"/>
          </w:tcPr>
          <w:p w14:paraId="001DE0D2" w14:textId="77777777" w:rsidR="00323DB1" w:rsidRDefault="00323DB1" w:rsidP="00323DB1">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323DB1" w:rsidRPr="006742C4" w:rsidRDefault="00323DB1" w:rsidP="00323DB1">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88354060"/>
            <w14:checkbox>
              <w14:checked w14:val="0"/>
              <w14:checkedState w14:val="2612" w14:font="MS Gothic"/>
              <w14:uncheckedState w14:val="2610" w14:font="MS Gothic"/>
            </w14:checkbox>
          </w:sdtPr>
          <w:sdtEndPr/>
          <w:sdtContent>
            <w:tc>
              <w:tcPr>
                <w:tcW w:w="593" w:type="pct"/>
                <w:tcBorders>
                  <w:bottom w:val="single" w:sz="4" w:space="0" w:color="auto"/>
                </w:tcBorders>
              </w:tcPr>
              <w:p w14:paraId="4C67E1B9" w14:textId="5A7FD58E"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73419808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B7E71A1" w14:textId="365DED5D"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CDA16AB"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EndPr/>
          <w:sdtContent>
            <w:tc>
              <w:tcPr>
                <w:tcW w:w="507" w:type="pct"/>
                <w:tcBorders>
                  <w:bottom w:val="single" w:sz="4" w:space="0" w:color="auto"/>
                </w:tcBorders>
              </w:tcPr>
              <w:p w14:paraId="65A480BA"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EndPr/>
          <w:sdtContent>
            <w:tc>
              <w:tcPr>
                <w:tcW w:w="501" w:type="pct"/>
                <w:tcBorders>
                  <w:bottom w:val="single" w:sz="4" w:space="0" w:color="auto"/>
                </w:tcBorders>
              </w:tcPr>
              <w:p w14:paraId="72EB3AE8" w14:textId="77777777" w:rsidR="00323DB1" w:rsidRDefault="00323DB1" w:rsidP="00323DB1">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EndPr/>
          <w:sdtContent>
            <w:tc>
              <w:tcPr>
                <w:tcW w:w="644" w:type="pct"/>
                <w:tcBorders>
                  <w:bottom w:val="single" w:sz="4" w:space="0" w:color="auto"/>
                </w:tcBorders>
              </w:tcPr>
              <w:p w14:paraId="453FC03B" w14:textId="77777777" w:rsidR="00323DB1" w:rsidRDefault="00323DB1" w:rsidP="00323DB1">
                <w:pPr>
                  <w:pStyle w:val="RACGPTableBody"/>
                  <w:jc w:val="center"/>
                  <w:rPr>
                    <w:rFonts w:eastAsia="Calibri"/>
                    <w:bCs/>
                  </w:rPr>
                </w:pPr>
                <w:r w:rsidRPr="006F4949">
                  <w:rPr>
                    <w:rFonts w:ascii="Segoe UI Symbol" w:eastAsia="Calibri" w:hAnsi="Segoe UI Symbol" w:cs="Segoe UI Symbol"/>
                    <w:bCs/>
                  </w:rPr>
                  <w:t>☐</w:t>
                </w:r>
              </w:p>
            </w:tc>
          </w:sdtContent>
        </w:sdt>
      </w:tr>
      <w:tr w:rsidR="00323DB1" w:rsidRPr="001A01A9" w14:paraId="5179524B" w14:textId="77777777" w:rsidTr="00522157">
        <w:tc>
          <w:tcPr>
            <w:tcW w:w="5000" w:type="pct"/>
            <w:gridSpan w:val="9"/>
            <w:shd w:val="clear" w:color="auto" w:fill="auto"/>
          </w:tcPr>
          <w:p w14:paraId="59266672" w14:textId="51CCAAF0" w:rsidR="00323DB1" w:rsidRPr="006742C4" w:rsidRDefault="00323DB1" w:rsidP="00323DB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323DB1" w:rsidRPr="006742C4" w:rsidRDefault="00323DB1" w:rsidP="00323DB1">
            <w:pPr>
              <w:pStyle w:val="RACGPTableBody"/>
              <w:rPr>
                <w:rFonts w:asciiTheme="minorHAnsi" w:eastAsia="Calibri" w:hAnsiTheme="minorHAnsi" w:cstheme="minorHAnsi"/>
                <w:b/>
                <w:color w:val="auto"/>
                <w:szCs w:val="18"/>
              </w:rPr>
            </w:pPr>
          </w:p>
          <w:p w14:paraId="5C3D11BF" w14:textId="77777777" w:rsidR="00323DB1" w:rsidRPr="006742C4" w:rsidRDefault="008315A6" w:rsidP="00323DB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D93788F42D0D4715A459530C2698EDD8"/>
                </w:placeholder>
                <w:text/>
              </w:sdtPr>
              <w:sdtEndPr/>
              <w:sdtContent>
                <w:r w:rsidR="00323DB1" w:rsidRPr="006742C4">
                  <w:rPr>
                    <w:rFonts w:asciiTheme="minorHAnsi" w:hAnsiTheme="minorHAnsi" w:cstheme="minorHAnsi"/>
                    <w:color w:val="BFBFBF" w:themeColor="background1" w:themeShade="BF"/>
                    <w:szCs w:val="18"/>
                  </w:rPr>
                  <w:t>Click or tap here to enter text.</w:t>
                </w:r>
              </w:sdtContent>
            </w:sdt>
          </w:p>
          <w:p w14:paraId="2DDEA554" w14:textId="77777777" w:rsidR="00323DB1" w:rsidRPr="006742C4" w:rsidRDefault="00323DB1" w:rsidP="00323DB1">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7B29FC06" w:rsidR="00875E61" w:rsidRDefault="008678F7"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w:t>
      </w:r>
      <w:r w:rsidR="00875E61" w:rsidRPr="00575A13">
        <w:rPr>
          <w:rStyle w:val="normaltextrun"/>
          <w:color w:val="008074" w:themeColor="accent3"/>
          <w:sz w:val="28"/>
          <w:szCs w:val="28"/>
        </w:rPr>
        <w:t xml:space="preserve">-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0728B" w:rsidRPr="00780B7C" w14:paraId="64AA0D13" w14:textId="77777777" w:rsidTr="004E3B7E">
        <w:trPr>
          <w:trHeight w:val="463"/>
        </w:trPr>
        <w:tc>
          <w:tcPr>
            <w:tcW w:w="811" w:type="pct"/>
            <w:shd w:val="clear" w:color="auto" w:fill="auto"/>
          </w:tcPr>
          <w:p w14:paraId="6A31AED0" w14:textId="77777777" w:rsidR="00F0728B" w:rsidRPr="00DB5921" w:rsidRDefault="00F0728B" w:rsidP="004E3B7E">
            <w:pPr>
              <w:pStyle w:val="RACGPTableBody"/>
              <w:rPr>
                <w:rFonts w:cs="Arial"/>
              </w:rPr>
            </w:pPr>
            <w:r w:rsidRPr="00DB5921">
              <w:rPr>
                <w:rFonts w:cs="Arial"/>
              </w:rPr>
              <w:t>Patient information</w:t>
            </w:r>
          </w:p>
        </w:tc>
        <w:tc>
          <w:tcPr>
            <w:tcW w:w="2001" w:type="pct"/>
            <w:gridSpan w:val="4"/>
            <w:vAlign w:val="center"/>
          </w:tcPr>
          <w:p w14:paraId="0F0C60DE" w14:textId="77777777" w:rsidR="00F0728B" w:rsidRPr="00DB5921" w:rsidRDefault="00F0728B" w:rsidP="004E3B7E">
            <w:pPr>
              <w:pStyle w:val="RACGPTableBody"/>
              <w:rPr>
                <w:rFonts w:cs="Arial"/>
              </w:rPr>
            </w:pPr>
            <w:r w:rsidRPr="00DB5921">
              <w:rPr>
                <w:rFonts w:cs="Arial"/>
              </w:rPr>
              <w:t xml:space="preserve">Age: </w:t>
            </w:r>
            <w:sdt>
              <w:sdtPr>
                <w:rPr>
                  <w:rFonts w:cs="Arial"/>
                </w:rPr>
                <w:id w:val="1746834962"/>
                <w:placeholder>
                  <w:docPart w:val="60F8EA0CB3624FC3A897B1AB13E1AE48"/>
                </w:placeholder>
              </w:sdtPr>
              <w:sdtEndPr/>
              <w:sdtContent>
                <w:sdt>
                  <w:sdtPr>
                    <w:rPr>
                      <w:rFonts w:asciiTheme="majorHAnsi" w:hAnsiTheme="majorHAnsi" w:cstheme="majorHAnsi"/>
                      <w:color w:val="BFBFBF" w:themeColor="background1" w:themeShade="BF"/>
                    </w:rPr>
                    <w:id w:val="-2083515268"/>
                    <w:placeholder>
                      <w:docPart w:val="9F588CBC47B344A99F398C94BC4E2396"/>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68ECEF6D" w14:textId="77777777" w:rsidR="00F0728B" w:rsidRPr="00DB5921" w:rsidRDefault="00F0728B" w:rsidP="004E3B7E">
            <w:pPr>
              <w:pStyle w:val="RACGPTableBody"/>
              <w:rPr>
                <w:rFonts w:cs="Arial"/>
              </w:rPr>
            </w:pPr>
            <w:r w:rsidRPr="00DB5921">
              <w:rPr>
                <w:rFonts w:cs="Arial"/>
              </w:rPr>
              <w:t xml:space="preserve">Sex: </w:t>
            </w:r>
            <w:sdt>
              <w:sdtPr>
                <w:rPr>
                  <w:rFonts w:cs="Arial"/>
                </w:rPr>
                <w:id w:val="731046545"/>
                <w:placeholder>
                  <w:docPart w:val="C33FCE8F19D24275BDD1C1B9C32CF2F8"/>
                </w:placeholder>
              </w:sdtPr>
              <w:sdtEndPr/>
              <w:sdtContent>
                <w:sdt>
                  <w:sdtPr>
                    <w:rPr>
                      <w:rFonts w:asciiTheme="majorHAnsi" w:hAnsiTheme="majorHAnsi" w:cstheme="majorHAnsi"/>
                      <w:color w:val="BFBFBF" w:themeColor="background1" w:themeShade="BF"/>
                    </w:rPr>
                    <w:id w:val="1393923344"/>
                    <w:placeholder>
                      <w:docPart w:val="A6C1654B59D64BEE9CE02D1C364C2955"/>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0728B" w:rsidRPr="00780B7C" w14:paraId="360B44A8" w14:textId="77777777" w:rsidTr="004E3B7E">
        <w:trPr>
          <w:trHeight w:val="463"/>
        </w:trPr>
        <w:tc>
          <w:tcPr>
            <w:tcW w:w="811" w:type="pct"/>
            <w:shd w:val="clear" w:color="auto" w:fill="auto"/>
          </w:tcPr>
          <w:p w14:paraId="6AC481FE" w14:textId="77777777" w:rsidR="00F0728B" w:rsidRPr="00DB5921" w:rsidRDefault="00F0728B" w:rsidP="004E3B7E">
            <w:pPr>
              <w:pStyle w:val="RACGPTableBody"/>
              <w:rPr>
                <w:rFonts w:cs="Arial"/>
              </w:rPr>
            </w:pPr>
            <w:r w:rsidRPr="00D01016">
              <w:t>Patient’s problem(s)</w:t>
            </w:r>
          </w:p>
        </w:tc>
        <w:sdt>
          <w:sdtPr>
            <w:id w:val="-656916163"/>
            <w:placeholder>
              <w:docPart w:val="6F475A462AA44F59B27D708CEF738338"/>
            </w:placeholder>
          </w:sdtPr>
          <w:sdtEndPr/>
          <w:sdtContent>
            <w:sdt>
              <w:sdtPr>
                <w:id w:val="329413010"/>
                <w:placeholder>
                  <w:docPart w:val="9C90CD2FE74D4A319AC8E57ED73B00F7"/>
                </w:placeholder>
                <w:showingPlcHdr/>
              </w:sdtPr>
              <w:sdtEndPr>
                <w:rPr>
                  <w:color w:val="BFBFBF" w:themeColor="background1" w:themeShade="BF"/>
                </w:rPr>
              </w:sdtEndPr>
              <w:sdtContent>
                <w:tc>
                  <w:tcPr>
                    <w:tcW w:w="4189" w:type="pct"/>
                    <w:gridSpan w:val="8"/>
                  </w:tcPr>
                  <w:p w14:paraId="0FBBE34A" w14:textId="77777777" w:rsidR="00F0728B" w:rsidRPr="00DB5921" w:rsidRDefault="00F0728B" w:rsidP="004E3B7E">
                    <w:pPr>
                      <w:pStyle w:val="RACGPTableBody"/>
                      <w:rPr>
                        <w:rFonts w:cs="Arial"/>
                      </w:rPr>
                    </w:pPr>
                    <w:r w:rsidRPr="00FC1EA4">
                      <w:rPr>
                        <w:color w:val="BFBFBF" w:themeColor="background1" w:themeShade="BF"/>
                      </w:rPr>
                      <w:t>Click or tap here to enter text.</w:t>
                    </w:r>
                  </w:p>
                </w:tc>
              </w:sdtContent>
            </w:sdt>
          </w:sdtContent>
        </w:sdt>
      </w:tr>
      <w:tr w:rsidR="00F0728B" w:rsidRPr="00780B7C" w14:paraId="6F672B51" w14:textId="77777777" w:rsidTr="004E3B7E">
        <w:trPr>
          <w:trHeight w:val="149"/>
        </w:trPr>
        <w:tc>
          <w:tcPr>
            <w:tcW w:w="811" w:type="pct"/>
            <w:shd w:val="clear" w:color="auto" w:fill="auto"/>
          </w:tcPr>
          <w:p w14:paraId="6955B267" w14:textId="77777777" w:rsidR="00F0728B" w:rsidRPr="00DB5921" w:rsidRDefault="00F0728B" w:rsidP="004E3B7E">
            <w:pPr>
              <w:pStyle w:val="RACGPTableBody"/>
              <w:rPr>
                <w:rFonts w:cs="Arial"/>
              </w:rPr>
            </w:pPr>
            <w:r w:rsidRPr="00D01016">
              <w:t>Consultation type</w:t>
            </w:r>
          </w:p>
        </w:tc>
        <w:tc>
          <w:tcPr>
            <w:tcW w:w="4189" w:type="pct"/>
            <w:gridSpan w:val="8"/>
          </w:tcPr>
          <w:p w14:paraId="17A9FD4D" w14:textId="77777777" w:rsidR="00F0728B" w:rsidRPr="00DB5921" w:rsidRDefault="00F0728B" w:rsidP="004E3B7E">
            <w:pPr>
              <w:pStyle w:val="RACGPTableBody"/>
              <w:rPr>
                <w:rFonts w:cs="Arial"/>
              </w:rPr>
            </w:pPr>
            <w:r w:rsidRPr="00D01016">
              <w:t xml:space="preserve">New to the </w:t>
            </w:r>
            <w:r>
              <w:t>registrar</w:t>
            </w:r>
            <w:r w:rsidRPr="00D01016">
              <w:t xml:space="preserve"> </w:t>
            </w:r>
            <w:sdt>
              <w:sdtPr>
                <w:id w:val="1062679370"/>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175882988"/>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437C5E16" w14:textId="77777777" w:rsidTr="004E3B7E">
        <w:trPr>
          <w:trHeight w:val="149"/>
        </w:trPr>
        <w:tc>
          <w:tcPr>
            <w:tcW w:w="811" w:type="pct"/>
            <w:shd w:val="clear" w:color="auto" w:fill="auto"/>
          </w:tcPr>
          <w:p w14:paraId="77F256A3" w14:textId="3403CC5A" w:rsidR="002F1988" w:rsidRPr="00D01016" w:rsidRDefault="002F1988" w:rsidP="002F1988">
            <w:pPr>
              <w:pStyle w:val="RACGPTableBody"/>
            </w:pPr>
            <w:r w:rsidRPr="00113E26">
              <w:t>Case complexity</w:t>
            </w:r>
          </w:p>
        </w:tc>
        <w:tc>
          <w:tcPr>
            <w:tcW w:w="4189" w:type="pct"/>
            <w:gridSpan w:val="8"/>
          </w:tcPr>
          <w:p w14:paraId="26F2964A" w14:textId="10C379E1" w:rsidR="002F1988" w:rsidRPr="00D01016" w:rsidRDefault="002F1988" w:rsidP="002F1988">
            <w:pPr>
              <w:pStyle w:val="RACGPTableBody"/>
            </w:pPr>
            <w:r w:rsidRPr="00113E26">
              <w:t xml:space="preserve">High </w:t>
            </w:r>
            <w:sdt>
              <w:sdtPr>
                <w:id w:val="-120286359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104035705"/>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1620410401"/>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2F1988" w14:paraId="2828F1D1" w14:textId="77777777" w:rsidTr="004E3B7E">
        <w:trPr>
          <w:trHeight w:val="157"/>
        </w:trPr>
        <w:tc>
          <w:tcPr>
            <w:tcW w:w="1489" w:type="pct"/>
            <w:gridSpan w:val="2"/>
            <w:shd w:val="clear" w:color="auto" w:fill="auto"/>
          </w:tcPr>
          <w:p w14:paraId="0C5447B5" w14:textId="77777777" w:rsidR="002F1988" w:rsidRPr="00D01016" w:rsidRDefault="002F1988" w:rsidP="002F1988">
            <w:pPr>
              <w:pStyle w:val="RACGPTableBody"/>
              <w:rPr>
                <w:rFonts w:eastAsia="Calibri"/>
                <w:b/>
              </w:rPr>
            </w:pPr>
          </w:p>
        </w:tc>
        <w:tc>
          <w:tcPr>
            <w:tcW w:w="1217" w:type="pct"/>
            <w:gridSpan w:val="2"/>
          </w:tcPr>
          <w:p w14:paraId="184FB323" w14:textId="77777777" w:rsidR="002F1988" w:rsidRPr="006B2F17" w:rsidRDefault="002F1988" w:rsidP="002F1988">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4980B06" w14:textId="77777777" w:rsidR="002F1988" w:rsidRPr="006B2F17" w:rsidRDefault="002F1988" w:rsidP="002F1988">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7EBBFB2" w14:textId="77777777" w:rsidR="002F1988" w:rsidRPr="006B2F17" w:rsidRDefault="002F1988" w:rsidP="002F1988">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A25D353" w14:textId="77777777" w:rsidR="002F1988" w:rsidRPr="006B2F17" w:rsidRDefault="002F1988" w:rsidP="002F1988">
            <w:pPr>
              <w:spacing w:before="20" w:after="20"/>
              <w:jc w:val="center"/>
            </w:pPr>
            <w:r w:rsidRPr="773445DA">
              <w:rPr>
                <w:rFonts w:eastAsia="Arial" w:cs="Arial"/>
                <w:b/>
                <w:bCs/>
                <w:color w:val="191919"/>
                <w:szCs w:val="18"/>
              </w:rPr>
              <w:t>At Fellowship standard</w:t>
            </w:r>
          </w:p>
        </w:tc>
      </w:tr>
      <w:tr w:rsidR="002F1988" w:rsidRPr="00D01016" w14:paraId="516C9AF2" w14:textId="77777777" w:rsidTr="004E3B7E">
        <w:trPr>
          <w:trHeight w:val="842"/>
        </w:trPr>
        <w:tc>
          <w:tcPr>
            <w:tcW w:w="1489" w:type="pct"/>
            <w:gridSpan w:val="2"/>
            <w:shd w:val="clear" w:color="auto" w:fill="auto"/>
          </w:tcPr>
          <w:p w14:paraId="45D1B086"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186DD71B" w14:textId="77777777" w:rsidR="002F1988" w:rsidRPr="00E87575" w:rsidRDefault="002F1988" w:rsidP="002F1988">
            <w:pPr>
              <w:pStyle w:val="RACGPTableBody"/>
              <w:jc w:val="center"/>
              <w:rPr>
                <w:rFonts w:eastAsia="Calibri"/>
              </w:rPr>
            </w:pPr>
            <w:r w:rsidRPr="00E87575">
              <w:rPr>
                <w:rFonts w:eastAsia="Calibri"/>
              </w:rPr>
              <w:t>Not the focus of this assessment</w:t>
            </w:r>
          </w:p>
        </w:tc>
        <w:tc>
          <w:tcPr>
            <w:tcW w:w="624" w:type="pct"/>
          </w:tcPr>
          <w:p w14:paraId="48E1D2CB" w14:textId="77777777" w:rsidR="002F1988" w:rsidRPr="00F10B15" w:rsidRDefault="002F1988" w:rsidP="002F1988">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608120" w14:textId="77777777" w:rsidR="002F1988" w:rsidRPr="00D01016" w:rsidRDefault="002F1988" w:rsidP="002F1988">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3467821"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17B32C0"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E56C266" w14:textId="77777777" w:rsidR="002F1988" w:rsidRPr="00D01016" w:rsidRDefault="002F1988" w:rsidP="002F1988">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2F1988" w:rsidRPr="00D01016" w14:paraId="3633FBA7" w14:textId="77777777" w:rsidTr="004E3B7E">
        <w:trPr>
          <w:trHeight w:val="287"/>
        </w:trPr>
        <w:tc>
          <w:tcPr>
            <w:tcW w:w="1489" w:type="pct"/>
            <w:gridSpan w:val="2"/>
            <w:tcBorders>
              <w:bottom w:val="single" w:sz="4" w:space="0" w:color="auto"/>
            </w:tcBorders>
            <w:shd w:val="clear" w:color="auto" w:fill="auto"/>
          </w:tcPr>
          <w:p w14:paraId="4E81123A"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48A50C84" w14:textId="77777777" w:rsidR="002F1988" w:rsidRPr="006742C4" w:rsidRDefault="002F1988" w:rsidP="002F1988">
            <w:pPr>
              <w:pStyle w:val="RACGPTableBody"/>
              <w:rPr>
                <w:rFonts w:asciiTheme="minorHAnsi" w:eastAsia="Calibri" w:hAnsiTheme="minorHAnsi" w:cstheme="minorHAnsi"/>
                <w:b/>
                <w:szCs w:val="18"/>
              </w:rPr>
            </w:pPr>
          </w:p>
        </w:tc>
        <w:sdt>
          <w:sdtPr>
            <w:rPr>
              <w:rFonts w:eastAsia="Calibri"/>
              <w:bCs/>
            </w:rPr>
            <w:id w:val="-2027930659"/>
            <w14:checkbox>
              <w14:checked w14:val="0"/>
              <w14:checkedState w14:val="2612" w14:font="MS Gothic"/>
              <w14:uncheckedState w14:val="2610" w14:font="MS Gothic"/>
            </w14:checkbox>
          </w:sdtPr>
          <w:sdtEndPr/>
          <w:sdtContent>
            <w:tc>
              <w:tcPr>
                <w:tcW w:w="593" w:type="pct"/>
                <w:tcBorders>
                  <w:bottom w:val="single" w:sz="4" w:space="0" w:color="auto"/>
                </w:tcBorders>
              </w:tcPr>
              <w:p w14:paraId="7EDE0EC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5372633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27EAA910" w14:textId="77777777" w:rsidR="002F1988" w:rsidRPr="007B267B" w:rsidRDefault="002F1988" w:rsidP="002F1988">
                <w:pPr>
                  <w:pStyle w:val="RACGPTableBody"/>
                  <w:jc w:val="center"/>
                  <w:rPr>
                    <w:rFonts w:eastAsia="Calibri"/>
                  </w:rPr>
                </w:pPr>
                <w:r>
                  <w:rPr>
                    <w:rFonts w:ascii="MS Gothic" w:eastAsia="MS Gothic" w:hAnsi="MS Gothic" w:hint="eastAsia"/>
                    <w:bCs/>
                  </w:rPr>
                  <w:t>☐</w:t>
                </w:r>
              </w:p>
            </w:tc>
          </w:sdtContent>
        </w:sdt>
        <w:sdt>
          <w:sdtPr>
            <w:rPr>
              <w:rFonts w:eastAsia="Calibri"/>
              <w:bCs/>
            </w:rPr>
            <w:id w:val="-1108652039"/>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0649583" w14:textId="77777777" w:rsidR="002F1988" w:rsidRPr="773445DA" w:rsidRDefault="002F1988" w:rsidP="002F1988">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487512829"/>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DC8C676"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467751883"/>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A729114"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82992958"/>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834A1E8"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2F1988" w14:paraId="2B8ADE85" w14:textId="77777777" w:rsidTr="004E3B7E">
        <w:trPr>
          <w:trHeight w:val="488"/>
        </w:trPr>
        <w:tc>
          <w:tcPr>
            <w:tcW w:w="1489" w:type="pct"/>
            <w:gridSpan w:val="2"/>
            <w:tcBorders>
              <w:bottom w:val="single" w:sz="4" w:space="0" w:color="auto"/>
            </w:tcBorders>
            <w:shd w:val="clear" w:color="auto" w:fill="auto"/>
          </w:tcPr>
          <w:p w14:paraId="0349FC41"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850714407"/>
            <w14:checkbox>
              <w14:checked w14:val="0"/>
              <w14:checkedState w14:val="2612" w14:font="MS Gothic"/>
              <w14:uncheckedState w14:val="2610" w14:font="MS Gothic"/>
            </w14:checkbox>
          </w:sdtPr>
          <w:sdtEndPr/>
          <w:sdtContent>
            <w:tc>
              <w:tcPr>
                <w:tcW w:w="593" w:type="pct"/>
                <w:tcBorders>
                  <w:bottom w:val="single" w:sz="4" w:space="0" w:color="auto"/>
                </w:tcBorders>
              </w:tcPr>
              <w:p w14:paraId="485F012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8998715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FBB660B"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79070813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346AC0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656450601"/>
            <w14:checkbox>
              <w14:checked w14:val="0"/>
              <w14:checkedState w14:val="2612" w14:font="MS Gothic"/>
              <w14:uncheckedState w14:val="2610" w14:font="MS Gothic"/>
            </w14:checkbox>
          </w:sdtPr>
          <w:sdtEndPr/>
          <w:sdtContent>
            <w:tc>
              <w:tcPr>
                <w:tcW w:w="507" w:type="pct"/>
                <w:tcBorders>
                  <w:bottom w:val="single" w:sz="4" w:space="0" w:color="auto"/>
                </w:tcBorders>
              </w:tcPr>
              <w:p w14:paraId="59428872"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85399160"/>
            <w14:checkbox>
              <w14:checked w14:val="0"/>
              <w14:checkedState w14:val="2612" w14:font="MS Gothic"/>
              <w14:uncheckedState w14:val="2610" w14:font="MS Gothic"/>
            </w14:checkbox>
          </w:sdtPr>
          <w:sdtEndPr/>
          <w:sdtContent>
            <w:tc>
              <w:tcPr>
                <w:tcW w:w="501" w:type="pct"/>
                <w:tcBorders>
                  <w:bottom w:val="single" w:sz="4" w:space="0" w:color="auto"/>
                </w:tcBorders>
              </w:tcPr>
              <w:p w14:paraId="6879599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13790367"/>
            <w14:checkbox>
              <w14:checked w14:val="0"/>
              <w14:checkedState w14:val="2612" w14:font="MS Gothic"/>
              <w14:uncheckedState w14:val="2610" w14:font="MS Gothic"/>
            </w14:checkbox>
          </w:sdtPr>
          <w:sdtEndPr/>
          <w:sdtContent>
            <w:tc>
              <w:tcPr>
                <w:tcW w:w="644" w:type="pct"/>
                <w:tcBorders>
                  <w:bottom w:val="single" w:sz="4" w:space="0" w:color="auto"/>
                </w:tcBorders>
              </w:tcPr>
              <w:p w14:paraId="126E464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tr>
      <w:tr w:rsidR="002F1988" w:rsidRPr="00D50875" w14:paraId="5753D873" w14:textId="77777777" w:rsidTr="004E3B7E">
        <w:trPr>
          <w:trHeight w:val="397"/>
        </w:trPr>
        <w:tc>
          <w:tcPr>
            <w:tcW w:w="1489" w:type="pct"/>
            <w:gridSpan w:val="2"/>
            <w:tcBorders>
              <w:bottom w:val="single" w:sz="4" w:space="0" w:color="auto"/>
            </w:tcBorders>
            <w:shd w:val="clear" w:color="auto" w:fill="auto"/>
          </w:tcPr>
          <w:p w14:paraId="09876E29"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854571690"/>
            <w14:checkbox>
              <w14:checked w14:val="0"/>
              <w14:checkedState w14:val="2612" w14:font="MS Gothic"/>
              <w14:uncheckedState w14:val="2610" w14:font="MS Gothic"/>
            </w14:checkbox>
          </w:sdtPr>
          <w:sdtEndPr/>
          <w:sdtContent>
            <w:tc>
              <w:tcPr>
                <w:tcW w:w="593" w:type="pct"/>
                <w:tcBorders>
                  <w:bottom w:val="single" w:sz="4" w:space="0" w:color="auto"/>
                </w:tcBorders>
              </w:tcPr>
              <w:p w14:paraId="2B99C63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9540728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4555924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90621529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ED9A261"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08673665"/>
            <w14:checkbox>
              <w14:checked w14:val="0"/>
              <w14:checkedState w14:val="2612" w14:font="MS Gothic"/>
              <w14:uncheckedState w14:val="2610" w14:font="MS Gothic"/>
            </w14:checkbox>
          </w:sdtPr>
          <w:sdtEndPr/>
          <w:sdtContent>
            <w:tc>
              <w:tcPr>
                <w:tcW w:w="507" w:type="pct"/>
                <w:tcBorders>
                  <w:bottom w:val="single" w:sz="4" w:space="0" w:color="auto"/>
                </w:tcBorders>
              </w:tcPr>
              <w:p w14:paraId="7E37555A"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78482911"/>
            <w14:checkbox>
              <w14:checked w14:val="0"/>
              <w14:checkedState w14:val="2612" w14:font="MS Gothic"/>
              <w14:uncheckedState w14:val="2610" w14:font="MS Gothic"/>
            </w14:checkbox>
          </w:sdtPr>
          <w:sdtEndPr/>
          <w:sdtContent>
            <w:tc>
              <w:tcPr>
                <w:tcW w:w="501" w:type="pct"/>
                <w:tcBorders>
                  <w:bottom w:val="single" w:sz="4" w:space="0" w:color="auto"/>
                </w:tcBorders>
              </w:tcPr>
              <w:p w14:paraId="2BD2501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852457287"/>
            <w14:checkbox>
              <w14:checked w14:val="0"/>
              <w14:checkedState w14:val="2612" w14:font="MS Gothic"/>
              <w14:uncheckedState w14:val="2610" w14:font="MS Gothic"/>
            </w14:checkbox>
          </w:sdtPr>
          <w:sdtEndPr/>
          <w:sdtContent>
            <w:tc>
              <w:tcPr>
                <w:tcW w:w="644" w:type="pct"/>
                <w:tcBorders>
                  <w:bottom w:val="single" w:sz="4" w:space="0" w:color="auto"/>
                </w:tcBorders>
              </w:tcPr>
              <w:p w14:paraId="3E582A1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2690F385" w14:textId="77777777" w:rsidTr="004E3B7E">
        <w:trPr>
          <w:trHeight w:val="397"/>
        </w:trPr>
        <w:tc>
          <w:tcPr>
            <w:tcW w:w="1489" w:type="pct"/>
            <w:gridSpan w:val="2"/>
            <w:tcBorders>
              <w:bottom w:val="single" w:sz="4" w:space="0" w:color="auto"/>
            </w:tcBorders>
            <w:shd w:val="clear" w:color="auto" w:fill="auto"/>
          </w:tcPr>
          <w:p w14:paraId="46A385AD"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943447324"/>
            <w14:checkbox>
              <w14:checked w14:val="0"/>
              <w14:checkedState w14:val="2612" w14:font="MS Gothic"/>
              <w14:uncheckedState w14:val="2610" w14:font="MS Gothic"/>
            </w14:checkbox>
          </w:sdtPr>
          <w:sdtEndPr/>
          <w:sdtContent>
            <w:tc>
              <w:tcPr>
                <w:tcW w:w="593" w:type="pct"/>
                <w:tcBorders>
                  <w:bottom w:val="single" w:sz="4" w:space="0" w:color="auto"/>
                </w:tcBorders>
              </w:tcPr>
              <w:p w14:paraId="0A4C05C8"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7434070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21868B85" w14:textId="77777777" w:rsidR="002F1988" w:rsidRPr="00F10B1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4667774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1A33A31"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49081528"/>
            <w14:checkbox>
              <w14:checked w14:val="0"/>
              <w14:checkedState w14:val="2612" w14:font="MS Gothic"/>
              <w14:uncheckedState w14:val="2610" w14:font="MS Gothic"/>
            </w14:checkbox>
          </w:sdtPr>
          <w:sdtEndPr/>
          <w:sdtContent>
            <w:tc>
              <w:tcPr>
                <w:tcW w:w="507" w:type="pct"/>
                <w:tcBorders>
                  <w:bottom w:val="single" w:sz="4" w:space="0" w:color="auto"/>
                </w:tcBorders>
              </w:tcPr>
              <w:p w14:paraId="2DFC5194"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58427170"/>
            <w14:checkbox>
              <w14:checked w14:val="0"/>
              <w14:checkedState w14:val="2612" w14:font="MS Gothic"/>
              <w14:uncheckedState w14:val="2610" w14:font="MS Gothic"/>
            </w14:checkbox>
          </w:sdtPr>
          <w:sdtEndPr/>
          <w:sdtContent>
            <w:tc>
              <w:tcPr>
                <w:tcW w:w="501" w:type="pct"/>
                <w:tcBorders>
                  <w:bottom w:val="single" w:sz="4" w:space="0" w:color="auto"/>
                </w:tcBorders>
              </w:tcPr>
              <w:p w14:paraId="43D26432" w14:textId="77777777" w:rsidR="002F1988" w:rsidRPr="00D50875"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725519872"/>
            <w14:checkbox>
              <w14:checked w14:val="0"/>
              <w14:checkedState w14:val="2612" w14:font="MS Gothic"/>
              <w14:uncheckedState w14:val="2610" w14:font="MS Gothic"/>
            </w14:checkbox>
          </w:sdtPr>
          <w:sdtEndPr/>
          <w:sdtContent>
            <w:tc>
              <w:tcPr>
                <w:tcW w:w="644" w:type="pct"/>
                <w:tcBorders>
                  <w:bottom w:val="single" w:sz="4" w:space="0" w:color="auto"/>
                </w:tcBorders>
              </w:tcPr>
              <w:p w14:paraId="795AAC4D"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08DE74EA" w14:textId="77777777" w:rsidTr="004E3B7E">
        <w:trPr>
          <w:trHeight w:val="397"/>
        </w:trPr>
        <w:tc>
          <w:tcPr>
            <w:tcW w:w="1489" w:type="pct"/>
            <w:gridSpan w:val="2"/>
            <w:tcBorders>
              <w:bottom w:val="single" w:sz="4" w:space="0" w:color="auto"/>
            </w:tcBorders>
            <w:shd w:val="clear" w:color="auto" w:fill="auto"/>
          </w:tcPr>
          <w:p w14:paraId="21DAFE60"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91373141"/>
            <w14:checkbox>
              <w14:checked w14:val="0"/>
              <w14:checkedState w14:val="2612" w14:font="MS Gothic"/>
              <w14:uncheckedState w14:val="2610" w14:font="MS Gothic"/>
            </w14:checkbox>
          </w:sdtPr>
          <w:sdtEndPr/>
          <w:sdtContent>
            <w:tc>
              <w:tcPr>
                <w:tcW w:w="593" w:type="pct"/>
                <w:tcBorders>
                  <w:bottom w:val="single" w:sz="4" w:space="0" w:color="auto"/>
                </w:tcBorders>
              </w:tcPr>
              <w:p w14:paraId="695D602B"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1587521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E3F53C6"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13062280"/>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1E7D99F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0604641"/>
            <w14:checkbox>
              <w14:checked w14:val="0"/>
              <w14:checkedState w14:val="2612" w14:font="MS Gothic"/>
              <w14:uncheckedState w14:val="2610" w14:font="MS Gothic"/>
            </w14:checkbox>
          </w:sdtPr>
          <w:sdtEndPr/>
          <w:sdtContent>
            <w:tc>
              <w:tcPr>
                <w:tcW w:w="507" w:type="pct"/>
                <w:tcBorders>
                  <w:bottom w:val="single" w:sz="4" w:space="0" w:color="auto"/>
                </w:tcBorders>
              </w:tcPr>
              <w:p w14:paraId="538853B3"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19519091"/>
            <w14:checkbox>
              <w14:checked w14:val="0"/>
              <w14:checkedState w14:val="2612" w14:font="MS Gothic"/>
              <w14:uncheckedState w14:val="2610" w14:font="MS Gothic"/>
            </w14:checkbox>
          </w:sdtPr>
          <w:sdtEndPr/>
          <w:sdtContent>
            <w:tc>
              <w:tcPr>
                <w:tcW w:w="501" w:type="pct"/>
                <w:tcBorders>
                  <w:bottom w:val="single" w:sz="4" w:space="0" w:color="auto"/>
                </w:tcBorders>
              </w:tcPr>
              <w:p w14:paraId="2FFFD1F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1079846"/>
            <w14:checkbox>
              <w14:checked w14:val="0"/>
              <w14:checkedState w14:val="2612" w14:font="MS Gothic"/>
              <w14:uncheckedState w14:val="2610" w14:font="MS Gothic"/>
            </w14:checkbox>
          </w:sdtPr>
          <w:sdtEndPr/>
          <w:sdtContent>
            <w:tc>
              <w:tcPr>
                <w:tcW w:w="644" w:type="pct"/>
                <w:tcBorders>
                  <w:bottom w:val="single" w:sz="4" w:space="0" w:color="auto"/>
                </w:tcBorders>
              </w:tcPr>
              <w:p w14:paraId="0427E08F"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0C7939BE" w14:textId="77777777" w:rsidTr="004E3B7E">
        <w:trPr>
          <w:trHeight w:val="397"/>
        </w:trPr>
        <w:tc>
          <w:tcPr>
            <w:tcW w:w="1489" w:type="pct"/>
            <w:gridSpan w:val="2"/>
            <w:tcBorders>
              <w:bottom w:val="single" w:sz="4" w:space="0" w:color="auto"/>
            </w:tcBorders>
            <w:shd w:val="clear" w:color="auto" w:fill="auto"/>
          </w:tcPr>
          <w:p w14:paraId="5937F9DE"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822041501"/>
            <w14:checkbox>
              <w14:checked w14:val="0"/>
              <w14:checkedState w14:val="2612" w14:font="MS Gothic"/>
              <w14:uncheckedState w14:val="2610" w14:font="MS Gothic"/>
            </w14:checkbox>
          </w:sdtPr>
          <w:sdtEndPr/>
          <w:sdtContent>
            <w:tc>
              <w:tcPr>
                <w:tcW w:w="593" w:type="pct"/>
                <w:tcBorders>
                  <w:bottom w:val="single" w:sz="4" w:space="0" w:color="auto"/>
                </w:tcBorders>
              </w:tcPr>
              <w:p w14:paraId="537990B7"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74351249"/>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B198D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7151596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D425511"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17616480"/>
            <w14:checkbox>
              <w14:checked w14:val="0"/>
              <w14:checkedState w14:val="2612" w14:font="MS Gothic"/>
              <w14:uncheckedState w14:val="2610" w14:font="MS Gothic"/>
            </w14:checkbox>
          </w:sdtPr>
          <w:sdtEndPr/>
          <w:sdtContent>
            <w:tc>
              <w:tcPr>
                <w:tcW w:w="507" w:type="pct"/>
                <w:tcBorders>
                  <w:bottom w:val="single" w:sz="4" w:space="0" w:color="auto"/>
                </w:tcBorders>
              </w:tcPr>
              <w:p w14:paraId="64C62D8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40578962"/>
            <w14:checkbox>
              <w14:checked w14:val="0"/>
              <w14:checkedState w14:val="2612" w14:font="MS Gothic"/>
              <w14:uncheckedState w14:val="2610" w14:font="MS Gothic"/>
            </w14:checkbox>
          </w:sdtPr>
          <w:sdtEndPr/>
          <w:sdtContent>
            <w:tc>
              <w:tcPr>
                <w:tcW w:w="501" w:type="pct"/>
                <w:tcBorders>
                  <w:bottom w:val="single" w:sz="4" w:space="0" w:color="auto"/>
                </w:tcBorders>
              </w:tcPr>
              <w:p w14:paraId="21CDE21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455107642"/>
            <w14:checkbox>
              <w14:checked w14:val="0"/>
              <w14:checkedState w14:val="2612" w14:font="MS Gothic"/>
              <w14:uncheckedState w14:val="2610" w14:font="MS Gothic"/>
            </w14:checkbox>
          </w:sdtPr>
          <w:sdtEndPr/>
          <w:sdtContent>
            <w:tc>
              <w:tcPr>
                <w:tcW w:w="644" w:type="pct"/>
                <w:tcBorders>
                  <w:bottom w:val="single" w:sz="4" w:space="0" w:color="auto"/>
                </w:tcBorders>
              </w:tcPr>
              <w:p w14:paraId="7267A03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14:paraId="0580E2CE" w14:textId="77777777" w:rsidTr="004E3B7E">
        <w:trPr>
          <w:trHeight w:val="397"/>
        </w:trPr>
        <w:tc>
          <w:tcPr>
            <w:tcW w:w="1489" w:type="pct"/>
            <w:gridSpan w:val="2"/>
            <w:tcBorders>
              <w:bottom w:val="single" w:sz="4" w:space="0" w:color="auto"/>
            </w:tcBorders>
            <w:shd w:val="clear" w:color="auto" w:fill="auto"/>
          </w:tcPr>
          <w:p w14:paraId="21A8DB82"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803647506"/>
            <w14:checkbox>
              <w14:checked w14:val="0"/>
              <w14:checkedState w14:val="2612" w14:font="MS Gothic"/>
              <w14:uncheckedState w14:val="2610" w14:font="MS Gothic"/>
            </w14:checkbox>
          </w:sdtPr>
          <w:sdtEndPr/>
          <w:sdtContent>
            <w:tc>
              <w:tcPr>
                <w:tcW w:w="593" w:type="pct"/>
                <w:tcBorders>
                  <w:bottom w:val="single" w:sz="4" w:space="0" w:color="auto"/>
                </w:tcBorders>
              </w:tcPr>
              <w:p w14:paraId="65F9C78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7700670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A68031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2572257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434C92E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61280937"/>
            <w14:checkbox>
              <w14:checked w14:val="0"/>
              <w14:checkedState w14:val="2612" w14:font="MS Gothic"/>
              <w14:uncheckedState w14:val="2610" w14:font="MS Gothic"/>
            </w14:checkbox>
          </w:sdtPr>
          <w:sdtEndPr/>
          <w:sdtContent>
            <w:tc>
              <w:tcPr>
                <w:tcW w:w="507" w:type="pct"/>
                <w:tcBorders>
                  <w:bottom w:val="single" w:sz="4" w:space="0" w:color="auto"/>
                </w:tcBorders>
              </w:tcPr>
              <w:p w14:paraId="6BAB9AAD"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20258366"/>
            <w14:checkbox>
              <w14:checked w14:val="0"/>
              <w14:checkedState w14:val="2612" w14:font="MS Gothic"/>
              <w14:uncheckedState w14:val="2610" w14:font="MS Gothic"/>
            </w14:checkbox>
          </w:sdtPr>
          <w:sdtEndPr/>
          <w:sdtContent>
            <w:tc>
              <w:tcPr>
                <w:tcW w:w="501" w:type="pct"/>
                <w:tcBorders>
                  <w:bottom w:val="single" w:sz="4" w:space="0" w:color="auto"/>
                </w:tcBorders>
              </w:tcPr>
              <w:p w14:paraId="3159CFF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474223442"/>
            <w14:checkbox>
              <w14:checked w14:val="0"/>
              <w14:checkedState w14:val="2612" w14:font="MS Gothic"/>
              <w14:uncheckedState w14:val="2610" w14:font="MS Gothic"/>
            </w14:checkbox>
          </w:sdtPr>
          <w:sdtEndPr/>
          <w:sdtContent>
            <w:tc>
              <w:tcPr>
                <w:tcW w:w="644" w:type="pct"/>
                <w:tcBorders>
                  <w:bottom w:val="single" w:sz="4" w:space="0" w:color="auto"/>
                </w:tcBorders>
              </w:tcPr>
              <w:p w14:paraId="5D8D018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106033EC" w14:textId="77777777" w:rsidTr="004E3B7E">
        <w:trPr>
          <w:trHeight w:val="397"/>
        </w:trPr>
        <w:tc>
          <w:tcPr>
            <w:tcW w:w="1489" w:type="pct"/>
            <w:gridSpan w:val="2"/>
            <w:tcBorders>
              <w:bottom w:val="single" w:sz="4" w:space="0" w:color="auto"/>
            </w:tcBorders>
            <w:shd w:val="clear" w:color="auto" w:fill="auto"/>
          </w:tcPr>
          <w:p w14:paraId="3C8999E1" w14:textId="77777777" w:rsidR="002F1988" w:rsidRPr="00B70299" w:rsidRDefault="002F1988" w:rsidP="002F1988">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05E12A8D" w14:textId="77777777" w:rsidR="002F1988" w:rsidRPr="00FE248A" w:rsidRDefault="002F1988" w:rsidP="002F1988">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135760111"/>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2A2A2696" w14:textId="77777777" w:rsidR="002F1988" w:rsidRPr="00E87575" w:rsidRDefault="002F1988" w:rsidP="002F1988">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lastRenderedPageBreak/>
              <w:t>If applicable, note procedure observed below:</w:t>
            </w:r>
            <w:r w:rsidRPr="00E87575">
              <w:rPr>
                <w:rFonts w:asciiTheme="minorHAnsi" w:eastAsia="Calibri" w:hAnsiTheme="minorHAnsi" w:cstheme="minorHAnsi"/>
                <w:b/>
                <w:bCs/>
                <w:sz w:val="16"/>
                <w:szCs w:val="16"/>
              </w:rPr>
              <w:br/>
            </w:r>
          </w:p>
          <w:p w14:paraId="2E170749" w14:textId="77777777" w:rsidR="002F1988" w:rsidRPr="006742C4" w:rsidRDefault="008315A6" w:rsidP="002F1988">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179207960"/>
                <w:placeholder>
                  <w:docPart w:val="C60F4F7FE98145D4AD47CB802EA29CB2"/>
                </w:placeholder>
                <w:text/>
              </w:sdtPr>
              <w:sdtEndPr/>
              <w:sdtContent>
                <w:r w:rsidR="002F1988"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1355871317"/>
            <w14:checkbox>
              <w14:checked w14:val="0"/>
              <w14:checkedState w14:val="2612" w14:font="MS Gothic"/>
              <w14:uncheckedState w14:val="2610" w14:font="MS Gothic"/>
            </w14:checkbox>
          </w:sdtPr>
          <w:sdtEndPr/>
          <w:sdtContent>
            <w:tc>
              <w:tcPr>
                <w:tcW w:w="593" w:type="pct"/>
                <w:tcBorders>
                  <w:bottom w:val="single" w:sz="4" w:space="0" w:color="auto"/>
                </w:tcBorders>
              </w:tcPr>
              <w:p w14:paraId="447F373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612111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5F76F015"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45300827"/>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0E5360F"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2653634"/>
            <w14:checkbox>
              <w14:checked w14:val="0"/>
              <w14:checkedState w14:val="2612" w14:font="MS Gothic"/>
              <w14:uncheckedState w14:val="2610" w14:font="MS Gothic"/>
            </w14:checkbox>
          </w:sdtPr>
          <w:sdtEndPr/>
          <w:sdtContent>
            <w:tc>
              <w:tcPr>
                <w:tcW w:w="507" w:type="pct"/>
                <w:tcBorders>
                  <w:bottom w:val="single" w:sz="4" w:space="0" w:color="auto"/>
                </w:tcBorders>
              </w:tcPr>
              <w:p w14:paraId="2457D4E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129781714"/>
            <w14:checkbox>
              <w14:checked w14:val="0"/>
              <w14:checkedState w14:val="2612" w14:font="MS Gothic"/>
              <w14:uncheckedState w14:val="2610" w14:font="MS Gothic"/>
            </w14:checkbox>
          </w:sdtPr>
          <w:sdtEndPr/>
          <w:sdtContent>
            <w:tc>
              <w:tcPr>
                <w:tcW w:w="501" w:type="pct"/>
                <w:tcBorders>
                  <w:bottom w:val="single" w:sz="4" w:space="0" w:color="auto"/>
                </w:tcBorders>
              </w:tcPr>
              <w:p w14:paraId="588ED09F"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42859055"/>
            <w14:checkbox>
              <w14:checked w14:val="0"/>
              <w14:checkedState w14:val="2612" w14:font="MS Gothic"/>
              <w14:uncheckedState w14:val="2610" w14:font="MS Gothic"/>
            </w14:checkbox>
          </w:sdtPr>
          <w:sdtEndPr/>
          <w:sdtContent>
            <w:tc>
              <w:tcPr>
                <w:tcW w:w="644" w:type="pct"/>
                <w:tcBorders>
                  <w:bottom w:val="single" w:sz="4" w:space="0" w:color="auto"/>
                </w:tcBorders>
              </w:tcPr>
              <w:p w14:paraId="79E63A87"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631F618C" w14:textId="77777777" w:rsidTr="004E3B7E">
        <w:trPr>
          <w:trHeight w:val="397"/>
        </w:trPr>
        <w:tc>
          <w:tcPr>
            <w:tcW w:w="1489" w:type="pct"/>
            <w:gridSpan w:val="2"/>
            <w:tcBorders>
              <w:bottom w:val="single" w:sz="4" w:space="0" w:color="auto"/>
            </w:tcBorders>
            <w:shd w:val="clear" w:color="auto" w:fill="auto"/>
          </w:tcPr>
          <w:p w14:paraId="55B4A758" w14:textId="77777777" w:rsidR="002F1988" w:rsidRPr="00B70299" w:rsidRDefault="002F1988" w:rsidP="002F1988">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0E84C72B"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26997360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466088628"/>
            <w14:checkbox>
              <w14:checked w14:val="0"/>
              <w14:checkedState w14:val="2612" w14:font="MS Gothic"/>
              <w14:uncheckedState w14:val="2610" w14:font="MS Gothic"/>
            </w14:checkbox>
          </w:sdtPr>
          <w:sdtEndPr/>
          <w:sdtContent>
            <w:tc>
              <w:tcPr>
                <w:tcW w:w="593" w:type="pct"/>
                <w:tcBorders>
                  <w:bottom w:val="single" w:sz="4" w:space="0" w:color="auto"/>
                </w:tcBorders>
              </w:tcPr>
              <w:p w14:paraId="16D97B30"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3834979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057AD9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3531494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EAC3D5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2469690"/>
            <w14:checkbox>
              <w14:checked w14:val="0"/>
              <w14:checkedState w14:val="2612" w14:font="MS Gothic"/>
              <w14:uncheckedState w14:val="2610" w14:font="MS Gothic"/>
            </w14:checkbox>
          </w:sdtPr>
          <w:sdtEndPr/>
          <w:sdtContent>
            <w:tc>
              <w:tcPr>
                <w:tcW w:w="507" w:type="pct"/>
                <w:tcBorders>
                  <w:bottom w:val="single" w:sz="4" w:space="0" w:color="auto"/>
                </w:tcBorders>
              </w:tcPr>
              <w:p w14:paraId="20B9521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27548707"/>
            <w14:checkbox>
              <w14:checked w14:val="0"/>
              <w14:checkedState w14:val="2612" w14:font="MS Gothic"/>
              <w14:uncheckedState w14:val="2610" w14:font="MS Gothic"/>
            </w14:checkbox>
          </w:sdtPr>
          <w:sdtEndPr/>
          <w:sdtContent>
            <w:tc>
              <w:tcPr>
                <w:tcW w:w="501" w:type="pct"/>
                <w:tcBorders>
                  <w:bottom w:val="single" w:sz="4" w:space="0" w:color="auto"/>
                </w:tcBorders>
              </w:tcPr>
              <w:p w14:paraId="008F64B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36041259"/>
            <w14:checkbox>
              <w14:checked w14:val="0"/>
              <w14:checkedState w14:val="2612" w14:font="MS Gothic"/>
              <w14:uncheckedState w14:val="2610" w14:font="MS Gothic"/>
            </w14:checkbox>
          </w:sdtPr>
          <w:sdtEndPr/>
          <w:sdtContent>
            <w:tc>
              <w:tcPr>
                <w:tcW w:w="644" w:type="pct"/>
                <w:tcBorders>
                  <w:bottom w:val="single" w:sz="4" w:space="0" w:color="auto"/>
                </w:tcBorders>
              </w:tcPr>
              <w:p w14:paraId="1817C64E"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D667694" w14:textId="77777777" w:rsidTr="004E3B7E">
        <w:trPr>
          <w:trHeight w:val="397"/>
        </w:trPr>
        <w:tc>
          <w:tcPr>
            <w:tcW w:w="1489" w:type="pct"/>
            <w:gridSpan w:val="2"/>
            <w:tcBorders>
              <w:bottom w:val="single" w:sz="4" w:space="0" w:color="auto"/>
            </w:tcBorders>
            <w:shd w:val="clear" w:color="auto" w:fill="auto"/>
          </w:tcPr>
          <w:p w14:paraId="45EE1A94" w14:textId="77777777" w:rsidR="002F1988" w:rsidRDefault="002F1988" w:rsidP="002F1988">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A7E7256"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5836025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247398527"/>
            <w14:checkbox>
              <w14:checked w14:val="0"/>
              <w14:checkedState w14:val="2612" w14:font="MS Gothic"/>
              <w14:uncheckedState w14:val="2610" w14:font="MS Gothic"/>
            </w14:checkbox>
          </w:sdtPr>
          <w:sdtEndPr/>
          <w:sdtContent>
            <w:tc>
              <w:tcPr>
                <w:tcW w:w="593" w:type="pct"/>
                <w:tcBorders>
                  <w:bottom w:val="single" w:sz="4" w:space="0" w:color="auto"/>
                </w:tcBorders>
              </w:tcPr>
              <w:p w14:paraId="3FF52D8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9561375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BE0572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942015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87D4FF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31781553"/>
            <w14:checkbox>
              <w14:checked w14:val="0"/>
              <w14:checkedState w14:val="2612" w14:font="MS Gothic"/>
              <w14:uncheckedState w14:val="2610" w14:font="MS Gothic"/>
            </w14:checkbox>
          </w:sdtPr>
          <w:sdtEndPr/>
          <w:sdtContent>
            <w:tc>
              <w:tcPr>
                <w:tcW w:w="507" w:type="pct"/>
                <w:tcBorders>
                  <w:bottom w:val="single" w:sz="4" w:space="0" w:color="auto"/>
                </w:tcBorders>
              </w:tcPr>
              <w:p w14:paraId="6A71587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56845058"/>
            <w14:checkbox>
              <w14:checked w14:val="0"/>
              <w14:checkedState w14:val="2612" w14:font="MS Gothic"/>
              <w14:uncheckedState w14:val="2610" w14:font="MS Gothic"/>
            </w14:checkbox>
          </w:sdtPr>
          <w:sdtEndPr/>
          <w:sdtContent>
            <w:tc>
              <w:tcPr>
                <w:tcW w:w="501" w:type="pct"/>
                <w:tcBorders>
                  <w:bottom w:val="single" w:sz="4" w:space="0" w:color="auto"/>
                </w:tcBorders>
              </w:tcPr>
              <w:p w14:paraId="195B039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94018805"/>
            <w14:checkbox>
              <w14:checked w14:val="0"/>
              <w14:checkedState w14:val="2612" w14:font="MS Gothic"/>
              <w14:uncheckedState w14:val="2610" w14:font="MS Gothic"/>
            </w14:checkbox>
          </w:sdtPr>
          <w:sdtEndPr/>
          <w:sdtContent>
            <w:tc>
              <w:tcPr>
                <w:tcW w:w="644" w:type="pct"/>
                <w:tcBorders>
                  <w:bottom w:val="single" w:sz="4" w:space="0" w:color="auto"/>
                </w:tcBorders>
              </w:tcPr>
              <w:p w14:paraId="53A5096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rsidRPr="001A01A9" w14:paraId="61002A13" w14:textId="77777777" w:rsidTr="004E3B7E">
        <w:tc>
          <w:tcPr>
            <w:tcW w:w="5000" w:type="pct"/>
            <w:gridSpan w:val="9"/>
            <w:shd w:val="clear" w:color="auto" w:fill="auto"/>
          </w:tcPr>
          <w:p w14:paraId="5EDFF484" w14:textId="77777777" w:rsidR="002F1988" w:rsidRPr="006742C4" w:rsidRDefault="002F1988" w:rsidP="002F1988">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50B44365" w14:textId="77777777" w:rsidR="002F1988" w:rsidRPr="006742C4" w:rsidRDefault="002F1988" w:rsidP="002F1988">
            <w:pPr>
              <w:pStyle w:val="RACGPTableBody"/>
              <w:rPr>
                <w:rFonts w:asciiTheme="minorHAnsi" w:eastAsia="Calibri" w:hAnsiTheme="minorHAnsi" w:cstheme="minorHAnsi"/>
                <w:b/>
                <w:color w:val="auto"/>
                <w:szCs w:val="18"/>
              </w:rPr>
            </w:pPr>
          </w:p>
          <w:p w14:paraId="2E8A528F" w14:textId="77777777" w:rsidR="002F1988" w:rsidRPr="006742C4" w:rsidRDefault="008315A6" w:rsidP="002F1988">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44638177"/>
                <w:placeholder>
                  <w:docPart w:val="2B7FE56D739946388A2D8D00BED4649E"/>
                </w:placeholder>
                <w:text/>
              </w:sdtPr>
              <w:sdtEndPr/>
              <w:sdtContent>
                <w:r w:rsidR="002F1988" w:rsidRPr="006742C4">
                  <w:rPr>
                    <w:rFonts w:asciiTheme="minorHAnsi" w:hAnsiTheme="minorHAnsi" w:cstheme="minorHAnsi"/>
                    <w:color w:val="BFBFBF" w:themeColor="background1" w:themeShade="BF"/>
                    <w:szCs w:val="18"/>
                  </w:rPr>
                  <w:t>Click or tap here to enter text.</w:t>
                </w:r>
              </w:sdtContent>
            </w:sdt>
          </w:p>
          <w:p w14:paraId="0B8DFBC3" w14:textId="77777777" w:rsidR="002F1988" w:rsidRPr="006742C4" w:rsidRDefault="002F1988" w:rsidP="002F1988">
            <w:pPr>
              <w:pStyle w:val="RACGPTableBody"/>
              <w:rPr>
                <w:rFonts w:asciiTheme="minorHAnsi" w:hAnsiTheme="minorHAnsi" w:cstheme="minorHAnsi"/>
                <w:b/>
                <w:color w:val="auto"/>
                <w:szCs w:val="18"/>
              </w:rPr>
            </w:pPr>
          </w:p>
        </w:tc>
      </w:tr>
    </w:tbl>
    <w:p w14:paraId="1374C451" w14:textId="77777777" w:rsidR="00B347E8" w:rsidRDefault="00B347E8" w:rsidP="00B347E8">
      <w:pPr>
        <w:pStyle w:val="paragraph"/>
        <w:spacing w:before="0" w:beforeAutospacing="0" w:after="0" w:afterAutospacing="0"/>
        <w:textAlignment w:val="baseline"/>
        <w:rPr>
          <w:rStyle w:val="normaltextrun"/>
          <w:color w:val="008074" w:themeColor="accent3"/>
          <w:sz w:val="28"/>
          <w:szCs w:val="28"/>
        </w:rPr>
      </w:pPr>
    </w:p>
    <w:p w14:paraId="16BBFE78" w14:textId="249749DE" w:rsidR="00B347E8" w:rsidRDefault="008678F7" w:rsidP="00B347E8">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w:t>
      </w:r>
      <w:r w:rsidR="00B347E8" w:rsidRPr="00575A13">
        <w:rPr>
          <w:rStyle w:val="normaltextrun"/>
          <w:color w:val="008074" w:themeColor="accent3"/>
          <w:sz w:val="28"/>
          <w:szCs w:val="28"/>
        </w:rPr>
        <w:t xml:space="preserve">- Case </w:t>
      </w:r>
      <w:r w:rsidR="00B347E8">
        <w:rPr>
          <w:rStyle w:val="normaltextrun"/>
          <w:color w:val="008074" w:themeColor="accent3"/>
          <w:sz w:val="28"/>
          <w:szCs w:val="28"/>
        </w:rPr>
        <w:t xml:space="preserve">3 </w:t>
      </w:r>
      <w:r w:rsidR="00B347E8"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F0728B" w:rsidRPr="00780B7C" w14:paraId="78BE6525" w14:textId="77777777" w:rsidTr="004E3B7E">
        <w:trPr>
          <w:trHeight w:val="463"/>
        </w:trPr>
        <w:tc>
          <w:tcPr>
            <w:tcW w:w="811" w:type="pct"/>
            <w:shd w:val="clear" w:color="auto" w:fill="auto"/>
          </w:tcPr>
          <w:p w14:paraId="500B7020" w14:textId="77777777" w:rsidR="00F0728B" w:rsidRPr="00DB5921" w:rsidRDefault="00F0728B" w:rsidP="004E3B7E">
            <w:pPr>
              <w:pStyle w:val="RACGPTableBody"/>
              <w:rPr>
                <w:rFonts w:cs="Arial"/>
              </w:rPr>
            </w:pPr>
            <w:r w:rsidRPr="00DB5921">
              <w:rPr>
                <w:rFonts w:cs="Arial"/>
              </w:rPr>
              <w:t>Patient information</w:t>
            </w:r>
          </w:p>
        </w:tc>
        <w:tc>
          <w:tcPr>
            <w:tcW w:w="2001" w:type="pct"/>
            <w:gridSpan w:val="4"/>
            <w:vAlign w:val="center"/>
          </w:tcPr>
          <w:p w14:paraId="61D96AD1" w14:textId="77777777" w:rsidR="00F0728B" w:rsidRPr="00DB5921" w:rsidRDefault="00F0728B" w:rsidP="004E3B7E">
            <w:pPr>
              <w:pStyle w:val="RACGPTableBody"/>
              <w:rPr>
                <w:rFonts w:cs="Arial"/>
              </w:rPr>
            </w:pPr>
            <w:r w:rsidRPr="00DB5921">
              <w:rPr>
                <w:rFonts w:cs="Arial"/>
              </w:rPr>
              <w:t xml:space="preserve">Age: </w:t>
            </w:r>
            <w:sdt>
              <w:sdtPr>
                <w:rPr>
                  <w:rFonts w:cs="Arial"/>
                </w:rPr>
                <w:id w:val="846369669"/>
                <w:placeholder>
                  <w:docPart w:val="FB0DA6BD3F2049DC8133BF84AA40282B"/>
                </w:placeholder>
              </w:sdtPr>
              <w:sdtEndPr/>
              <w:sdtContent>
                <w:sdt>
                  <w:sdtPr>
                    <w:rPr>
                      <w:rFonts w:asciiTheme="majorHAnsi" w:hAnsiTheme="majorHAnsi" w:cstheme="majorHAnsi"/>
                      <w:color w:val="BFBFBF" w:themeColor="background1" w:themeShade="BF"/>
                    </w:rPr>
                    <w:id w:val="-1350166887"/>
                    <w:placeholder>
                      <w:docPart w:val="87029E5D18954D299E2EBE8C6BCD8463"/>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6CE3C30B" w14:textId="77777777" w:rsidR="00F0728B" w:rsidRPr="00DB5921" w:rsidRDefault="00F0728B" w:rsidP="004E3B7E">
            <w:pPr>
              <w:pStyle w:val="RACGPTableBody"/>
              <w:rPr>
                <w:rFonts w:cs="Arial"/>
              </w:rPr>
            </w:pPr>
            <w:r w:rsidRPr="00DB5921">
              <w:rPr>
                <w:rFonts w:cs="Arial"/>
              </w:rPr>
              <w:t xml:space="preserve">Sex: </w:t>
            </w:r>
            <w:sdt>
              <w:sdtPr>
                <w:rPr>
                  <w:rFonts w:cs="Arial"/>
                </w:rPr>
                <w:id w:val="1076563499"/>
                <w:placeholder>
                  <w:docPart w:val="417CDC3C791C40E39F384BCEA278E430"/>
                </w:placeholder>
              </w:sdtPr>
              <w:sdtEndPr/>
              <w:sdtContent>
                <w:sdt>
                  <w:sdtPr>
                    <w:rPr>
                      <w:rFonts w:asciiTheme="majorHAnsi" w:hAnsiTheme="majorHAnsi" w:cstheme="majorHAnsi"/>
                      <w:color w:val="BFBFBF" w:themeColor="background1" w:themeShade="BF"/>
                    </w:rPr>
                    <w:id w:val="-578751835"/>
                    <w:placeholder>
                      <w:docPart w:val="99FD41C2B97840639E9EAE170E1C6431"/>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F0728B" w:rsidRPr="00780B7C" w14:paraId="529DA829" w14:textId="77777777" w:rsidTr="004E3B7E">
        <w:trPr>
          <w:trHeight w:val="463"/>
        </w:trPr>
        <w:tc>
          <w:tcPr>
            <w:tcW w:w="811" w:type="pct"/>
            <w:shd w:val="clear" w:color="auto" w:fill="auto"/>
          </w:tcPr>
          <w:p w14:paraId="3B3B28DD" w14:textId="77777777" w:rsidR="00F0728B" w:rsidRPr="00DB5921" w:rsidRDefault="00F0728B" w:rsidP="004E3B7E">
            <w:pPr>
              <w:pStyle w:val="RACGPTableBody"/>
              <w:rPr>
                <w:rFonts w:cs="Arial"/>
              </w:rPr>
            </w:pPr>
            <w:r w:rsidRPr="00D01016">
              <w:t>Patient’s problem(s)</w:t>
            </w:r>
          </w:p>
        </w:tc>
        <w:sdt>
          <w:sdtPr>
            <w:id w:val="423458202"/>
            <w:placeholder>
              <w:docPart w:val="A59850B6DDA446EB8508FE9643F00949"/>
            </w:placeholder>
          </w:sdtPr>
          <w:sdtEndPr/>
          <w:sdtContent>
            <w:sdt>
              <w:sdtPr>
                <w:id w:val="-380788364"/>
                <w:placeholder>
                  <w:docPart w:val="E600909F31744E01830D91BE07A0E5E0"/>
                </w:placeholder>
                <w:showingPlcHdr/>
              </w:sdtPr>
              <w:sdtEndPr>
                <w:rPr>
                  <w:color w:val="BFBFBF" w:themeColor="background1" w:themeShade="BF"/>
                </w:rPr>
              </w:sdtEndPr>
              <w:sdtContent>
                <w:tc>
                  <w:tcPr>
                    <w:tcW w:w="4189" w:type="pct"/>
                    <w:gridSpan w:val="8"/>
                  </w:tcPr>
                  <w:p w14:paraId="679B79D4" w14:textId="77777777" w:rsidR="00F0728B" w:rsidRPr="00DB5921" w:rsidRDefault="00F0728B" w:rsidP="004E3B7E">
                    <w:pPr>
                      <w:pStyle w:val="RACGPTableBody"/>
                      <w:rPr>
                        <w:rFonts w:cs="Arial"/>
                      </w:rPr>
                    </w:pPr>
                    <w:r w:rsidRPr="00FC1EA4">
                      <w:rPr>
                        <w:color w:val="BFBFBF" w:themeColor="background1" w:themeShade="BF"/>
                      </w:rPr>
                      <w:t>Click or tap here to enter text.</w:t>
                    </w:r>
                  </w:p>
                </w:tc>
              </w:sdtContent>
            </w:sdt>
          </w:sdtContent>
        </w:sdt>
      </w:tr>
      <w:tr w:rsidR="00F0728B" w:rsidRPr="00780B7C" w14:paraId="2E0E1DD4" w14:textId="77777777" w:rsidTr="004E3B7E">
        <w:trPr>
          <w:trHeight w:val="149"/>
        </w:trPr>
        <w:tc>
          <w:tcPr>
            <w:tcW w:w="811" w:type="pct"/>
            <w:shd w:val="clear" w:color="auto" w:fill="auto"/>
          </w:tcPr>
          <w:p w14:paraId="05490730" w14:textId="77777777" w:rsidR="00F0728B" w:rsidRPr="00DB5921" w:rsidRDefault="00F0728B" w:rsidP="004E3B7E">
            <w:pPr>
              <w:pStyle w:val="RACGPTableBody"/>
              <w:rPr>
                <w:rFonts w:cs="Arial"/>
              </w:rPr>
            </w:pPr>
            <w:r w:rsidRPr="00D01016">
              <w:t>Consultation type</w:t>
            </w:r>
          </w:p>
        </w:tc>
        <w:tc>
          <w:tcPr>
            <w:tcW w:w="4189" w:type="pct"/>
            <w:gridSpan w:val="8"/>
          </w:tcPr>
          <w:p w14:paraId="5DA56B31" w14:textId="77777777" w:rsidR="00F0728B" w:rsidRPr="00DB5921" w:rsidRDefault="00F0728B" w:rsidP="004E3B7E">
            <w:pPr>
              <w:pStyle w:val="RACGPTableBody"/>
              <w:rPr>
                <w:rFonts w:cs="Arial"/>
              </w:rPr>
            </w:pPr>
            <w:r w:rsidRPr="00D01016">
              <w:t xml:space="preserve">New to the </w:t>
            </w:r>
            <w:r>
              <w:t>registrar</w:t>
            </w:r>
            <w:r w:rsidRPr="00D01016">
              <w:t xml:space="preserve"> </w:t>
            </w:r>
            <w:sdt>
              <w:sdtPr>
                <w:id w:val="951981880"/>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Follow up </w:t>
            </w:r>
            <w:sdt>
              <w:sdtPr>
                <w:id w:val="-76593917"/>
                <w14:checkbox>
                  <w14:checked w14:val="0"/>
                  <w14:checkedState w14:val="2612" w14:font="MS Gothic"/>
                  <w14:uncheckedState w14:val="2610" w14:font="MS Gothic"/>
                </w14:checkbox>
              </w:sdtPr>
              <w:sdtEndPr/>
              <w:sdtContent>
                <w:r w:rsidRPr="00D01016">
                  <w:rPr>
                    <w:rFonts w:ascii="Segoe UI Symbol" w:hAnsi="Segoe UI Symbol" w:cs="Segoe UI Symbol"/>
                  </w:rPr>
                  <w:t>☐</w:t>
                </w:r>
              </w:sdtContent>
            </w:sdt>
            <w:r w:rsidRPr="00D01016">
              <w:t xml:space="preserve">       </w:t>
            </w:r>
          </w:p>
        </w:tc>
      </w:tr>
      <w:tr w:rsidR="002F1988" w:rsidRPr="00780B7C" w14:paraId="1DD0429C" w14:textId="77777777" w:rsidTr="004E3B7E">
        <w:trPr>
          <w:trHeight w:val="149"/>
        </w:trPr>
        <w:tc>
          <w:tcPr>
            <w:tcW w:w="811" w:type="pct"/>
            <w:shd w:val="clear" w:color="auto" w:fill="auto"/>
          </w:tcPr>
          <w:p w14:paraId="0CA83BCF" w14:textId="31CBFACA" w:rsidR="002F1988" w:rsidRPr="00D01016" w:rsidRDefault="002F1988" w:rsidP="002F1988">
            <w:pPr>
              <w:pStyle w:val="RACGPTableBody"/>
            </w:pPr>
            <w:r w:rsidRPr="00113E26">
              <w:t>Case complexity</w:t>
            </w:r>
          </w:p>
        </w:tc>
        <w:tc>
          <w:tcPr>
            <w:tcW w:w="4189" w:type="pct"/>
            <w:gridSpan w:val="8"/>
          </w:tcPr>
          <w:p w14:paraId="2D0B1924" w14:textId="7960EFF2" w:rsidR="002F1988" w:rsidRPr="00D01016" w:rsidRDefault="002F1988" w:rsidP="002F1988">
            <w:pPr>
              <w:pStyle w:val="RACGPTableBody"/>
            </w:pPr>
            <w:r w:rsidRPr="00113E26">
              <w:t xml:space="preserve">High </w:t>
            </w:r>
            <w:sdt>
              <w:sdtPr>
                <w:id w:val="-647367287"/>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Medium </w:t>
            </w:r>
            <w:sdt>
              <w:sdtPr>
                <w:id w:val="-187152356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Low </w:t>
            </w:r>
            <w:sdt>
              <w:sdtPr>
                <w:id w:val="-171336270"/>
                <w14:checkbox>
                  <w14:checked w14:val="0"/>
                  <w14:checkedState w14:val="2612" w14:font="MS Gothic"/>
                  <w14:uncheckedState w14:val="2610" w14:font="MS Gothic"/>
                </w14:checkbox>
              </w:sdtPr>
              <w:sdtEndPr/>
              <w:sdtContent>
                <w:r w:rsidRPr="00113E26">
                  <w:rPr>
                    <w:rFonts w:ascii="Segoe UI Symbol" w:eastAsia="MS Gothic" w:hAnsi="Segoe UI Symbol" w:cs="Segoe UI Symbol"/>
                  </w:rPr>
                  <w:t>☐</w:t>
                </w:r>
              </w:sdtContent>
            </w:sdt>
            <w:r w:rsidRPr="00113E26">
              <w:t xml:space="preserve">   </w:t>
            </w:r>
          </w:p>
        </w:tc>
      </w:tr>
      <w:tr w:rsidR="002F1988" w14:paraId="20A04069" w14:textId="77777777" w:rsidTr="004E3B7E">
        <w:trPr>
          <w:trHeight w:val="157"/>
        </w:trPr>
        <w:tc>
          <w:tcPr>
            <w:tcW w:w="1489" w:type="pct"/>
            <w:gridSpan w:val="2"/>
            <w:shd w:val="clear" w:color="auto" w:fill="auto"/>
          </w:tcPr>
          <w:p w14:paraId="7C894895" w14:textId="77777777" w:rsidR="002F1988" w:rsidRPr="00D01016" w:rsidRDefault="002F1988" w:rsidP="002F1988">
            <w:pPr>
              <w:pStyle w:val="RACGPTableBody"/>
              <w:rPr>
                <w:rFonts w:eastAsia="Calibri"/>
                <w:b/>
              </w:rPr>
            </w:pPr>
          </w:p>
        </w:tc>
        <w:tc>
          <w:tcPr>
            <w:tcW w:w="1217" w:type="pct"/>
            <w:gridSpan w:val="2"/>
          </w:tcPr>
          <w:p w14:paraId="39B2834D" w14:textId="77777777" w:rsidR="002F1988" w:rsidRPr="006B2F17" w:rsidRDefault="002F1988" w:rsidP="002F1988">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063EE87" w14:textId="77777777" w:rsidR="002F1988" w:rsidRPr="006B2F17" w:rsidRDefault="002F1988" w:rsidP="002F1988">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4C26471" w14:textId="77777777" w:rsidR="002F1988" w:rsidRPr="006B2F17" w:rsidRDefault="002F1988" w:rsidP="002F1988">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094341F" w14:textId="77777777" w:rsidR="002F1988" w:rsidRPr="006B2F17" w:rsidRDefault="002F1988" w:rsidP="002F1988">
            <w:pPr>
              <w:spacing w:before="20" w:after="20"/>
              <w:jc w:val="center"/>
            </w:pPr>
            <w:r w:rsidRPr="773445DA">
              <w:rPr>
                <w:rFonts w:eastAsia="Arial" w:cs="Arial"/>
                <w:b/>
                <w:bCs/>
                <w:color w:val="191919"/>
                <w:szCs w:val="18"/>
              </w:rPr>
              <w:t>At Fellowship standard</w:t>
            </w:r>
          </w:p>
        </w:tc>
      </w:tr>
      <w:tr w:rsidR="002F1988" w:rsidRPr="00D01016" w14:paraId="508D6B61" w14:textId="77777777" w:rsidTr="004E3B7E">
        <w:trPr>
          <w:trHeight w:val="842"/>
        </w:trPr>
        <w:tc>
          <w:tcPr>
            <w:tcW w:w="1489" w:type="pct"/>
            <w:gridSpan w:val="2"/>
            <w:shd w:val="clear" w:color="auto" w:fill="auto"/>
          </w:tcPr>
          <w:p w14:paraId="3ED3C9FF"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5DF90AE9" w14:textId="77777777" w:rsidR="002F1988" w:rsidRPr="00E87575" w:rsidRDefault="002F1988" w:rsidP="002F1988">
            <w:pPr>
              <w:pStyle w:val="RACGPTableBody"/>
              <w:jc w:val="center"/>
              <w:rPr>
                <w:rFonts w:eastAsia="Calibri"/>
              </w:rPr>
            </w:pPr>
            <w:r w:rsidRPr="00E87575">
              <w:rPr>
                <w:rFonts w:eastAsia="Calibri"/>
              </w:rPr>
              <w:t>Not the focus of this assessment</w:t>
            </w:r>
          </w:p>
        </w:tc>
        <w:tc>
          <w:tcPr>
            <w:tcW w:w="624" w:type="pct"/>
          </w:tcPr>
          <w:p w14:paraId="36246D3A" w14:textId="77777777" w:rsidR="002F1988" w:rsidRPr="00F10B15" w:rsidRDefault="002F1988" w:rsidP="002F1988">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E7F2915" w14:textId="77777777" w:rsidR="002F1988" w:rsidRPr="00D01016" w:rsidRDefault="002F1988" w:rsidP="002F1988">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F57CA64"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5FC4E45" w14:textId="77777777" w:rsidR="002F1988" w:rsidRPr="005E2821" w:rsidRDefault="002F1988" w:rsidP="002F1988">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B539523" w14:textId="77777777" w:rsidR="002F1988" w:rsidRPr="00D01016" w:rsidRDefault="002F1988" w:rsidP="002F1988">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2F1988" w:rsidRPr="00D01016" w14:paraId="44CFE729" w14:textId="77777777" w:rsidTr="004E3B7E">
        <w:trPr>
          <w:trHeight w:val="287"/>
        </w:trPr>
        <w:tc>
          <w:tcPr>
            <w:tcW w:w="1489" w:type="pct"/>
            <w:gridSpan w:val="2"/>
            <w:tcBorders>
              <w:bottom w:val="single" w:sz="4" w:space="0" w:color="auto"/>
            </w:tcBorders>
            <w:shd w:val="clear" w:color="auto" w:fill="auto"/>
          </w:tcPr>
          <w:p w14:paraId="5C5D5841" w14:textId="77777777" w:rsidR="002F1988" w:rsidRPr="006742C4" w:rsidRDefault="002F1988" w:rsidP="002F1988">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40FA4A9" w14:textId="77777777" w:rsidR="002F1988" w:rsidRPr="006742C4" w:rsidRDefault="002F1988" w:rsidP="002F1988">
            <w:pPr>
              <w:pStyle w:val="RACGPTableBody"/>
              <w:rPr>
                <w:rFonts w:asciiTheme="minorHAnsi" w:eastAsia="Calibri" w:hAnsiTheme="minorHAnsi" w:cstheme="minorHAnsi"/>
                <w:b/>
                <w:szCs w:val="18"/>
              </w:rPr>
            </w:pPr>
          </w:p>
        </w:tc>
        <w:sdt>
          <w:sdtPr>
            <w:rPr>
              <w:rFonts w:eastAsia="Calibri"/>
              <w:bCs/>
            </w:rPr>
            <w:id w:val="1586578091"/>
            <w14:checkbox>
              <w14:checked w14:val="0"/>
              <w14:checkedState w14:val="2612" w14:font="MS Gothic"/>
              <w14:uncheckedState w14:val="2610" w14:font="MS Gothic"/>
            </w14:checkbox>
          </w:sdtPr>
          <w:sdtEndPr/>
          <w:sdtContent>
            <w:tc>
              <w:tcPr>
                <w:tcW w:w="593" w:type="pct"/>
                <w:tcBorders>
                  <w:bottom w:val="single" w:sz="4" w:space="0" w:color="auto"/>
                </w:tcBorders>
              </w:tcPr>
              <w:p w14:paraId="672CA23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85394133"/>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FFFFFF" w:themeFill="background1"/>
              </w:tcPr>
              <w:p w14:paraId="3657E203" w14:textId="77777777" w:rsidR="002F1988" w:rsidRPr="007B267B" w:rsidRDefault="002F1988" w:rsidP="002F1988">
                <w:pPr>
                  <w:pStyle w:val="RACGPTableBody"/>
                  <w:jc w:val="center"/>
                  <w:rPr>
                    <w:rFonts w:eastAsia="Calibri"/>
                  </w:rPr>
                </w:pPr>
                <w:r>
                  <w:rPr>
                    <w:rFonts w:ascii="MS Gothic" w:eastAsia="MS Gothic" w:hAnsi="MS Gothic" w:hint="eastAsia"/>
                    <w:bCs/>
                  </w:rPr>
                  <w:t>☐</w:t>
                </w:r>
              </w:p>
            </w:tc>
          </w:sdtContent>
        </w:sdt>
        <w:sdt>
          <w:sdtPr>
            <w:rPr>
              <w:rFonts w:eastAsia="Calibri"/>
              <w:bCs/>
            </w:rPr>
            <w:id w:val="-850177824"/>
            <w14:checkbox>
              <w14:checked w14:val="0"/>
              <w14:checkedState w14:val="2612" w14:font="MS Gothic"/>
              <w14:uncheckedState w14:val="2610" w14:font="MS Gothic"/>
            </w14:checkbox>
          </w:sdtPr>
          <w:sdtEnd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486523F" w14:textId="77777777" w:rsidR="002F1988" w:rsidRPr="773445DA" w:rsidRDefault="002F1988" w:rsidP="002F1988">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99111364"/>
            <w14:checkbox>
              <w14:checked w14:val="0"/>
              <w14:checkedState w14:val="2612" w14:font="MS Gothic"/>
              <w14:uncheckedState w14:val="2610" w14:font="MS Gothic"/>
            </w14:checkbox>
          </w:sdtPr>
          <w:sdtEnd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00E2DD4"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09312339"/>
            <w14:checkbox>
              <w14:checked w14:val="0"/>
              <w14:checkedState w14:val="2612" w14:font="MS Gothic"/>
              <w14:uncheckedState w14:val="2610" w14:font="MS Gothic"/>
            </w14:checkbox>
          </w:sdtPr>
          <w:sdtEnd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B00E9EC"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620233159"/>
            <w14:checkbox>
              <w14:checked w14:val="0"/>
              <w14:checkedState w14:val="2612" w14:font="MS Gothic"/>
              <w14:uncheckedState w14:val="2610" w14:font="MS Gothic"/>
            </w14:checkbox>
          </w:sdtPr>
          <w:sdtEnd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D1AB649" w14:textId="77777777" w:rsidR="002F1988" w:rsidRPr="773445DA" w:rsidRDefault="002F1988" w:rsidP="002F1988">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2F1988" w14:paraId="4F732C2A" w14:textId="77777777" w:rsidTr="004E3B7E">
        <w:trPr>
          <w:trHeight w:val="488"/>
        </w:trPr>
        <w:tc>
          <w:tcPr>
            <w:tcW w:w="1489" w:type="pct"/>
            <w:gridSpan w:val="2"/>
            <w:tcBorders>
              <w:bottom w:val="single" w:sz="4" w:space="0" w:color="auto"/>
            </w:tcBorders>
            <w:shd w:val="clear" w:color="auto" w:fill="auto"/>
          </w:tcPr>
          <w:p w14:paraId="76E3E529"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83387222"/>
            <w14:checkbox>
              <w14:checked w14:val="0"/>
              <w14:checkedState w14:val="2612" w14:font="MS Gothic"/>
              <w14:uncheckedState w14:val="2610" w14:font="MS Gothic"/>
            </w14:checkbox>
          </w:sdtPr>
          <w:sdtEndPr/>
          <w:sdtContent>
            <w:tc>
              <w:tcPr>
                <w:tcW w:w="593" w:type="pct"/>
                <w:tcBorders>
                  <w:bottom w:val="single" w:sz="4" w:space="0" w:color="auto"/>
                </w:tcBorders>
              </w:tcPr>
              <w:p w14:paraId="1FDB4AD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7016323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3AD3A23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98021904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4036FC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68720822"/>
            <w14:checkbox>
              <w14:checked w14:val="0"/>
              <w14:checkedState w14:val="2612" w14:font="MS Gothic"/>
              <w14:uncheckedState w14:val="2610" w14:font="MS Gothic"/>
            </w14:checkbox>
          </w:sdtPr>
          <w:sdtEndPr/>
          <w:sdtContent>
            <w:tc>
              <w:tcPr>
                <w:tcW w:w="507" w:type="pct"/>
                <w:tcBorders>
                  <w:bottom w:val="single" w:sz="4" w:space="0" w:color="auto"/>
                </w:tcBorders>
              </w:tcPr>
              <w:p w14:paraId="72E3DD9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0717784"/>
            <w14:checkbox>
              <w14:checked w14:val="0"/>
              <w14:checkedState w14:val="2612" w14:font="MS Gothic"/>
              <w14:uncheckedState w14:val="2610" w14:font="MS Gothic"/>
            </w14:checkbox>
          </w:sdtPr>
          <w:sdtEndPr/>
          <w:sdtContent>
            <w:tc>
              <w:tcPr>
                <w:tcW w:w="501" w:type="pct"/>
                <w:tcBorders>
                  <w:bottom w:val="single" w:sz="4" w:space="0" w:color="auto"/>
                </w:tcBorders>
              </w:tcPr>
              <w:p w14:paraId="2AB7C6F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265885578"/>
            <w14:checkbox>
              <w14:checked w14:val="0"/>
              <w14:checkedState w14:val="2612" w14:font="MS Gothic"/>
              <w14:uncheckedState w14:val="2610" w14:font="MS Gothic"/>
            </w14:checkbox>
          </w:sdtPr>
          <w:sdtEndPr/>
          <w:sdtContent>
            <w:tc>
              <w:tcPr>
                <w:tcW w:w="644" w:type="pct"/>
                <w:tcBorders>
                  <w:bottom w:val="single" w:sz="4" w:space="0" w:color="auto"/>
                </w:tcBorders>
              </w:tcPr>
              <w:p w14:paraId="6758A9B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tr>
      <w:tr w:rsidR="002F1988" w:rsidRPr="00D50875" w14:paraId="02A2047D" w14:textId="77777777" w:rsidTr="004E3B7E">
        <w:trPr>
          <w:trHeight w:val="397"/>
        </w:trPr>
        <w:tc>
          <w:tcPr>
            <w:tcW w:w="1489" w:type="pct"/>
            <w:gridSpan w:val="2"/>
            <w:tcBorders>
              <w:bottom w:val="single" w:sz="4" w:space="0" w:color="auto"/>
            </w:tcBorders>
            <w:shd w:val="clear" w:color="auto" w:fill="auto"/>
          </w:tcPr>
          <w:p w14:paraId="107235EE"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69664319"/>
            <w14:checkbox>
              <w14:checked w14:val="0"/>
              <w14:checkedState w14:val="2612" w14:font="MS Gothic"/>
              <w14:uncheckedState w14:val="2610" w14:font="MS Gothic"/>
            </w14:checkbox>
          </w:sdtPr>
          <w:sdtEndPr/>
          <w:sdtContent>
            <w:tc>
              <w:tcPr>
                <w:tcW w:w="593" w:type="pct"/>
                <w:tcBorders>
                  <w:bottom w:val="single" w:sz="4" w:space="0" w:color="auto"/>
                </w:tcBorders>
              </w:tcPr>
              <w:p w14:paraId="088BA9CE"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7462966"/>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0FDFC1B"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531614049"/>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5ABD8175"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8299417"/>
            <w14:checkbox>
              <w14:checked w14:val="0"/>
              <w14:checkedState w14:val="2612" w14:font="MS Gothic"/>
              <w14:uncheckedState w14:val="2610" w14:font="MS Gothic"/>
            </w14:checkbox>
          </w:sdtPr>
          <w:sdtEndPr/>
          <w:sdtContent>
            <w:tc>
              <w:tcPr>
                <w:tcW w:w="507" w:type="pct"/>
                <w:tcBorders>
                  <w:bottom w:val="single" w:sz="4" w:space="0" w:color="auto"/>
                </w:tcBorders>
              </w:tcPr>
              <w:p w14:paraId="331C43D7"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15318349"/>
            <w14:checkbox>
              <w14:checked w14:val="0"/>
              <w14:checkedState w14:val="2612" w14:font="MS Gothic"/>
              <w14:uncheckedState w14:val="2610" w14:font="MS Gothic"/>
            </w14:checkbox>
          </w:sdtPr>
          <w:sdtEndPr/>
          <w:sdtContent>
            <w:tc>
              <w:tcPr>
                <w:tcW w:w="501" w:type="pct"/>
                <w:tcBorders>
                  <w:bottom w:val="single" w:sz="4" w:space="0" w:color="auto"/>
                </w:tcBorders>
              </w:tcPr>
              <w:p w14:paraId="5E635CE1"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86120747"/>
            <w14:checkbox>
              <w14:checked w14:val="0"/>
              <w14:checkedState w14:val="2612" w14:font="MS Gothic"/>
              <w14:uncheckedState w14:val="2610" w14:font="MS Gothic"/>
            </w14:checkbox>
          </w:sdtPr>
          <w:sdtEndPr/>
          <w:sdtContent>
            <w:tc>
              <w:tcPr>
                <w:tcW w:w="644" w:type="pct"/>
                <w:tcBorders>
                  <w:bottom w:val="single" w:sz="4" w:space="0" w:color="auto"/>
                </w:tcBorders>
              </w:tcPr>
              <w:p w14:paraId="24EF126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6C5A9E95" w14:textId="77777777" w:rsidTr="004E3B7E">
        <w:trPr>
          <w:trHeight w:val="397"/>
        </w:trPr>
        <w:tc>
          <w:tcPr>
            <w:tcW w:w="1489" w:type="pct"/>
            <w:gridSpan w:val="2"/>
            <w:tcBorders>
              <w:bottom w:val="single" w:sz="4" w:space="0" w:color="auto"/>
            </w:tcBorders>
            <w:shd w:val="clear" w:color="auto" w:fill="auto"/>
          </w:tcPr>
          <w:p w14:paraId="1C92E7AF"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415666792"/>
            <w14:checkbox>
              <w14:checked w14:val="0"/>
              <w14:checkedState w14:val="2612" w14:font="MS Gothic"/>
              <w14:uncheckedState w14:val="2610" w14:font="MS Gothic"/>
            </w14:checkbox>
          </w:sdtPr>
          <w:sdtEndPr/>
          <w:sdtContent>
            <w:tc>
              <w:tcPr>
                <w:tcW w:w="593" w:type="pct"/>
                <w:tcBorders>
                  <w:bottom w:val="single" w:sz="4" w:space="0" w:color="auto"/>
                </w:tcBorders>
              </w:tcPr>
              <w:p w14:paraId="4ACEE7D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3226562"/>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EA1D81B" w14:textId="77777777" w:rsidR="002F1988" w:rsidRPr="00F10B1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45827882"/>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1EC874F"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54283633"/>
            <w14:checkbox>
              <w14:checked w14:val="0"/>
              <w14:checkedState w14:val="2612" w14:font="MS Gothic"/>
              <w14:uncheckedState w14:val="2610" w14:font="MS Gothic"/>
            </w14:checkbox>
          </w:sdtPr>
          <w:sdtEndPr/>
          <w:sdtContent>
            <w:tc>
              <w:tcPr>
                <w:tcW w:w="507" w:type="pct"/>
                <w:tcBorders>
                  <w:bottom w:val="single" w:sz="4" w:space="0" w:color="auto"/>
                </w:tcBorders>
              </w:tcPr>
              <w:p w14:paraId="0A0FB326"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9356320"/>
            <w14:checkbox>
              <w14:checked w14:val="0"/>
              <w14:checkedState w14:val="2612" w14:font="MS Gothic"/>
              <w14:uncheckedState w14:val="2610" w14:font="MS Gothic"/>
            </w14:checkbox>
          </w:sdtPr>
          <w:sdtEndPr/>
          <w:sdtContent>
            <w:tc>
              <w:tcPr>
                <w:tcW w:w="501" w:type="pct"/>
                <w:tcBorders>
                  <w:bottom w:val="single" w:sz="4" w:space="0" w:color="auto"/>
                </w:tcBorders>
              </w:tcPr>
              <w:p w14:paraId="17587D4B" w14:textId="77777777" w:rsidR="002F1988" w:rsidRPr="00D50875"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19962634"/>
            <w14:checkbox>
              <w14:checked w14:val="0"/>
              <w14:checkedState w14:val="2612" w14:font="MS Gothic"/>
              <w14:uncheckedState w14:val="2610" w14:font="MS Gothic"/>
            </w14:checkbox>
          </w:sdtPr>
          <w:sdtEndPr/>
          <w:sdtContent>
            <w:tc>
              <w:tcPr>
                <w:tcW w:w="644" w:type="pct"/>
                <w:tcBorders>
                  <w:bottom w:val="single" w:sz="4" w:space="0" w:color="auto"/>
                </w:tcBorders>
              </w:tcPr>
              <w:p w14:paraId="38CB5A79" w14:textId="77777777" w:rsidR="002F1988" w:rsidRPr="00D50875"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1C52061F" w14:textId="77777777" w:rsidTr="004E3B7E">
        <w:trPr>
          <w:trHeight w:val="397"/>
        </w:trPr>
        <w:tc>
          <w:tcPr>
            <w:tcW w:w="1489" w:type="pct"/>
            <w:gridSpan w:val="2"/>
            <w:tcBorders>
              <w:bottom w:val="single" w:sz="4" w:space="0" w:color="auto"/>
            </w:tcBorders>
            <w:shd w:val="clear" w:color="auto" w:fill="auto"/>
          </w:tcPr>
          <w:p w14:paraId="6B82B708"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212924173"/>
            <w14:checkbox>
              <w14:checked w14:val="0"/>
              <w14:checkedState w14:val="2612" w14:font="MS Gothic"/>
              <w14:uncheckedState w14:val="2610" w14:font="MS Gothic"/>
            </w14:checkbox>
          </w:sdtPr>
          <w:sdtEndPr/>
          <w:sdtContent>
            <w:tc>
              <w:tcPr>
                <w:tcW w:w="593" w:type="pct"/>
                <w:tcBorders>
                  <w:bottom w:val="single" w:sz="4" w:space="0" w:color="auto"/>
                </w:tcBorders>
              </w:tcPr>
              <w:p w14:paraId="10B4A652"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134685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D5D475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5614"/>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E87C819"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82519109"/>
            <w14:checkbox>
              <w14:checked w14:val="0"/>
              <w14:checkedState w14:val="2612" w14:font="MS Gothic"/>
              <w14:uncheckedState w14:val="2610" w14:font="MS Gothic"/>
            </w14:checkbox>
          </w:sdtPr>
          <w:sdtEndPr/>
          <w:sdtContent>
            <w:tc>
              <w:tcPr>
                <w:tcW w:w="507" w:type="pct"/>
                <w:tcBorders>
                  <w:bottom w:val="single" w:sz="4" w:space="0" w:color="auto"/>
                </w:tcBorders>
              </w:tcPr>
              <w:p w14:paraId="3A14571A"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18986050"/>
            <w14:checkbox>
              <w14:checked w14:val="0"/>
              <w14:checkedState w14:val="2612" w14:font="MS Gothic"/>
              <w14:uncheckedState w14:val="2610" w14:font="MS Gothic"/>
            </w14:checkbox>
          </w:sdtPr>
          <w:sdtEndPr/>
          <w:sdtContent>
            <w:tc>
              <w:tcPr>
                <w:tcW w:w="501" w:type="pct"/>
                <w:tcBorders>
                  <w:bottom w:val="single" w:sz="4" w:space="0" w:color="auto"/>
                </w:tcBorders>
              </w:tcPr>
              <w:p w14:paraId="395E493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682819155"/>
            <w14:checkbox>
              <w14:checked w14:val="0"/>
              <w14:checkedState w14:val="2612" w14:font="MS Gothic"/>
              <w14:uncheckedState w14:val="2610" w14:font="MS Gothic"/>
            </w14:checkbox>
          </w:sdtPr>
          <w:sdtEndPr/>
          <w:sdtContent>
            <w:tc>
              <w:tcPr>
                <w:tcW w:w="644" w:type="pct"/>
                <w:tcBorders>
                  <w:bottom w:val="single" w:sz="4" w:space="0" w:color="auto"/>
                </w:tcBorders>
              </w:tcPr>
              <w:p w14:paraId="712B11AD"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rsidRPr="00D50875" w14:paraId="1FB60561" w14:textId="77777777" w:rsidTr="004E3B7E">
        <w:trPr>
          <w:trHeight w:val="397"/>
        </w:trPr>
        <w:tc>
          <w:tcPr>
            <w:tcW w:w="1489" w:type="pct"/>
            <w:gridSpan w:val="2"/>
            <w:tcBorders>
              <w:bottom w:val="single" w:sz="4" w:space="0" w:color="auto"/>
            </w:tcBorders>
            <w:shd w:val="clear" w:color="auto" w:fill="auto"/>
          </w:tcPr>
          <w:p w14:paraId="11C198E0"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98982862"/>
            <w14:checkbox>
              <w14:checked w14:val="0"/>
              <w14:checkedState w14:val="2612" w14:font="MS Gothic"/>
              <w14:uncheckedState w14:val="2610" w14:font="MS Gothic"/>
            </w14:checkbox>
          </w:sdtPr>
          <w:sdtEndPr/>
          <w:sdtContent>
            <w:tc>
              <w:tcPr>
                <w:tcW w:w="593" w:type="pct"/>
                <w:tcBorders>
                  <w:bottom w:val="single" w:sz="4" w:space="0" w:color="auto"/>
                </w:tcBorders>
              </w:tcPr>
              <w:p w14:paraId="4B127309"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82884548"/>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1DD3F9D0"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51560815"/>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823565C"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1462174"/>
            <w14:checkbox>
              <w14:checked w14:val="0"/>
              <w14:checkedState w14:val="2612" w14:font="MS Gothic"/>
              <w14:uncheckedState w14:val="2610" w14:font="MS Gothic"/>
            </w14:checkbox>
          </w:sdtPr>
          <w:sdtEndPr/>
          <w:sdtContent>
            <w:tc>
              <w:tcPr>
                <w:tcW w:w="507" w:type="pct"/>
                <w:tcBorders>
                  <w:bottom w:val="single" w:sz="4" w:space="0" w:color="auto"/>
                </w:tcBorders>
              </w:tcPr>
              <w:p w14:paraId="2EB4F14C"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30992390"/>
            <w14:checkbox>
              <w14:checked w14:val="0"/>
              <w14:checkedState w14:val="2612" w14:font="MS Gothic"/>
              <w14:uncheckedState w14:val="2610" w14:font="MS Gothic"/>
            </w14:checkbox>
          </w:sdtPr>
          <w:sdtEndPr/>
          <w:sdtContent>
            <w:tc>
              <w:tcPr>
                <w:tcW w:w="501" w:type="pct"/>
                <w:tcBorders>
                  <w:bottom w:val="single" w:sz="4" w:space="0" w:color="auto"/>
                </w:tcBorders>
              </w:tcPr>
              <w:p w14:paraId="6E99BD55"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089435256"/>
            <w14:checkbox>
              <w14:checked w14:val="0"/>
              <w14:checkedState w14:val="2612" w14:font="MS Gothic"/>
              <w14:uncheckedState w14:val="2610" w14:font="MS Gothic"/>
            </w14:checkbox>
          </w:sdtPr>
          <w:sdtEndPr/>
          <w:sdtContent>
            <w:tc>
              <w:tcPr>
                <w:tcW w:w="644" w:type="pct"/>
                <w:tcBorders>
                  <w:bottom w:val="single" w:sz="4" w:space="0" w:color="auto"/>
                </w:tcBorders>
              </w:tcPr>
              <w:p w14:paraId="1B016615" w14:textId="77777777" w:rsidR="002F1988" w:rsidRDefault="002F1988" w:rsidP="002F1988">
                <w:pPr>
                  <w:pStyle w:val="RACGPTableBody"/>
                  <w:jc w:val="center"/>
                  <w:rPr>
                    <w:rFonts w:eastAsia="Calibri"/>
                    <w:bCs/>
                  </w:rPr>
                </w:pPr>
                <w:r w:rsidRPr="00D50875">
                  <w:rPr>
                    <w:rFonts w:ascii="Segoe UI Symbol" w:eastAsia="Calibri" w:hAnsi="Segoe UI Symbol" w:cs="Segoe UI Symbol"/>
                    <w:bCs/>
                  </w:rPr>
                  <w:t>☐</w:t>
                </w:r>
              </w:p>
            </w:tc>
          </w:sdtContent>
        </w:sdt>
      </w:tr>
      <w:tr w:rsidR="002F1988" w14:paraId="1C554BFF" w14:textId="77777777" w:rsidTr="004E3B7E">
        <w:trPr>
          <w:trHeight w:val="397"/>
        </w:trPr>
        <w:tc>
          <w:tcPr>
            <w:tcW w:w="1489" w:type="pct"/>
            <w:gridSpan w:val="2"/>
            <w:tcBorders>
              <w:bottom w:val="single" w:sz="4" w:space="0" w:color="auto"/>
            </w:tcBorders>
            <w:shd w:val="clear" w:color="auto" w:fill="auto"/>
          </w:tcPr>
          <w:p w14:paraId="24F9143C" w14:textId="77777777" w:rsidR="002F1988" w:rsidRPr="006742C4" w:rsidRDefault="002F1988" w:rsidP="002F1988">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958533095"/>
            <w14:checkbox>
              <w14:checked w14:val="0"/>
              <w14:checkedState w14:val="2612" w14:font="MS Gothic"/>
              <w14:uncheckedState w14:val="2610" w14:font="MS Gothic"/>
            </w14:checkbox>
          </w:sdtPr>
          <w:sdtEndPr/>
          <w:sdtContent>
            <w:tc>
              <w:tcPr>
                <w:tcW w:w="593" w:type="pct"/>
                <w:tcBorders>
                  <w:bottom w:val="single" w:sz="4" w:space="0" w:color="auto"/>
                </w:tcBorders>
              </w:tcPr>
              <w:p w14:paraId="028A0BE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12521257"/>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4F7690D"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953088811"/>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2285B9D2"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12953246"/>
            <w14:checkbox>
              <w14:checked w14:val="0"/>
              <w14:checkedState w14:val="2612" w14:font="MS Gothic"/>
              <w14:uncheckedState w14:val="2610" w14:font="MS Gothic"/>
            </w14:checkbox>
          </w:sdtPr>
          <w:sdtEndPr/>
          <w:sdtContent>
            <w:tc>
              <w:tcPr>
                <w:tcW w:w="507" w:type="pct"/>
                <w:tcBorders>
                  <w:bottom w:val="single" w:sz="4" w:space="0" w:color="auto"/>
                </w:tcBorders>
              </w:tcPr>
              <w:p w14:paraId="7F366A3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2914374"/>
            <w14:checkbox>
              <w14:checked w14:val="0"/>
              <w14:checkedState w14:val="2612" w14:font="MS Gothic"/>
              <w14:uncheckedState w14:val="2610" w14:font="MS Gothic"/>
            </w14:checkbox>
          </w:sdtPr>
          <w:sdtEndPr/>
          <w:sdtContent>
            <w:tc>
              <w:tcPr>
                <w:tcW w:w="501" w:type="pct"/>
                <w:tcBorders>
                  <w:bottom w:val="single" w:sz="4" w:space="0" w:color="auto"/>
                </w:tcBorders>
              </w:tcPr>
              <w:p w14:paraId="6594E49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62291967"/>
            <w14:checkbox>
              <w14:checked w14:val="0"/>
              <w14:checkedState w14:val="2612" w14:font="MS Gothic"/>
              <w14:uncheckedState w14:val="2610" w14:font="MS Gothic"/>
            </w14:checkbox>
          </w:sdtPr>
          <w:sdtEndPr/>
          <w:sdtContent>
            <w:tc>
              <w:tcPr>
                <w:tcW w:w="644" w:type="pct"/>
                <w:tcBorders>
                  <w:bottom w:val="single" w:sz="4" w:space="0" w:color="auto"/>
                </w:tcBorders>
              </w:tcPr>
              <w:p w14:paraId="1C12E7D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09AAD024" w14:textId="77777777" w:rsidTr="004E3B7E">
        <w:trPr>
          <w:trHeight w:val="397"/>
        </w:trPr>
        <w:tc>
          <w:tcPr>
            <w:tcW w:w="1489" w:type="pct"/>
            <w:gridSpan w:val="2"/>
            <w:tcBorders>
              <w:bottom w:val="single" w:sz="4" w:space="0" w:color="auto"/>
            </w:tcBorders>
            <w:shd w:val="clear" w:color="auto" w:fill="auto"/>
          </w:tcPr>
          <w:p w14:paraId="0F513927" w14:textId="77777777" w:rsidR="002F1988" w:rsidRPr="00B70299" w:rsidRDefault="002F1988" w:rsidP="002F1988">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3A0A3388" w14:textId="77777777" w:rsidR="002F1988" w:rsidRPr="00FE248A" w:rsidRDefault="002F1988" w:rsidP="002F1988">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118376629"/>
                <w14:checkbox>
                  <w14:checked w14:val="0"/>
                  <w14:checkedState w14:val="2612" w14:font="MS Gothic"/>
                  <w14:uncheckedState w14:val="2610" w14:font="MS Gothic"/>
                </w14:checkbox>
              </w:sdtPr>
              <w:sdtEndPr/>
              <w:sdtContent>
                <w:r w:rsidRPr="00FE248A">
                  <w:rPr>
                    <w:rFonts w:ascii="MS Gothic" w:eastAsia="MS Gothic" w:hAnsi="MS Gothic" w:hint="eastAsia"/>
                    <w:bCs/>
                  </w:rPr>
                  <w:t>☐</w:t>
                </w:r>
              </w:sdtContent>
            </w:sdt>
          </w:p>
          <w:p w14:paraId="3467C23F" w14:textId="77777777" w:rsidR="002F1988" w:rsidRPr="00E87575" w:rsidRDefault="002F1988" w:rsidP="002F1988">
            <w:pPr>
              <w:pStyle w:val="RACGPTableBody"/>
              <w:rPr>
                <w:rFonts w:asciiTheme="minorHAnsi" w:eastAsia="Calibri" w:hAnsiTheme="minorHAnsi" w:cstheme="minorHAnsi"/>
                <w:b/>
                <w:bCs/>
                <w:sz w:val="16"/>
                <w:szCs w:val="16"/>
              </w:rPr>
            </w:pPr>
            <w:r w:rsidRPr="00E87575">
              <w:rPr>
                <w:rFonts w:asciiTheme="minorHAnsi" w:eastAsia="Calibri" w:hAnsiTheme="minorHAnsi" w:cstheme="minorHAnsi"/>
                <w:b/>
                <w:bCs/>
                <w:sz w:val="16"/>
                <w:szCs w:val="16"/>
              </w:rPr>
              <w:t>If applicable, note procedure observed below:</w:t>
            </w:r>
            <w:r w:rsidRPr="00E87575">
              <w:rPr>
                <w:rFonts w:asciiTheme="minorHAnsi" w:eastAsia="Calibri" w:hAnsiTheme="minorHAnsi" w:cstheme="minorHAnsi"/>
                <w:b/>
                <w:bCs/>
                <w:sz w:val="16"/>
                <w:szCs w:val="16"/>
              </w:rPr>
              <w:br/>
            </w:r>
          </w:p>
          <w:p w14:paraId="0B93BC90" w14:textId="77777777" w:rsidR="002F1988" w:rsidRPr="006742C4" w:rsidRDefault="008315A6" w:rsidP="002F1988">
            <w:pPr>
              <w:pStyle w:val="RACGPTableBody"/>
              <w:rPr>
                <w:rFonts w:asciiTheme="minorHAnsi" w:eastAsia="Calibri" w:hAnsiTheme="minorHAnsi" w:cstheme="minorHAnsi"/>
                <w:b/>
                <w:bCs/>
                <w:szCs w:val="18"/>
              </w:rPr>
            </w:pPr>
            <w:sdt>
              <w:sdtPr>
                <w:rPr>
                  <w:rFonts w:asciiTheme="minorHAnsi" w:hAnsiTheme="minorHAnsi" w:cstheme="minorHAnsi"/>
                  <w:bCs/>
                  <w:szCs w:val="18"/>
                  <w:lang w:eastAsia="en-GB" w:bidi="en-GB"/>
                </w:rPr>
                <w:id w:val="-980620409"/>
                <w:placeholder>
                  <w:docPart w:val="50E0BC03D91E4BBDA32B3358FF807B42"/>
                </w:placeholder>
                <w:text/>
              </w:sdtPr>
              <w:sdtEndPr/>
              <w:sdtContent>
                <w:r w:rsidR="002F1988" w:rsidRPr="00E87575">
                  <w:rPr>
                    <w:rFonts w:asciiTheme="minorHAnsi" w:hAnsiTheme="minorHAnsi" w:cstheme="minorHAnsi"/>
                    <w:color w:val="BFBFBF" w:themeColor="background1" w:themeShade="BF"/>
                    <w:szCs w:val="18"/>
                  </w:rPr>
                  <w:t>Click or tap here to enter text.</w:t>
                </w:r>
              </w:sdtContent>
            </w:sdt>
          </w:p>
        </w:tc>
        <w:sdt>
          <w:sdtPr>
            <w:rPr>
              <w:rFonts w:eastAsia="Calibri"/>
              <w:bCs/>
            </w:rPr>
            <w:id w:val="231196322"/>
            <w14:checkbox>
              <w14:checked w14:val="0"/>
              <w14:checkedState w14:val="2612" w14:font="MS Gothic"/>
              <w14:uncheckedState w14:val="2610" w14:font="MS Gothic"/>
            </w14:checkbox>
          </w:sdtPr>
          <w:sdtEndPr/>
          <w:sdtContent>
            <w:tc>
              <w:tcPr>
                <w:tcW w:w="593" w:type="pct"/>
                <w:tcBorders>
                  <w:bottom w:val="single" w:sz="4" w:space="0" w:color="auto"/>
                </w:tcBorders>
              </w:tcPr>
              <w:p w14:paraId="3DB59357"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43592050"/>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79E23ED4"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08679048"/>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7913D21"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46986274"/>
            <w14:checkbox>
              <w14:checked w14:val="0"/>
              <w14:checkedState w14:val="2612" w14:font="MS Gothic"/>
              <w14:uncheckedState w14:val="2610" w14:font="MS Gothic"/>
            </w14:checkbox>
          </w:sdtPr>
          <w:sdtEndPr/>
          <w:sdtContent>
            <w:tc>
              <w:tcPr>
                <w:tcW w:w="507" w:type="pct"/>
                <w:tcBorders>
                  <w:bottom w:val="single" w:sz="4" w:space="0" w:color="auto"/>
                </w:tcBorders>
              </w:tcPr>
              <w:p w14:paraId="19E30D6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051379"/>
            <w14:checkbox>
              <w14:checked w14:val="0"/>
              <w14:checkedState w14:val="2612" w14:font="MS Gothic"/>
              <w14:uncheckedState w14:val="2610" w14:font="MS Gothic"/>
            </w14:checkbox>
          </w:sdtPr>
          <w:sdtEndPr/>
          <w:sdtContent>
            <w:tc>
              <w:tcPr>
                <w:tcW w:w="501" w:type="pct"/>
                <w:tcBorders>
                  <w:bottom w:val="single" w:sz="4" w:space="0" w:color="auto"/>
                </w:tcBorders>
              </w:tcPr>
              <w:p w14:paraId="3686105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432930819"/>
            <w14:checkbox>
              <w14:checked w14:val="0"/>
              <w14:checkedState w14:val="2612" w14:font="MS Gothic"/>
              <w14:uncheckedState w14:val="2610" w14:font="MS Gothic"/>
            </w14:checkbox>
          </w:sdtPr>
          <w:sdtEndPr/>
          <w:sdtContent>
            <w:tc>
              <w:tcPr>
                <w:tcW w:w="644" w:type="pct"/>
                <w:tcBorders>
                  <w:bottom w:val="single" w:sz="4" w:space="0" w:color="auto"/>
                </w:tcBorders>
              </w:tcPr>
              <w:p w14:paraId="502DD756"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E92448F" w14:textId="77777777" w:rsidTr="004E3B7E">
        <w:trPr>
          <w:trHeight w:val="397"/>
        </w:trPr>
        <w:tc>
          <w:tcPr>
            <w:tcW w:w="1489" w:type="pct"/>
            <w:gridSpan w:val="2"/>
            <w:tcBorders>
              <w:bottom w:val="single" w:sz="4" w:space="0" w:color="auto"/>
            </w:tcBorders>
            <w:shd w:val="clear" w:color="auto" w:fill="auto"/>
          </w:tcPr>
          <w:p w14:paraId="78FFBD02" w14:textId="77777777" w:rsidR="002F1988" w:rsidRPr="00B70299" w:rsidRDefault="002F1988" w:rsidP="002F1988">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0602DDF5"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85508297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69873905"/>
            <w14:checkbox>
              <w14:checked w14:val="0"/>
              <w14:checkedState w14:val="2612" w14:font="MS Gothic"/>
              <w14:uncheckedState w14:val="2610" w14:font="MS Gothic"/>
            </w14:checkbox>
          </w:sdtPr>
          <w:sdtEndPr/>
          <w:sdtContent>
            <w:tc>
              <w:tcPr>
                <w:tcW w:w="593" w:type="pct"/>
                <w:tcBorders>
                  <w:bottom w:val="single" w:sz="4" w:space="0" w:color="auto"/>
                </w:tcBorders>
              </w:tcPr>
              <w:p w14:paraId="3709A69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030748374"/>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848DD9A"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340773293"/>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6E6A2240"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19678924"/>
            <w14:checkbox>
              <w14:checked w14:val="0"/>
              <w14:checkedState w14:val="2612" w14:font="MS Gothic"/>
              <w14:uncheckedState w14:val="2610" w14:font="MS Gothic"/>
            </w14:checkbox>
          </w:sdtPr>
          <w:sdtEndPr/>
          <w:sdtContent>
            <w:tc>
              <w:tcPr>
                <w:tcW w:w="507" w:type="pct"/>
                <w:tcBorders>
                  <w:bottom w:val="single" w:sz="4" w:space="0" w:color="auto"/>
                </w:tcBorders>
              </w:tcPr>
              <w:p w14:paraId="78B0F220"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03377890"/>
            <w14:checkbox>
              <w14:checked w14:val="0"/>
              <w14:checkedState w14:val="2612" w14:font="MS Gothic"/>
              <w14:uncheckedState w14:val="2610" w14:font="MS Gothic"/>
            </w14:checkbox>
          </w:sdtPr>
          <w:sdtEndPr/>
          <w:sdtContent>
            <w:tc>
              <w:tcPr>
                <w:tcW w:w="501" w:type="pct"/>
                <w:tcBorders>
                  <w:bottom w:val="single" w:sz="4" w:space="0" w:color="auto"/>
                </w:tcBorders>
              </w:tcPr>
              <w:p w14:paraId="37459FA6"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381085286"/>
            <w14:checkbox>
              <w14:checked w14:val="0"/>
              <w14:checkedState w14:val="2612" w14:font="MS Gothic"/>
              <w14:uncheckedState w14:val="2610" w14:font="MS Gothic"/>
            </w14:checkbox>
          </w:sdtPr>
          <w:sdtEndPr/>
          <w:sdtContent>
            <w:tc>
              <w:tcPr>
                <w:tcW w:w="644" w:type="pct"/>
                <w:tcBorders>
                  <w:bottom w:val="single" w:sz="4" w:space="0" w:color="auto"/>
                </w:tcBorders>
              </w:tcPr>
              <w:p w14:paraId="050A7E0C"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14:paraId="7882D4B3" w14:textId="77777777" w:rsidTr="004E3B7E">
        <w:trPr>
          <w:trHeight w:val="397"/>
        </w:trPr>
        <w:tc>
          <w:tcPr>
            <w:tcW w:w="1489" w:type="pct"/>
            <w:gridSpan w:val="2"/>
            <w:tcBorders>
              <w:bottom w:val="single" w:sz="4" w:space="0" w:color="auto"/>
            </w:tcBorders>
            <w:shd w:val="clear" w:color="auto" w:fill="auto"/>
          </w:tcPr>
          <w:p w14:paraId="4C5D169D" w14:textId="77777777" w:rsidR="002F1988" w:rsidRDefault="002F1988" w:rsidP="002F1988">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lastRenderedPageBreak/>
              <w:t xml:space="preserve">Managing the significantly ill patient – </w:t>
            </w:r>
          </w:p>
          <w:p w14:paraId="2A3957D5" w14:textId="77777777" w:rsidR="002F1988" w:rsidRPr="006742C4" w:rsidRDefault="002F1988" w:rsidP="002F1988">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71508503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561514021"/>
            <w14:checkbox>
              <w14:checked w14:val="0"/>
              <w14:checkedState w14:val="2612" w14:font="MS Gothic"/>
              <w14:uncheckedState w14:val="2610" w14:font="MS Gothic"/>
            </w14:checkbox>
          </w:sdtPr>
          <w:sdtEndPr/>
          <w:sdtContent>
            <w:tc>
              <w:tcPr>
                <w:tcW w:w="593" w:type="pct"/>
                <w:tcBorders>
                  <w:bottom w:val="single" w:sz="4" w:space="0" w:color="auto"/>
                </w:tcBorders>
              </w:tcPr>
              <w:p w14:paraId="74EB5533"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2102531905"/>
            <w14:checkbox>
              <w14:checked w14:val="0"/>
              <w14:checkedState w14:val="2612" w14:font="MS Gothic"/>
              <w14:uncheckedState w14:val="2610" w14:font="MS Gothic"/>
            </w14:checkbox>
          </w:sdtPr>
          <w:sdtEndPr/>
          <w:sdtContent>
            <w:tc>
              <w:tcPr>
                <w:tcW w:w="624" w:type="pct"/>
                <w:tcBorders>
                  <w:bottom w:val="single" w:sz="4" w:space="0" w:color="auto"/>
                </w:tcBorders>
                <w:shd w:val="clear" w:color="auto" w:fill="auto"/>
              </w:tcPr>
              <w:p w14:paraId="03308908"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1584713396"/>
            <w14:checkbox>
              <w14:checked w14:val="0"/>
              <w14:checkedState w14:val="2612" w14:font="MS Gothic"/>
              <w14:uncheckedState w14:val="2610" w14:font="MS Gothic"/>
            </w14:checkbox>
          </w:sdtPr>
          <w:sdtEndPr/>
          <w:sdtContent>
            <w:tc>
              <w:tcPr>
                <w:tcW w:w="642" w:type="pct"/>
                <w:gridSpan w:val="2"/>
                <w:tcBorders>
                  <w:bottom w:val="single" w:sz="4" w:space="0" w:color="auto"/>
                </w:tcBorders>
              </w:tcPr>
              <w:p w14:paraId="7805A2FD"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25288552"/>
            <w14:checkbox>
              <w14:checked w14:val="0"/>
              <w14:checkedState w14:val="2612" w14:font="MS Gothic"/>
              <w14:uncheckedState w14:val="2610" w14:font="MS Gothic"/>
            </w14:checkbox>
          </w:sdtPr>
          <w:sdtEndPr/>
          <w:sdtContent>
            <w:tc>
              <w:tcPr>
                <w:tcW w:w="507" w:type="pct"/>
                <w:tcBorders>
                  <w:bottom w:val="single" w:sz="4" w:space="0" w:color="auto"/>
                </w:tcBorders>
              </w:tcPr>
              <w:p w14:paraId="0B4AAEC4"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11278515"/>
            <w14:checkbox>
              <w14:checked w14:val="0"/>
              <w14:checkedState w14:val="2612" w14:font="MS Gothic"/>
              <w14:uncheckedState w14:val="2610" w14:font="MS Gothic"/>
            </w14:checkbox>
          </w:sdtPr>
          <w:sdtEndPr/>
          <w:sdtContent>
            <w:tc>
              <w:tcPr>
                <w:tcW w:w="501" w:type="pct"/>
                <w:tcBorders>
                  <w:bottom w:val="single" w:sz="4" w:space="0" w:color="auto"/>
                </w:tcBorders>
              </w:tcPr>
              <w:p w14:paraId="4B1F3A24" w14:textId="77777777" w:rsidR="002F1988" w:rsidRDefault="002F1988" w:rsidP="002F1988">
                <w:pPr>
                  <w:pStyle w:val="RACGPTableBody"/>
                  <w:jc w:val="center"/>
                  <w:rPr>
                    <w:rFonts w:eastAsia="Calibri"/>
                    <w:bCs/>
                  </w:rPr>
                </w:pPr>
                <w:r>
                  <w:rPr>
                    <w:rFonts w:ascii="MS Gothic" w:eastAsia="MS Gothic" w:hAnsi="MS Gothic" w:hint="eastAsia"/>
                    <w:bCs/>
                  </w:rPr>
                  <w:t>☐</w:t>
                </w:r>
              </w:p>
            </w:tc>
          </w:sdtContent>
        </w:sdt>
        <w:sdt>
          <w:sdtPr>
            <w:rPr>
              <w:rFonts w:eastAsia="Calibri"/>
              <w:bCs/>
            </w:rPr>
            <w:id w:val="833340494"/>
            <w14:checkbox>
              <w14:checked w14:val="0"/>
              <w14:checkedState w14:val="2612" w14:font="MS Gothic"/>
              <w14:uncheckedState w14:val="2610" w14:font="MS Gothic"/>
            </w14:checkbox>
          </w:sdtPr>
          <w:sdtEndPr/>
          <w:sdtContent>
            <w:tc>
              <w:tcPr>
                <w:tcW w:w="644" w:type="pct"/>
                <w:tcBorders>
                  <w:bottom w:val="single" w:sz="4" w:space="0" w:color="auto"/>
                </w:tcBorders>
              </w:tcPr>
              <w:p w14:paraId="080665FA" w14:textId="77777777" w:rsidR="002F1988" w:rsidRDefault="002F1988" w:rsidP="002F1988">
                <w:pPr>
                  <w:pStyle w:val="RACGPTableBody"/>
                  <w:jc w:val="center"/>
                  <w:rPr>
                    <w:rFonts w:eastAsia="Calibri"/>
                    <w:bCs/>
                  </w:rPr>
                </w:pPr>
                <w:r w:rsidRPr="006F4949">
                  <w:rPr>
                    <w:rFonts w:ascii="Segoe UI Symbol" w:eastAsia="Calibri" w:hAnsi="Segoe UI Symbol" w:cs="Segoe UI Symbol"/>
                    <w:bCs/>
                  </w:rPr>
                  <w:t>☐</w:t>
                </w:r>
              </w:p>
            </w:tc>
          </w:sdtContent>
        </w:sdt>
      </w:tr>
      <w:tr w:rsidR="002F1988" w:rsidRPr="001A01A9" w14:paraId="04A66B02" w14:textId="77777777" w:rsidTr="004E3B7E">
        <w:tc>
          <w:tcPr>
            <w:tcW w:w="5000" w:type="pct"/>
            <w:gridSpan w:val="9"/>
            <w:shd w:val="clear" w:color="auto" w:fill="auto"/>
          </w:tcPr>
          <w:p w14:paraId="4E26CFA9" w14:textId="77777777" w:rsidR="002F1988" w:rsidRPr="006742C4" w:rsidRDefault="002F1988" w:rsidP="002F1988">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1F97151" w14:textId="77777777" w:rsidR="002F1988" w:rsidRPr="006742C4" w:rsidRDefault="002F1988" w:rsidP="002F1988">
            <w:pPr>
              <w:pStyle w:val="RACGPTableBody"/>
              <w:rPr>
                <w:rFonts w:asciiTheme="minorHAnsi" w:eastAsia="Calibri" w:hAnsiTheme="minorHAnsi" w:cstheme="minorHAnsi"/>
                <w:b/>
                <w:color w:val="auto"/>
                <w:szCs w:val="18"/>
              </w:rPr>
            </w:pPr>
          </w:p>
          <w:p w14:paraId="197D11FC" w14:textId="77777777" w:rsidR="002F1988" w:rsidRPr="006742C4" w:rsidRDefault="008315A6" w:rsidP="002F1988">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974569008"/>
                <w:placeholder>
                  <w:docPart w:val="8644B72CE909457EB74FA98BA839EE81"/>
                </w:placeholder>
                <w:text/>
              </w:sdtPr>
              <w:sdtEndPr/>
              <w:sdtContent>
                <w:r w:rsidR="002F1988" w:rsidRPr="006742C4">
                  <w:rPr>
                    <w:rFonts w:asciiTheme="minorHAnsi" w:hAnsiTheme="minorHAnsi" w:cstheme="minorHAnsi"/>
                    <w:color w:val="BFBFBF" w:themeColor="background1" w:themeShade="BF"/>
                    <w:szCs w:val="18"/>
                  </w:rPr>
                  <w:t>Click or tap here to enter text.</w:t>
                </w:r>
              </w:sdtContent>
            </w:sdt>
          </w:p>
          <w:p w14:paraId="6E27B70D" w14:textId="77777777" w:rsidR="002F1988" w:rsidRPr="006742C4" w:rsidRDefault="002F1988" w:rsidP="002F1988">
            <w:pPr>
              <w:pStyle w:val="RACGPTableBody"/>
              <w:rPr>
                <w:rFonts w:asciiTheme="minorHAnsi" w:hAnsiTheme="minorHAnsi" w:cstheme="minorHAnsi"/>
                <w:b/>
                <w:color w:val="auto"/>
                <w:szCs w:val="18"/>
              </w:rPr>
            </w:pPr>
          </w:p>
        </w:tc>
      </w:tr>
    </w:tbl>
    <w:p w14:paraId="6FB6E411" w14:textId="2AFEBBFB" w:rsidR="00545B43" w:rsidRPr="002F76AC" w:rsidRDefault="00B347E8"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5D38D278" w14:textId="77777777" w:rsidR="002C1E02" w:rsidRPr="002C1E02" w:rsidRDefault="002C1E02" w:rsidP="002C1E02">
      <w:pPr>
        <w:ind w:right="-24"/>
        <w:rPr>
          <w:rFonts w:asciiTheme="majorHAnsi" w:eastAsia="Arial" w:hAnsiTheme="majorHAnsi" w:cstheme="majorHAnsi"/>
          <w:color w:val="191919"/>
          <w:szCs w:val="18"/>
        </w:rPr>
      </w:pPr>
      <w:r w:rsidRPr="002C1E02">
        <w:rPr>
          <w:rFonts w:asciiTheme="majorHAnsi" w:eastAsia="Arial" w:hAnsiTheme="majorHAnsi" w:cstheme="majorHAnsi"/>
          <w:color w:val="191919"/>
          <w:szCs w:val="18"/>
        </w:rPr>
        <w:t xml:space="preserve">Global assessment is rated at the end of the clinical assessment. This represents your overall impression across all direct observation of patient consultations and clinical case analyses performed. Competent overall performance includes communication, information gathering, management, partnering with the patient, organisation and systems, and professionalism. </w:t>
      </w:r>
    </w:p>
    <w:p w14:paraId="16D82207" w14:textId="67EF39A8" w:rsidR="00545B43" w:rsidRPr="00271792" w:rsidRDefault="002C1E02" w:rsidP="002C1E02">
      <w:pPr>
        <w:ind w:right="-24"/>
        <w:rPr>
          <w:rFonts w:asciiTheme="majorHAnsi" w:hAnsiTheme="majorHAnsi" w:cstheme="majorHAnsi"/>
          <w:szCs w:val="18"/>
        </w:rPr>
      </w:pPr>
      <w:r w:rsidRPr="002C1E02">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8315A6"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8315A6"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8315A6"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6B40AC1E" w14:textId="77777777" w:rsidR="00D4317E" w:rsidRDefault="00D4317E" w:rsidP="00545B43">
      <w:pPr>
        <w:pStyle w:val="RACGPH2"/>
        <w:rPr>
          <w:rFonts w:ascii="Times New Roman" w:hAnsi="Times New Roman" w:cs="Times New Roman"/>
          <w:sz w:val="28"/>
          <w:szCs w:val="28"/>
        </w:rPr>
      </w:pPr>
    </w:p>
    <w:p w14:paraId="580A1744" w14:textId="77777777" w:rsidR="001F7750" w:rsidRDefault="001F7750" w:rsidP="00545B43">
      <w:pPr>
        <w:pStyle w:val="RACGPH2"/>
        <w:rPr>
          <w:rFonts w:ascii="Times New Roman" w:hAnsi="Times New Roman" w:cs="Times New Roman"/>
          <w:sz w:val="28"/>
          <w:szCs w:val="28"/>
        </w:rPr>
      </w:pPr>
    </w:p>
    <w:p w14:paraId="2144F380" w14:textId="3CD5A5A6" w:rsidR="00545B43" w:rsidRPr="00DB01FA" w:rsidRDefault="00545B43" w:rsidP="00545B43">
      <w:pPr>
        <w:pStyle w:val="RACGPH2"/>
        <w:rPr>
          <w:rFonts w:ascii="Times New Roman" w:hAnsi="Times New Roman" w:cs="Times New Roman"/>
          <w:i/>
          <w:sz w:val="28"/>
          <w:szCs w:val="28"/>
        </w:rPr>
      </w:pPr>
      <w:r w:rsidRPr="00DB01FA">
        <w:rPr>
          <w:rFonts w:ascii="Times New Roman" w:hAnsi="Times New Roman" w:cs="Times New Roman"/>
          <w:sz w:val="28"/>
          <w:szCs w:val="28"/>
        </w:rPr>
        <w:lastRenderedPageBreak/>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8315A6"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8315A6"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8315A6"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8315A6"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8315A6"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59474E85" w14:textId="380D468C" w:rsidR="002F1988" w:rsidRDefault="002F1988">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642E8B0" w:rsidR="00F105F7" w:rsidRPr="001F6183" w:rsidRDefault="001F6183" w:rsidP="001F6183">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5000" w:type="pct"/>
        <w:tblLook w:val="04A0" w:firstRow="1" w:lastRow="0" w:firstColumn="1" w:lastColumn="0" w:noHBand="0" w:noVBand="1"/>
      </w:tblPr>
      <w:tblGrid>
        <w:gridCol w:w="1974"/>
        <w:gridCol w:w="8482"/>
      </w:tblGrid>
      <w:tr w:rsidR="00DB32C2" w14:paraId="7DB244C9" w14:textId="77777777" w:rsidTr="006B2F17">
        <w:tc>
          <w:tcPr>
            <w:tcW w:w="944"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56"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6B2F17">
        <w:trPr>
          <w:trHeight w:val="738"/>
        </w:trPr>
        <w:tc>
          <w:tcPr>
            <w:tcW w:w="944"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56" w:type="pct"/>
          </w:tcPr>
          <w:p w14:paraId="550547DB"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1.1.1 Demonstrate focused, flexible and appropriate communication with patients with a mental health issue</w:t>
            </w:r>
          </w:p>
          <w:p w14:paraId="46A2798B"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1.1.2 Modify communication with mental health patients from culturally and linguistically diverse communities</w:t>
            </w:r>
          </w:p>
          <w:p w14:paraId="621DB34B"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1.1.3 Modify communication with mental health patients from Aboriginal and Torres Strait Islander backgrounds</w:t>
            </w:r>
          </w:p>
          <w:p w14:paraId="2874305F"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1.1.4 Modify communication with children and adolescents</w:t>
            </w:r>
          </w:p>
          <w:p w14:paraId="0C70641D"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1.1.5 Develop rapport with the patient, even in challenging circumstances</w:t>
            </w:r>
          </w:p>
          <w:p w14:paraId="4EBD5778"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1.1.6 Adapt an interviewing technique that encourages the patient to talk and focuses on their strengths</w:t>
            </w:r>
          </w:p>
          <w:p w14:paraId="50D17381"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Engages the patient to gather information about their symptoms, ideas, concerns, expectations of health care and the full impact of their illness experience on their lives</w:t>
            </w:r>
          </w:p>
          <w:p w14:paraId="0E48FEB2"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Communicates effectively in routine and difficult situations</w:t>
            </w:r>
          </w:p>
          <w:p w14:paraId="215FBC8C" w14:textId="77777777" w:rsidR="00A1082A" w:rsidRPr="00A1082A" w:rsidRDefault="00A1082A" w:rsidP="006B2F17">
            <w:pPr>
              <w:pStyle w:val="RACGPTableBody"/>
              <w:numPr>
                <w:ilvl w:val="0"/>
                <w:numId w:val="32"/>
              </w:numPr>
              <w:ind w:left="313"/>
              <w:rPr>
                <w:rFonts w:eastAsia="Calibri"/>
                <w:color w:val="191919"/>
                <w:szCs w:val="18"/>
              </w:rPr>
            </w:pPr>
            <w:r w:rsidRPr="00A1082A">
              <w:rPr>
                <w:rFonts w:eastAsia="Calibri"/>
                <w:color w:val="191919"/>
                <w:szCs w:val="18"/>
              </w:rPr>
              <w:t>Demonstrates active listening skills</w:t>
            </w:r>
          </w:p>
          <w:p w14:paraId="1CF9A6B4" w14:textId="70D0FE14" w:rsidR="00F631FE" w:rsidRPr="00B236E4" w:rsidRDefault="00A1082A" w:rsidP="006B2F17">
            <w:pPr>
              <w:pStyle w:val="RACGPTableBody"/>
              <w:numPr>
                <w:ilvl w:val="0"/>
                <w:numId w:val="32"/>
              </w:numPr>
              <w:ind w:left="313"/>
              <w:rPr>
                <w:rFonts w:asciiTheme="minorHAnsi" w:eastAsia="Calibri" w:hAnsiTheme="minorHAnsi" w:cstheme="minorHAnsi"/>
                <w:color w:val="auto"/>
                <w:szCs w:val="18"/>
              </w:rPr>
            </w:pPr>
            <w:r w:rsidRPr="00A1082A">
              <w:rPr>
                <w:rFonts w:eastAsia="Calibri"/>
                <w:color w:val="191919"/>
                <w:szCs w:val="18"/>
              </w:rPr>
              <w:t>Consults effectively in a focused manner within the time-frame of a normal consultation</w:t>
            </w:r>
          </w:p>
        </w:tc>
      </w:tr>
      <w:tr w:rsidR="006450BD" w:rsidRPr="00D80BE3" w14:paraId="1326AC02" w14:textId="1A501F51" w:rsidTr="006B2F17">
        <w:tc>
          <w:tcPr>
            <w:tcW w:w="944"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56" w:type="pct"/>
          </w:tcPr>
          <w:p w14:paraId="30383340"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2.1.1 Make accurate and comprehensive patient records and complete relevant documentation as appropriate to the situation</w:t>
            </w:r>
          </w:p>
          <w:p w14:paraId="7712F803"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2.1.2 Identify comorbid clinical presentations</w:t>
            </w:r>
          </w:p>
          <w:p w14:paraId="2DC17C28"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2.1.3 Assess associated risk factors</w:t>
            </w:r>
          </w:p>
          <w:p w14:paraId="72C4E81D"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2.1.5 Use patient rating scales/outcome tools</w:t>
            </w:r>
          </w:p>
          <w:p w14:paraId="07099BB9"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All available sources of information are appropriately considered when taking a history</w:t>
            </w:r>
          </w:p>
          <w:p w14:paraId="16A7AD00"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Specific positive and negative findings are elicited</w:t>
            </w:r>
          </w:p>
          <w:p w14:paraId="39A49398" w14:textId="77777777" w:rsidR="00631C98" w:rsidRPr="00631C98" w:rsidRDefault="00631C98" w:rsidP="006B2F17">
            <w:pPr>
              <w:pStyle w:val="RACGPTableBody"/>
              <w:numPr>
                <w:ilvl w:val="0"/>
                <w:numId w:val="32"/>
              </w:numPr>
              <w:ind w:left="313"/>
              <w:rPr>
                <w:rFonts w:eastAsia="Calibri"/>
                <w:bCs/>
              </w:rPr>
            </w:pPr>
            <w:r w:rsidRPr="00631C98">
              <w:rPr>
                <w:rFonts w:eastAsia="Calibri"/>
                <w:bCs/>
              </w:rPr>
              <w:t>Rational options for investigations are chosen using an evidence-based approach</w:t>
            </w:r>
          </w:p>
          <w:p w14:paraId="0ECE1BC7" w14:textId="79BF09B4" w:rsidR="006450BD" w:rsidRPr="00B236E4" w:rsidRDefault="00631C98" w:rsidP="006B2F17">
            <w:pPr>
              <w:pStyle w:val="RACGPTableBody"/>
              <w:numPr>
                <w:ilvl w:val="0"/>
                <w:numId w:val="32"/>
              </w:numPr>
              <w:ind w:left="313"/>
              <w:rPr>
                <w:rFonts w:asciiTheme="minorHAnsi" w:eastAsia="Times New Roman" w:hAnsiTheme="minorHAnsi" w:cstheme="minorHAnsi"/>
                <w:color w:val="auto"/>
                <w:szCs w:val="18"/>
                <w:lang w:eastAsia="en-AU"/>
              </w:rPr>
            </w:pPr>
            <w:r w:rsidRPr="00631C98">
              <w:rPr>
                <w:rFonts w:eastAsia="Calibri"/>
                <w:bCs/>
              </w:rPr>
              <w:t>Interprets investigations in the context of the patient’s presentation</w:t>
            </w:r>
          </w:p>
        </w:tc>
      </w:tr>
      <w:tr w:rsidR="005E3A27" w:rsidRPr="00D80BE3" w14:paraId="26C135A3" w14:textId="09EE175C" w:rsidTr="006B2F17">
        <w:tc>
          <w:tcPr>
            <w:tcW w:w="944"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56" w:type="pct"/>
          </w:tcPr>
          <w:p w14:paraId="1FCF35B0" w14:textId="77777777" w:rsidR="005E617F" w:rsidRPr="005E617F" w:rsidRDefault="005E617F" w:rsidP="006B2F17">
            <w:pPr>
              <w:pStyle w:val="Default"/>
              <w:numPr>
                <w:ilvl w:val="0"/>
                <w:numId w:val="32"/>
              </w:numPr>
              <w:ind w:left="313"/>
              <w:rPr>
                <w:rFonts w:eastAsia="Calibri"/>
                <w:bCs/>
                <w:sz w:val="18"/>
                <w:szCs w:val="18"/>
              </w:rPr>
            </w:pPr>
            <w:r w:rsidRPr="005E617F">
              <w:rPr>
                <w:rFonts w:eastAsia="Calibri"/>
                <w:bCs/>
                <w:sz w:val="18"/>
                <w:szCs w:val="18"/>
              </w:rPr>
              <w:t>2.1.6 Make a diagnosis and/or give a formulation using a bio-psycho-social model</w:t>
            </w:r>
          </w:p>
          <w:p w14:paraId="6B4B741B" w14:textId="77777777" w:rsidR="005E617F" w:rsidRPr="005E617F" w:rsidRDefault="005E617F" w:rsidP="006B2F17">
            <w:pPr>
              <w:pStyle w:val="Default"/>
              <w:numPr>
                <w:ilvl w:val="0"/>
                <w:numId w:val="32"/>
              </w:numPr>
              <w:ind w:left="313"/>
              <w:rPr>
                <w:rFonts w:eastAsia="Calibri"/>
                <w:bCs/>
                <w:sz w:val="18"/>
                <w:szCs w:val="18"/>
              </w:rPr>
            </w:pPr>
            <w:r w:rsidRPr="005E617F">
              <w:rPr>
                <w:rFonts w:eastAsia="Calibri"/>
                <w:bCs/>
                <w:sz w:val="18"/>
                <w:szCs w:val="18"/>
              </w:rPr>
              <w:t>Integrates and synthesises knowledge to make decisions in complex clinical situations</w:t>
            </w:r>
          </w:p>
          <w:p w14:paraId="48B2217A" w14:textId="77777777" w:rsidR="005E617F" w:rsidRPr="005E617F" w:rsidRDefault="005E617F" w:rsidP="006B2F17">
            <w:pPr>
              <w:pStyle w:val="Default"/>
              <w:numPr>
                <w:ilvl w:val="0"/>
                <w:numId w:val="32"/>
              </w:numPr>
              <w:ind w:left="313"/>
              <w:rPr>
                <w:rFonts w:eastAsia="Calibri"/>
                <w:bCs/>
                <w:sz w:val="18"/>
                <w:szCs w:val="18"/>
              </w:rPr>
            </w:pPr>
            <w:r w:rsidRPr="005E617F">
              <w:rPr>
                <w:rFonts w:eastAsia="Calibri"/>
                <w:bCs/>
                <w:sz w:val="18"/>
                <w:szCs w:val="18"/>
              </w:rPr>
              <w:t>Modifies differential diagnoses based on clinical course and other data as appropriate</w:t>
            </w:r>
          </w:p>
          <w:p w14:paraId="0E02CE76" w14:textId="74BB0DEC" w:rsidR="005E3A27" w:rsidRPr="00C07CA7" w:rsidRDefault="005E617F" w:rsidP="006B2F17">
            <w:pPr>
              <w:pStyle w:val="RACGPTableBody"/>
              <w:numPr>
                <w:ilvl w:val="0"/>
                <w:numId w:val="32"/>
              </w:numPr>
              <w:ind w:left="313"/>
              <w:rPr>
                <w:rFonts w:asciiTheme="minorHAnsi" w:eastAsia="Times New Roman" w:hAnsiTheme="minorHAnsi" w:cstheme="minorHAnsi"/>
                <w:color w:val="auto"/>
                <w:szCs w:val="18"/>
                <w:lang w:eastAsia="en-AU"/>
              </w:rPr>
            </w:pPr>
            <w:r w:rsidRPr="005E617F">
              <w:rPr>
                <w:rFonts w:eastAsia="Calibri"/>
                <w:bCs/>
                <w:szCs w:val="18"/>
              </w:rPr>
              <w:t>Directs evaluation and treatment towards high priority diagnoses</w:t>
            </w:r>
          </w:p>
        </w:tc>
      </w:tr>
      <w:tr w:rsidR="007B1D52" w:rsidRPr="00D80BE3" w14:paraId="3844006B" w14:textId="48E98FB7" w:rsidTr="006B2F17">
        <w:trPr>
          <w:trHeight w:val="85"/>
        </w:trPr>
        <w:tc>
          <w:tcPr>
            <w:tcW w:w="944"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56" w:type="pct"/>
          </w:tcPr>
          <w:p w14:paraId="309648F4"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2.2 Appropriately use a number of psychological therapies – CBT or alternative evidence-based therapies</w:t>
            </w:r>
          </w:p>
          <w:p w14:paraId="10798FEF"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2.3.1 Use a recovery-oriented model of care</w:t>
            </w:r>
          </w:p>
          <w:p w14:paraId="22938EC1"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2.3.2 Employ pharmacotherapy for the full spectrum of mental health issues</w:t>
            </w:r>
          </w:p>
          <w:p w14:paraId="11D84E2B"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2.3.3 Manage psychiatric emergencies</w:t>
            </w:r>
          </w:p>
          <w:p w14:paraId="323B891C"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2.3.4 Apply the principles of drug withdrawal and detoxification</w:t>
            </w:r>
          </w:p>
          <w:p w14:paraId="3107C792"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2.3.5 Make a plan for relapse prevention and crisis intervention</w:t>
            </w:r>
          </w:p>
          <w:p w14:paraId="1280020F"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Monitors for medication side-effects and risks of polypharmacy</w:t>
            </w:r>
          </w:p>
          <w:p w14:paraId="53DBC101" w14:textId="77777777" w:rsidR="00CD20E3" w:rsidRPr="00CD20E3" w:rsidRDefault="00CD20E3" w:rsidP="006B2F17">
            <w:pPr>
              <w:pStyle w:val="RACGPTableBody"/>
              <w:numPr>
                <w:ilvl w:val="0"/>
                <w:numId w:val="32"/>
              </w:numPr>
              <w:ind w:left="313"/>
              <w:rPr>
                <w:rFonts w:eastAsia="Calibri"/>
                <w:bCs/>
              </w:rPr>
            </w:pPr>
            <w:r w:rsidRPr="00CD20E3">
              <w:rPr>
                <w:rFonts w:eastAsia="Calibri"/>
                <w:bCs/>
              </w:rPr>
              <w:t>Outlines and justifies the therapeutic options selected, basing this on the patient’s needs and the problem list identified</w:t>
            </w:r>
          </w:p>
          <w:p w14:paraId="433B4875" w14:textId="30882F1D" w:rsidR="007B1D52" w:rsidRPr="00C07CA7" w:rsidRDefault="00CD20E3" w:rsidP="006B2F17">
            <w:pPr>
              <w:pStyle w:val="RACGPTableBody"/>
              <w:numPr>
                <w:ilvl w:val="0"/>
                <w:numId w:val="32"/>
              </w:numPr>
              <w:ind w:left="313"/>
              <w:rPr>
                <w:rFonts w:asciiTheme="minorHAnsi" w:eastAsia="Times New Roman" w:hAnsiTheme="minorHAnsi" w:cstheme="minorHAnsi"/>
                <w:color w:val="auto"/>
                <w:szCs w:val="18"/>
                <w:lang w:eastAsia="en-AU"/>
              </w:rPr>
            </w:pPr>
            <w:r w:rsidRPr="00CD20E3">
              <w:rPr>
                <w:rFonts w:eastAsia="Calibri"/>
                <w:bCs/>
              </w:rPr>
              <w:t>Provides effective explanations, education and choices to the patient</w:t>
            </w:r>
          </w:p>
        </w:tc>
      </w:tr>
      <w:tr w:rsidR="00012A2D" w:rsidRPr="00D80BE3" w14:paraId="27449B88" w14:textId="396AF9AB" w:rsidTr="006B2F17">
        <w:tc>
          <w:tcPr>
            <w:tcW w:w="944"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56" w:type="pct"/>
          </w:tcPr>
          <w:p w14:paraId="5784B75C" w14:textId="77777777" w:rsidR="009E36FC" w:rsidRPr="009E36FC" w:rsidRDefault="009E36FC" w:rsidP="006B2F17">
            <w:pPr>
              <w:pStyle w:val="RACGPTableBody"/>
              <w:numPr>
                <w:ilvl w:val="0"/>
                <w:numId w:val="32"/>
              </w:numPr>
              <w:ind w:left="313"/>
              <w:rPr>
                <w:rFonts w:eastAsia="Calibri"/>
                <w:bCs/>
              </w:rPr>
            </w:pPr>
            <w:r w:rsidRPr="009E36FC">
              <w:rPr>
                <w:rFonts w:eastAsia="Calibri"/>
                <w:bCs/>
              </w:rPr>
              <w:t>2.3.6 Demonstrate continuity of care for the long-term health of the patient</w:t>
            </w:r>
          </w:p>
          <w:p w14:paraId="197B20BC" w14:textId="77777777" w:rsidR="009E36FC" w:rsidRPr="009E36FC" w:rsidRDefault="009E36FC" w:rsidP="006B2F17">
            <w:pPr>
              <w:pStyle w:val="RACGPTableBody"/>
              <w:numPr>
                <w:ilvl w:val="0"/>
                <w:numId w:val="32"/>
              </w:numPr>
              <w:ind w:left="313"/>
              <w:rPr>
                <w:rFonts w:eastAsia="Calibri"/>
                <w:bCs/>
              </w:rPr>
            </w:pPr>
            <w:r w:rsidRPr="009E36FC">
              <w:rPr>
                <w:rFonts w:eastAsia="Calibri"/>
                <w:bCs/>
              </w:rPr>
              <w:t>3.1.4 Formulate a plan to manage suicide risk</w:t>
            </w:r>
          </w:p>
          <w:p w14:paraId="23A39DBF" w14:textId="77777777" w:rsidR="009E36FC" w:rsidRPr="009E36FC" w:rsidRDefault="009E36FC" w:rsidP="006B2F17">
            <w:pPr>
              <w:pStyle w:val="RACGPTableBody"/>
              <w:numPr>
                <w:ilvl w:val="0"/>
                <w:numId w:val="32"/>
              </w:numPr>
              <w:ind w:left="313"/>
              <w:rPr>
                <w:rFonts w:eastAsia="Calibri"/>
                <w:bCs/>
              </w:rPr>
            </w:pPr>
            <w:r w:rsidRPr="009E36FC">
              <w:rPr>
                <w:rFonts w:eastAsia="Calibri"/>
                <w:bCs/>
              </w:rPr>
              <w:t>Educates patients and families in disease management and health promotion skills</w:t>
            </w:r>
          </w:p>
          <w:p w14:paraId="56E76CDF" w14:textId="77777777" w:rsidR="009E36FC" w:rsidRPr="009E36FC" w:rsidRDefault="009E36FC" w:rsidP="006B2F17">
            <w:pPr>
              <w:pStyle w:val="RACGPTableBody"/>
              <w:numPr>
                <w:ilvl w:val="0"/>
                <w:numId w:val="32"/>
              </w:numPr>
              <w:ind w:left="313"/>
              <w:rPr>
                <w:rFonts w:eastAsia="Calibri"/>
                <w:bCs/>
              </w:rPr>
            </w:pPr>
            <w:r w:rsidRPr="009E36FC">
              <w:rPr>
                <w:rFonts w:eastAsia="Calibri"/>
                <w:bCs/>
              </w:rPr>
              <w:t>Identifies opportunities to effect positive change through health education and promotion</w:t>
            </w:r>
          </w:p>
          <w:p w14:paraId="57F8F208" w14:textId="0748819B" w:rsidR="00012A2D" w:rsidRPr="00C07CA7" w:rsidRDefault="009E36FC" w:rsidP="006B2F17">
            <w:pPr>
              <w:pStyle w:val="RACGPTableBody"/>
              <w:numPr>
                <w:ilvl w:val="0"/>
                <w:numId w:val="32"/>
              </w:numPr>
              <w:ind w:left="313"/>
              <w:rPr>
                <w:rFonts w:asciiTheme="minorHAnsi" w:eastAsia="Times New Roman" w:hAnsiTheme="minorHAnsi" w:cstheme="minorHAnsi"/>
                <w:color w:val="auto"/>
                <w:szCs w:val="18"/>
                <w:lang w:eastAsia="en-AU"/>
              </w:rPr>
            </w:pPr>
            <w:r w:rsidRPr="009E36FC">
              <w:rPr>
                <w:rFonts w:eastAsia="Calibri"/>
                <w:bCs/>
              </w:rPr>
              <w:t>Uses appropriate strategies to motivate and assist patients in maintaining health behaviours</w:t>
            </w:r>
          </w:p>
        </w:tc>
      </w:tr>
      <w:tr w:rsidR="00E4446C" w14:paraId="72717D1D" w14:textId="5681AA30" w:rsidTr="006B2F17">
        <w:tc>
          <w:tcPr>
            <w:tcW w:w="944"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56" w:type="pct"/>
          </w:tcPr>
          <w:p w14:paraId="45CB7918"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4.5.1 Work effectively as part of a multidisciplinary team to help ensure continuity of care to patients with a mental health issue</w:t>
            </w:r>
          </w:p>
          <w:p w14:paraId="29F15667"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4.1.2 Manage patient confidentiality</w:t>
            </w:r>
          </w:p>
          <w:p w14:paraId="2A8C683D"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4.2 Practise self-care and reflection</w:t>
            </w:r>
          </w:p>
          <w:p w14:paraId="6787B630"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4.3 Demonstrate a commitment to mental health-related professional development</w:t>
            </w:r>
          </w:p>
          <w:p w14:paraId="5C653AF5"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Exhibits high standards of moral and ethical behaviour towards patients, families and colleagues (including an awareness of appropriate doctor/patient boundaries)</w:t>
            </w:r>
          </w:p>
          <w:p w14:paraId="3293BBF2"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Appropriately manages ethical dilemmas that arise</w:t>
            </w:r>
          </w:p>
          <w:p w14:paraId="689DFED0" w14:textId="77777777" w:rsidR="000E5109" w:rsidRPr="000E5109" w:rsidRDefault="000E5109" w:rsidP="006B2F17">
            <w:pPr>
              <w:pStyle w:val="RACGPTableBody"/>
              <w:numPr>
                <w:ilvl w:val="0"/>
                <w:numId w:val="32"/>
              </w:numPr>
              <w:ind w:left="313"/>
              <w:rPr>
                <w:rFonts w:eastAsia="Calibri"/>
                <w:bCs/>
              </w:rPr>
            </w:pPr>
            <w:r w:rsidRPr="000E5109">
              <w:rPr>
                <w:rFonts w:eastAsia="Calibri"/>
                <w:bCs/>
              </w:rPr>
              <w:t>Identifies and manages clinical situations where there are obstacles to provision of duty of care</w:t>
            </w:r>
          </w:p>
          <w:p w14:paraId="476AD226" w14:textId="104571D8" w:rsidR="00E4446C" w:rsidRPr="00C07CA7" w:rsidRDefault="000E5109" w:rsidP="006B2F17">
            <w:pPr>
              <w:pStyle w:val="RACGPTableBody"/>
              <w:numPr>
                <w:ilvl w:val="0"/>
                <w:numId w:val="32"/>
              </w:numPr>
              <w:ind w:left="313"/>
              <w:rPr>
                <w:rFonts w:asciiTheme="minorHAnsi" w:eastAsia="Times New Roman" w:hAnsiTheme="minorHAnsi" w:cstheme="minorHAnsi"/>
                <w:b/>
                <w:bCs/>
                <w:color w:val="auto"/>
                <w:szCs w:val="18"/>
                <w:lang w:eastAsia="en-AU"/>
              </w:rPr>
            </w:pPr>
            <w:r w:rsidRPr="000E5109">
              <w:rPr>
                <w:rFonts w:eastAsia="Calibri"/>
                <w:bCs/>
              </w:rPr>
              <w:t>Actively engages in feedback as a dialogue, discussing performance and setting own goals for professional development</w:t>
            </w:r>
          </w:p>
        </w:tc>
      </w:tr>
      <w:tr w:rsidR="00240289" w14:paraId="1EC806DC" w14:textId="4F1DAB17" w:rsidTr="006B2F17">
        <w:tc>
          <w:tcPr>
            <w:tcW w:w="944"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56" w:type="pct"/>
          </w:tcPr>
          <w:p w14:paraId="5A86BC89" w14:textId="77777777" w:rsidR="00FD5C05" w:rsidRPr="00FD5C05" w:rsidRDefault="00FD5C05" w:rsidP="006B2F17">
            <w:pPr>
              <w:pStyle w:val="RACGPTableBody"/>
              <w:numPr>
                <w:ilvl w:val="0"/>
                <w:numId w:val="32"/>
              </w:numPr>
              <w:ind w:left="313"/>
              <w:rPr>
                <w:rFonts w:eastAsia="Calibri"/>
                <w:bCs/>
              </w:rPr>
            </w:pPr>
            <w:r w:rsidRPr="00FD5C05">
              <w:rPr>
                <w:rFonts w:eastAsia="Calibri"/>
                <w:bCs/>
              </w:rPr>
              <w:t>5.1 Work within professional and legislative requirements and guidelines – Mental Health Act, state-based reporting requirements for child protection, domestic violence, substance abuse, notify authorities, standards of documentation and report writing</w:t>
            </w:r>
          </w:p>
          <w:p w14:paraId="7DFBC608" w14:textId="77777777" w:rsidR="00FD5C05" w:rsidRPr="00FD5C05" w:rsidRDefault="00FD5C05" w:rsidP="006B2F17">
            <w:pPr>
              <w:pStyle w:val="RACGPTableBody"/>
              <w:numPr>
                <w:ilvl w:val="0"/>
                <w:numId w:val="32"/>
              </w:numPr>
              <w:ind w:left="313"/>
              <w:rPr>
                <w:rFonts w:eastAsia="Calibri"/>
                <w:bCs/>
              </w:rPr>
            </w:pPr>
            <w:r w:rsidRPr="00FD5C05">
              <w:rPr>
                <w:rFonts w:eastAsia="Calibri"/>
                <w:bCs/>
              </w:rPr>
              <w:t>Maintains comprehensive and accurate clinical notes</w:t>
            </w:r>
          </w:p>
          <w:p w14:paraId="3EE9212F" w14:textId="77777777" w:rsidR="00FD5C05" w:rsidRPr="00FD5C05" w:rsidRDefault="00FD5C05" w:rsidP="006B2F17">
            <w:pPr>
              <w:pStyle w:val="RACGPTableBody"/>
              <w:numPr>
                <w:ilvl w:val="0"/>
                <w:numId w:val="32"/>
              </w:numPr>
              <w:ind w:left="313"/>
              <w:rPr>
                <w:rFonts w:eastAsia="Calibri"/>
                <w:bCs/>
              </w:rPr>
            </w:pPr>
            <w:r w:rsidRPr="00FD5C05">
              <w:rPr>
                <w:rFonts w:eastAsia="Calibri"/>
                <w:bCs/>
              </w:rPr>
              <w:t>Written communication is clear, unambiguous and appropriate to the task</w:t>
            </w:r>
          </w:p>
          <w:p w14:paraId="10AAE0B8" w14:textId="77777777" w:rsidR="00FD5C05" w:rsidRPr="00FD5C05" w:rsidRDefault="00FD5C05" w:rsidP="006B2F17">
            <w:pPr>
              <w:pStyle w:val="RACGPTableBody"/>
              <w:numPr>
                <w:ilvl w:val="0"/>
                <w:numId w:val="32"/>
              </w:numPr>
              <w:ind w:left="313"/>
              <w:rPr>
                <w:rFonts w:eastAsia="Calibri"/>
                <w:bCs/>
              </w:rPr>
            </w:pPr>
            <w:r w:rsidRPr="00FD5C05">
              <w:rPr>
                <w:rFonts w:eastAsia="Calibri"/>
                <w:bCs/>
              </w:rPr>
              <w:t>Demonstrates efficient use of recall systems to optimise health outcomes</w:t>
            </w:r>
          </w:p>
          <w:p w14:paraId="067BA1C1" w14:textId="77777777" w:rsidR="00FD5C05" w:rsidRPr="00FD5C05" w:rsidRDefault="00FD5C05" w:rsidP="006B2F17">
            <w:pPr>
              <w:pStyle w:val="RACGPTableBody"/>
              <w:numPr>
                <w:ilvl w:val="0"/>
                <w:numId w:val="32"/>
              </w:numPr>
              <w:ind w:left="313"/>
              <w:rPr>
                <w:rFonts w:eastAsia="Calibri"/>
                <w:bCs/>
              </w:rPr>
            </w:pPr>
            <w:r w:rsidRPr="00FD5C05">
              <w:rPr>
                <w:rFonts w:eastAsia="Calibri"/>
                <w:bCs/>
              </w:rPr>
              <w:t>Accurately completes legal documentation appropriate to the situation</w:t>
            </w:r>
          </w:p>
          <w:p w14:paraId="40397E4D" w14:textId="4FF91159" w:rsidR="00240289" w:rsidRPr="00C07CA7" w:rsidRDefault="00FD5C05" w:rsidP="006B2F17">
            <w:pPr>
              <w:pStyle w:val="RACGPTableBody"/>
              <w:numPr>
                <w:ilvl w:val="0"/>
                <w:numId w:val="32"/>
              </w:numPr>
              <w:ind w:left="313"/>
              <w:rPr>
                <w:rFonts w:asciiTheme="minorHAnsi" w:eastAsia="Times New Roman" w:hAnsiTheme="minorHAnsi" w:cstheme="minorHAnsi"/>
                <w:b/>
                <w:bCs/>
                <w:color w:val="auto"/>
                <w:szCs w:val="18"/>
                <w:lang w:eastAsia="en-AU"/>
              </w:rPr>
            </w:pPr>
            <w:r w:rsidRPr="00FD5C05">
              <w:rPr>
                <w:rFonts w:eastAsia="Calibri"/>
                <w:bCs/>
              </w:rPr>
              <w:lastRenderedPageBreak/>
              <w:t>Patient confidentiality is managed appropriately</w:t>
            </w:r>
          </w:p>
        </w:tc>
      </w:tr>
      <w:tr w:rsidR="00FE248A" w14:paraId="674ED191" w14:textId="77777777" w:rsidTr="006B2F17">
        <w:tc>
          <w:tcPr>
            <w:tcW w:w="944" w:type="pct"/>
          </w:tcPr>
          <w:p w14:paraId="52DCFAED" w14:textId="59E1D43A" w:rsidR="00FE248A" w:rsidRPr="00107F06" w:rsidRDefault="00FE248A" w:rsidP="00240289">
            <w:pPr>
              <w:spacing w:after="0" w:line="240" w:lineRule="auto"/>
              <w:textAlignment w:val="baseline"/>
              <w:rPr>
                <w:rFonts w:eastAsia="Calibri"/>
                <w:b/>
                <w:bCs/>
                <w:szCs w:val="18"/>
              </w:rPr>
            </w:pPr>
            <w:r>
              <w:rPr>
                <w:rFonts w:eastAsia="Calibri"/>
                <w:b/>
                <w:bCs/>
                <w:szCs w:val="18"/>
              </w:rPr>
              <w:lastRenderedPageBreak/>
              <w:t>Procedural skills</w:t>
            </w:r>
          </w:p>
        </w:tc>
        <w:tc>
          <w:tcPr>
            <w:tcW w:w="4056" w:type="pct"/>
          </w:tcPr>
          <w:p w14:paraId="02934871" w14:textId="1F37F0F4" w:rsidR="00FE248A" w:rsidRPr="00525573" w:rsidRDefault="00FE248A" w:rsidP="00712486">
            <w:pPr>
              <w:pStyle w:val="RACGPTableBody"/>
              <w:numPr>
                <w:ilvl w:val="0"/>
                <w:numId w:val="32"/>
              </w:numPr>
              <w:ind w:left="317"/>
              <w:rPr>
                <w:rFonts w:eastAsia="Calibri"/>
                <w:bCs/>
              </w:rPr>
            </w:pPr>
            <w:r>
              <w:rPr>
                <w:rFonts w:eastAsia="Calibri"/>
                <w:bCs/>
              </w:rPr>
              <w:t>NA</w:t>
            </w:r>
          </w:p>
        </w:tc>
      </w:tr>
      <w:tr w:rsidR="00916948" w14:paraId="0F363D7C" w14:textId="77777777" w:rsidTr="006B2F17">
        <w:tc>
          <w:tcPr>
            <w:tcW w:w="944"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56" w:type="pct"/>
          </w:tcPr>
          <w:p w14:paraId="7E6E235D" w14:textId="77777777" w:rsidR="007F3E43" w:rsidRPr="007F3E43" w:rsidRDefault="007F3E43" w:rsidP="006B2F17">
            <w:pPr>
              <w:pStyle w:val="RACGPTableBody"/>
              <w:numPr>
                <w:ilvl w:val="0"/>
                <w:numId w:val="32"/>
              </w:numPr>
              <w:ind w:left="313"/>
              <w:rPr>
                <w:rFonts w:eastAsia="Calibri"/>
                <w:bCs/>
              </w:rPr>
            </w:pPr>
            <w:r w:rsidRPr="007F3E43">
              <w:rPr>
                <w:rFonts w:eastAsia="Calibri"/>
                <w:bCs/>
              </w:rPr>
              <w:t>Manages the uncertainty of ongoing undifferentiated conditions</w:t>
            </w:r>
          </w:p>
          <w:p w14:paraId="624F9108" w14:textId="77777777" w:rsidR="007F3E43" w:rsidRPr="007F3E43" w:rsidRDefault="007F3E43" w:rsidP="006B2F17">
            <w:pPr>
              <w:pStyle w:val="RACGPTableBody"/>
              <w:numPr>
                <w:ilvl w:val="0"/>
                <w:numId w:val="32"/>
              </w:numPr>
              <w:ind w:left="313"/>
              <w:rPr>
                <w:rFonts w:eastAsia="Calibri"/>
                <w:bCs/>
              </w:rPr>
            </w:pPr>
            <w:r w:rsidRPr="007F3E43">
              <w:rPr>
                <w:rFonts w:eastAsia="Calibri"/>
                <w:bCs/>
              </w:rPr>
              <w:t>Addresses problems that present early and/or in an undifferentiated way by integrating all the available information to help generate differential diagnoses</w:t>
            </w:r>
          </w:p>
          <w:p w14:paraId="1CFF74F3" w14:textId="217BCFA0" w:rsidR="00916948" w:rsidRPr="00C07CA7" w:rsidRDefault="007F3E43" w:rsidP="006B2F17">
            <w:pPr>
              <w:pStyle w:val="RACGPTableBody"/>
              <w:numPr>
                <w:ilvl w:val="0"/>
                <w:numId w:val="32"/>
              </w:numPr>
              <w:ind w:left="313"/>
              <w:rPr>
                <w:rFonts w:eastAsia="Calibri"/>
                <w:bCs/>
                <w:color w:val="auto"/>
              </w:rPr>
            </w:pPr>
            <w:r w:rsidRPr="007F3E43">
              <w:rPr>
                <w:rFonts w:eastAsia="Calibri"/>
                <w:bCs/>
              </w:rPr>
              <w:t>Recognises when to act and when to defer doing so and uses time as a diagnostic tool</w:t>
            </w:r>
          </w:p>
        </w:tc>
      </w:tr>
      <w:tr w:rsidR="00916948" w14:paraId="549E1132" w14:textId="77777777" w:rsidTr="006B2F17">
        <w:trPr>
          <w:trHeight w:val="70"/>
        </w:trPr>
        <w:tc>
          <w:tcPr>
            <w:tcW w:w="944"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56" w:type="pct"/>
          </w:tcPr>
          <w:p w14:paraId="50DF948B" w14:textId="77777777" w:rsidR="006B2F17" w:rsidRPr="006B2F17" w:rsidRDefault="006B2F17" w:rsidP="006B2F17">
            <w:pPr>
              <w:pStyle w:val="RACGPTableBody"/>
              <w:numPr>
                <w:ilvl w:val="0"/>
                <w:numId w:val="32"/>
              </w:numPr>
              <w:ind w:left="313"/>
              <w:rPr>
                <w:rFonts w:eastAsia="Calibri"/>
                <w:bCs/>
              </w:rPr>
            </w:pPr>
            <w:r w:rsidRPr="006B2F17">
              <w:rPr>
                <w:rFonts w:eastAsia="Calibri"/>
                <w:bCs/>
              </w:rPr>
              <w:t>2.3.3 Manage psychiatric emergencies</w:t>
            </w:r>
          </w:p>
          <w:p w14:paraId="2C527842" w14:textId="77777777" w:rsidR="006B2F17" w:rsidRPr="006B2F17" w:rsidRDefault="006B2F17" w:rsidP="006B2F17">
            <w:pPr>
              <w:pStyle w:val="RACGPTableBody"/>
              <w:numPr>
                <w:ilvl w:val="0"/>
                <w:numId w:val="32"/>
              </w:numPr>
              <w:ind w:left="313"/>
              <w:rPr>
                <w:rFonts w:eastAsia="Calibri"/>
                <w:bCs/>
              </w:rPr>
            </w:pPr>
            <w:r w:rsidRPr="006B2F17">
              <w:rPr>
                <w:rFonts w:eastAsia="Calibri"/>
                <w:bCs/>
              </w:rPr>
              <w:t>2.3.7 Utilise appropriate transfer and safe evacuation processes for psychiatric patients</w:t>
            </w:r>
          </w:p>
          <w:p w14:paraId="72DC34B2" w14:textId="77777777" w:rsidR="006B2F17" w:rsidRPr="006B2F17" w:rsidRDefault="006B2F17" w:rsidP="006B2F17">
            <w:pPr>
              <w:pStyle w:val="RACGPTableBody"/>
              <w:numPr>
                <w:ilvl w:val="0"/>
                <w:numId w:val="32"/>
              </w:numPr>
              <w:ind w:left="313"/>
              <w:rPr>
                <w:rFonts w:eastAsia="Calibri"/>
                <w:bCs/>
              </w:rPr>
            </w:pPr>
            <w:r w:rsidRPr="006B2F17">
              <w:rPr>
                <w:rFonts w:eastAsia="Calibri"/>
                <w:bCs/>
              </w:rPr>
              <w:t>A significantly ill patient is identified.</w:t>
            </w:r>
          </w:p>
          <w:p w14:paraId="5D31A544" w14:textId="04DE7DC3" w:rsidR="00916948" w:rsidRPr="00C07CA7" w:rsidRDefault="006B2F17" w:rsidP="006B2F17">
            <w:pPr>
              <w:pStyle w:val="RACGPTableBody"/>
              <w:numPr>
                <w:ilvl w:val="0"/>
                <w:numId w:val="32"/>
              </w:numPr>
              <w:ind w:left="313"/>
              <w:rPr>
                <w:rFonts w:eastAsia="Calibri"/>
                <w:bCs/>
                <w:color w:val="auto"/>
              </w:rPr>
            </w:pPr>
            <w:r w:rsidRPr="006B2F17">
              <w:rPr>
                <w:rFonts w:eastAsia="Calibri"/>
                <w:bCs/>
              </w:rPr>
              <w:t>Demonstrate leadership in emergency situations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07CA7">
      <w:headerReference w:type="default" r:id="rId14"/>
      <w:footerReference w:type="default" r:id="rId15"/>
      <w:headerReference w:type="first" r:id="rId16"/>
      <w:footerReference w:type="first" r:id="rId17"/>
      <w:pgSz w:w="11906" w:h="16838"/>
      <w:pgMar w:top="720" w:right="720" w:bottom="426" w:left="720"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9F6C" w14:textId="77777777" w:rsidR="005044BC" w:rsidRDefault="005044BC" w:rsidP="00D94BE1">
      <w:pPr>
        <w:spacing w:after="0" w:line="240" w:lineRule="auto"/>
      </w:pPr>
      <w:r>
        <w:separator/>
      </w:r>
    </w:p>
  </w:endnote>
  <w:endnote w:type="continuationSeparator" w:id="0">
    <w:p w14:paraId="721220C0" w14:textId="77777777" w:rsidR="005044BC" w:rsidRDefault="005044BC" w:rsidP="00D94BE1">
      <w:pPr>
        <w:spacing w:after="0" w:line="240" w:lineRule="auto"/>
      </w:pPr>
      <w:r>
        <w:continuationSeparator/>
      </w:r>
    </w:p>
  </w:endnote>
  <w:endnote w:type="continuationNotice" w:id="1">
    <w:p w14:paraId="7F5A293E" w14:textId="77777777" w:rsidR="005044BC" w:rsidRDefault="00504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21AB98D4" w:rsidR="00D94BE1" w:rsidRPr="00D94BE1" w:rsidRDefault="008315A6"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78599F">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0B58D9C2" w:rsidR="004E060E" w:rsidRPr="00D94BE1" w:rsidRDefault="008315A6"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w:t>
            </w:r>
            <w:r w:rsidR="0078599F">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99F7" w14:textId="77777777" w:rsidR="005044BC" w:rsidRDefault="005044BC" w:rsidP="00D94BE1">
      <w:pPr>
        <w:spacing w:after="0" w:line="240" w:lineRule="auto"/>
      </w:pPr>
      <w:r>
        <w:separator/>
      </w:r>
    </w:p>
  </w:footnote>
  <w:footnote w:type="continuationSeparator" w:id="0">
    <w:p w14:paraId="14BC79E3" w14:textId="77777777" w:rsidR="005044BC" w:rsidRDefault="005044BC" w:rsidP="00D94BE1">
      <w:pPr>
        <w:spacing w:after="0" w:line="240" w:lineRule="auto"/>
      </w:pPr>
      <w:r>
        <w:continuationSeparator/>
      </w:r>
    </w:p>
  </w:footnote>
  <w:footnote w:type="continuationNotice" w:id="1">
    <w:p w14:paraId="1D7B588C" w14:textId="77777777" w:rsidR="005044BC" w:rsidRDefault="00504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1C18694E" w:rsidR="00FA3B90" w:rsidRDefault="008678F7" w:rsidP="00780027">
    <w:pPr>
      <w:pStyle w:val="Header"/>
      <w:jc w:val="center"/>
    </w:pPr>
    <w:r>
      <w:rPr>
        <w:rFonts w:cs="Arial"/>
        <w:b/>
        <w:bCs/>
        <w:color w:val="808080" w:themeColor="background1" w:themeShade="80"/>
        <w:szCs w:val="18"/>
      </w:rPr>
      <w:t>Mini-CEX</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6A2ED3">
      <w:rPr>
        <w:rFonts w:cs="Arial"/>
        <w:color w:val="808080" w:themeColor="background1" w:themeShade="80"/>
        <w:szCs w:val="18"/>
      </w:rPr>
      <w:t>Mental Health</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7EA2223E" w:rsidR="00CF54E2" w:rsidRDefault="00CF54E2">
    <w:pPr>
      <w:pStyle w:val="Header"/>
    </w:pPr>
    <w:r>
      <w:rPr>
        <w:noProof/>
      </w:rPr>
      <w:drawing>
        <wp:anchor distT="0" distB="0" distL="114300" distR="114300" simplePos="0" relativeHeight="251657216" behindDoc="1" locked="0" layoutInCell="1" allowOverlap="1" wp14:anchorId="16648ADE" wp14:editId="220B763D">
          <wp:simplePos x="0" y="0"/>
          <wp:positionH relativeFrom="page">
            <wp:align>left</wp:align>
          </wp:positionH>
          <wp:positionV relativeFrom="page">
            <wp:align>bottom</wp:align>
          </wp:positionV>
          <wp:extent cx="7563600" cy="10692000"/>
          <wp:effectExtent l="0" t="0" r="0" b="0"/>
          <wp:wrapNone/>
          <wp:docPr id="733571343" name="Picture 73357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0708B"/>
    <w:rsid w:val="00012A2D"/>
    <w:rsid w:val="000218B5"/>
    <w:rsid w:val="00030CF0"/>
    <w:rsid w:val="00035C01"/>
    <w:rsid w:val="00042A66"/>
    <w:rsid w:val="00055B47"/>
    <w:rsid w:val="0007282C"/>
    <w:rsid w:val="00085D42"/>
    <w:rsid w:val="00086A69"/>
    <w:rsid w:val="000A1A08"/>
    <w:rsid w:val="000B06E4"/>
    <w:rsid w:val="000E09D2"/>
    <w:rsid w:val="000E262C"/>
    <w:rsid w:val="000E5109"/>
    <w:rsid w:val="00107F06"/>
    <w:rsid w:val="00115CBB"/>
    <w:rsid w:val="00124878"/>
    <w:rsid w:val="00130A3D"/>
    <w:rsid w:val="00141556"/>
    <w:rsid w:val="00160D2E"/>
    <w:rsid w:val="00164434"/>
    <w:rsid w:val="001709CB"/>
    <w:rsid w:val="001852A9"/>
    <w:rsid w:val="001979D1"/>
    <w:rsid w:val="001A2E12"/>
    <w:rsid w:val="001C7004"/>
    <w:rsid w:val="001D6428"/>
    <w:rsid w:val="001D64DE"/>
    <w:rsid w:val="001D6FC6"/>
    <w:rsid w:val="001E042F"/>
    <w:rsid w:val="001E24A8"/>
    <w:rsid w:val="001E24C9"/>
    <w:rsid w:val="001F6183"/>
    <w:rsid w:val="001F72A6"/>
    <w:rsid w:val="001F7750"/>
    <w:rsid w:val="002057DA"/>
    <w:rsid w:val="00206D56"/>
    <w:rsid w:val="00207D36"/>
    <w:rsid w:val="00213EA7"/>
    <w:rsid w:val="00221B6F"/>
    <w:rsid w:val="00222235"/>
    <w:rsid w:val="0022231B"/>
    <w:rsid w:val="00227388"/>
    <w:rsid w:val="002348CC"/>
    <w:rsid w:val="0023790E"/>
    <w:rsid w:val="00240289"/>
    <w:rsid w:val="00241AFF"/>
    <w:rsid w:val="00244AD6"/>
    <w:rsid w:val="0025240A"/>
    <w:rsid w:val="00254698"/>
    <w:rsid w:val="00271792"/>
    <w:rsid w:val="00275458"/>
    <w:rsid w:val="00286E9D"/>
    <w:rsid w:val="00291137"/>
    <w:rsid w:val="002B0318"/>
    <w:rsid w:val="002B6C38"/>
    <w:rsid w:val="002C1E02"/>
    <w:rsid w:val="002C54E7"/>
    <w:rsid w:val="002D0A8E"/>
    <w:rsid w:val="002E5B8B"/>
    <w:rsid w:val="002E6D22"/>
    <w:rsid w:val="002F1988"/>
    <w:rsid w:val="002F76AC"/>
    <w:rsid w:val="0030437D"/>
    <w:rsid w:val="00322C2A"/>
    <w:rsid w:val="00323DB1"/>
    <w:rsid w:val="00331F48"/>
    <w:rsid w:val="00332B9E"/>
    <w:rsid w:val="00342FF7"/>
    <w:rsid w:val="00363382"/>
    <w:rsid w:val="00363B66"/>
    <w:rsid w:val="00382219"/>
    <w:rsid w:val="00391F7B"/>
    <w:rsid w:val="003B5AF4"/>
    <w:rsid w:val="003C0C1A"/>
    <w:rsid w:val="003C1522"/>
    <w:rsid w:val="003C5552"/>
    <w:rsid w:val="003D5160"/>
    <w:rsid w:val="003D72C2"/>
    <w:rsid w:val="003E111E"/>
    <w:rsid w:val="003F159B"/>
    <w:rsid w:val="003F2176"/>
    <w:rsid w:val="003F7B2C"/>
    <w:rsid w:val="00402B61"/>
    <w:rsid w:val="00424301"/>
    <w:rsid w:val="00434EFE"/>
    <w:rsid w:val="00450A30"/>
    <w:rsid w:val="004554D9"/>
    <w:rsid w:val="00467AF9"/>
    <w:rsid w:val="004A0355"/>
    <w:rsid w:val="004A361D"/>
    <w:rsid w:val="004B2164"/>
    <w:rsid w:val="004D2B60"/>
    <w:rsid w:val="004E060E"/>
    <w:rsid w:val="004E71B3"/>
    <w:rsid w:val="004F2004"/>
    <w:rsid w:val="005044BC"/>
    <w:rsid w:val="00507BC5"/>
    <w:rsid w:val="00512A53"/>
    <w:rsid w:val="0051707D"/>
    <w:rsid w:val="00521623"/>
    <w:rsid w:val="00522157"/>
    <w:rsid w:val="00525573"/>
    <w:rsid w:val="005337E7"/>
    <w:rsid w:val="005349CE"/>
    <w:rsid w:val="00545B43"/>
    <w:rsid w:val="00551F35"/>
    <w:rsid w:val="0056158B"/>
    <w:rsid w:val="00565DFE"/>
    <w:rsid w:val="005669D9"/>
    <w:rsid w:val="005705BD"/>
    <w:rsid w:val="00575A13"/>
    <w:rsid w:val="005924A7"/>
    <w:rsid w:val="0059391A"/>
    <w:rsid w:val="00594B8B"/>
    <w:rsid w:val="005A1CBF"/>
    <w:rsid w:val="005B755C"/>
    <w:rsid w:val="005E1C6D"/>
    <w:rsid w:val="005E2821"/>
    <w:rsid w:val="005E3A27"/>
    <w:rsid w:val="005E617F"/>
    <w:rsid w:val="00611309"/>
    <w:rsid w:val="00615B14"/>
    <w:rsid w:val="006300CC"/>
    <w:rsid w:val="00631C98"/>
    <w:rsid w:val="00631DA0"/>
    <w:rsid w:val="00641171"/>
    <w:rsid w:val="0064433C"/>
    <w:rsid w:val="006450BD"/>
    <w:rsid w:val="006510FD"/>
    <w:rsid w:val="006514CA"/>
    <w:rsid w:val="00654825"/>
    <w:rsid w:val="0066414F"/>
    <w:rsid w:val="006742C4"/>
    <w:rsid w:val="006902E2"/>
    <w:rsid w:val="006946F4"/>
    <w:rsid w:val="00695ACA"/>
    <w:rsid w:val="006A2ED3"/>
    <w:rsid w:val="006B2F17"/>
    <w:rsid w:val="006B3ACB"/>
    <w:rsid w:val="006B5BE3"/>
    <w:rsid w:val="006C530C"/>
    <w:rsid w:val="006E215E"/>
    <w:rsid w:val="006F3DD3"/>
    <w:rsid w:val="00704CCE"/>
    <w:rsid w:val="00712486"/>
    <w:rsid w:val="007167BE"/>
    <w:rsid w:val="00720813"/>
    <w:rsid w:val="00722362"/>
    <w:rsid w:val="00755F69"/>
    <w:rsid w:val="007608DA"/>
    <w:rsid w:val="00766278"/>
    <w:rsid w:val="00775137"/>
    <w:rsid w:val="00780027"/>
    <w:rsid w:val="0078271D"/>
    <w:rsid w:val="0078599F"/>
    <w:rsid w:val="00796C76"/>
    <w:rsid w:val="007A419B"/>
    <w:rsid w:val="007B1D52"/>
    <w:rsid w:val="007C572C"/>
    <w:rsid w:val="007D1575"/>
    <w:rsid w:val="007D4558"/>
    <w:rsid w:val="007D7D1E"/>
    <w:rsid w:val="007E0967"/>
    <w:rsid w:val="007E7BDB"/>
    <w:rsid w:val="007F188B"/>
    <w:rsid w:val="007F3E43"/>
    <w:rsid w:val="0080347F"/>
    <w:rsid w:val="008109A5"/>
    <w:rsid w:val="00816607"/>
    <w:rsid w:val="00817BAD"/>
    <w:rsid w:val="00825599"/>
    <w:rsid w:val="008315A6"/>
    <w:rsid w:val="00840241"/>
    <w:rsid w:val="0084271C"/>
    <w:rsid w:val="00845C38"/>
    <w:rsid w:val="00866D47"/>
    <w:rsid w:val="008678F7"/>
    <w:rsid w:val="00875E61"/>
    <w:rsid w:val="008B73C4"/>
    <w:rsid w:val="008C08D4"/>
    <w:rsid w:val="008C25D5"/>
    <w:rsid w:val="008D77B1"/>
    <w:rsid w:val="008F5244"/>
    <w:rsid w:val="00903B50"/>
    <w:rsid w:val="00916948"/>
    <w:rsid w:val="00922189"/>
    <w:rsid w:val="00954312"/>
    <w:rsid w:val="009563F9"/>
    <w:rsid w:val="009640DE"/>
    <w:rsid w:val="009713F3"/>
    <w:rsid w:val="0098208B"/>
    <w:rsid w:val="00984FC1"/>
    <w:rsid w:val="009879AD"/>
    <w:rsid w:val="009A42D0"/>
    <w:rsid w:val="009B0244"/>
    <w:rsid w:val="009C780E"/>
    <w:rsid w:val="009C7A6A"/>
    <w:rsid w:val="009E36FC"/>
    <w:rsid w:val="009F648F"/>
    <w:rsid w:val="009F79ED"/>
    <w:rsid w:val="00A00391"/>
    <w:rsid w:val="00A0322B"/>
    <w:rsid w:val="00A06E05"/>
    <w:rsid w:val="00A1082A"/>
    <w:rsid w:val="00A14A5D"/>
    <w:rsid w:val="00A36E81"/>
    <w:rsid w:val="00A4230C"/>
    <w:rsid w:val="00A50F14"/>
    <w:rsid w:val="00A5390D"/>
    <w:rsid w:val="00A563B1"/>
    <w:rsid w:val="00A5723F"/>
    <w:rsid w:val="00A57C7A"/>
    <w:rsid w:val="00A57FB6"/>
    <w:rsid w:val="00A74BA8"/>
    <w:rsid w:val="00A80B3A"/>
    <w:rsid w:val="00A85ECE"/>
    <w:rsid w:val="00AB0B17"/>
    <w:rsid w:val="00AF2FE6"/>
    <w:rsid w:val="00AF70CA"/>
    <w:rsid w:val="00B04916"/>
    <w:rsid w:val="00B07C23"/>
    <w:rsid w:val="00B13CD4"/>
    <w:rsid w:val="00B17A54"/>
    <w:rsid w:val="00B21478"/>
    <w:rsid w:val="00B236E4"/>
    <w:rsid w:val="00B347E8"/>
    <w:rsid w:val="00B464B2"/>
    <w:rsid w:val="00B50626"/>
    <w:rsid w:val="00B579F0"/>
    <w:rsid w:val="00B60DB2"/>
    <w:rsid w:val="00B666B1"/>
    <w:rsid w:val="00B70299"/>
    <w:rsid w:val="00B74854"/>
    <w:rsid w:val="00B75FB8"/>
    <w:rsid w:val="00B85458"/>
    <w:rsid w:val="00B92C96"/>
    <w:rsid w:val="00B9606B"/>
    <w:rsid w:val="00BA6E56"/>
    <w:rsid w:val="00BA7ABB"/>
    <w:rsid w:val="00BC7E2F"/>
    <w:rsid w:val="00BD61DB"/>
    <w:rsid w:val="00BE34BB"/>
    <w:rsid w:val="00BF07D5"/>
    <w:rsid w:val="00BF0C89"/>
    <w:rsid w:val="00BF0D54"/>
    <w:rsid w:val="00C016E2"/>
    <w:rsid w:val="00C022C9"/>
    <w:rsid w:val="00C07CA7"/>
    <w:rsid w:val="00C23361"/>
    <w:rsid w:val="00C303D8"/>
    <w:rsid w:val="00C422BA"/>
    <w:rsid w:val="00C46590"/>
    <w:rsid w:val="00C553CC"/>
    <w:rsid w:val="00C5592D"/>
    <w:rsid w:val="00C6475E"/>
    <w:rsid w:val="00C71643"/>
    <w:rsid w:val="00C7750D"/>
    <w:rsid w:val="00C87770"/>
    <w:rsid w:val="00C911E3"/>
    <w:rsid w:val="00CA0CFE"/>
    <w:rsid w:val="00CA26A7"/>
    <w:rsid w:val="00CB75B6"/>
    <w:rsid w:val="00CC201E"/>
    <w:rsid w:val="00CD20E3"/>
    <w:rsid w:val="00CF1AEF"/>
    <w:rsid w:val="00CF54E2"/>
    <w:rsid w:val="00CF5A7F"/>
    <w:rsid w:val="00D00A7D"/>
    <w:rsid w:val="00D14E56"/>
    <w:rsid w:val="00D32182"/>
    <w:rsid w:val="00D4317E"/>
    <w:rsid w:val="00D60035"/>
    <w:rsid w:val="00D61ED8"/>
    <w:rsid w:val="00D74C63"/>
    <w:rsid w:val="00D75E0A"/>
    <w:rsid w:val="00D7703A"/>
    <w:rsid w:val="00D80BE3"/>
    <w:rsid w:val="00D869A3"/>
    <w:rsid w:val="00D942E1"/>
    <w:rsid w:val="00D94BE1"/>
    <w:rsid w:val="00DA6D81"/>
    <w:rsid w:val="00DB1785"/>
    <w:rsid w:val="00DB32C2"/>
    <w:rsid w:val="00DB5921"/>
    <w:rsid w:val="00DE3329"/>
    <w:rsid w:val="00DE667F"/>
    <w:rsid w:val="00E13801"/>
    <w:rsid w:val="00E30D60"/>
    <w:rsid w:val="00E4446C"/>
    <w:rsid w:val="00E45652"/>
    <w:rsid w:val="00E46FF0"/>
    <w:rsid w:val="00E509D0"/>
    <w:rsid w:val="00E80A16"/>
    <w:rsid w:val="00E87575"/>
    <w:rsid w:val="00ED306E"/>
    <w:rsid w:val="00EE2C99"/>
    <w:rsid w:val="00F0728B"/>
    <w:rsid w:val="00F105F7"/>
    <w:rsid w:val="00F13355"/>
    <w:rsid w:val="00F16BEA"/>
    <w:rsid w:val="00F33383"/>
    <w:rsid w:val="00F369E2"/>
    <w:rsid w:val="00F36AAC"/>
    <w:rsid w:val="00F50E60"/>
    <w:rsid w:val="00F52974"/>
    <w:rsid w:val="00F631FE"/>
    <w:rsid w:val="00F875F2"/>
    <w:rsid w:val="00FA3B90"/>
    <w:rsid w:val="00FA6B68"/>
    <w:rsid w:val="00FB05C8"/>
    <w:rsid w:val="00FC5A62"/>
    <w:rsid w:val="00FD4EBE"/>
    <w:rsid w:val="00FD5C05"/>
    <w:rsid w:val="00FE0210"/>
    <w:rsid w:val="00FE248A"/>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28B"/>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education/registrars/fracgp-exams/clinical-competency-exam/clinical-competency-rubric-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getmedia/e61adea6-e5b6-42e0-9256-2fd30d80f6c2/ID-1616-RACGP-RG-Mental-health-ARST-Final-v2-CM.pdf.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11D1EBDD081A428D98D9B9E764D2F8A7"/>
        <w:category>
          <w:name w:val="General"/>
          <w:gallery w:val="placeholder"/>
        </w:category>
        <w:types>
          <w:type w:val="bbPlcHdr"/>
        </w:types>
        <w:behaviors>
          <w:behavior w:val="content"/>
        </w:behaviors>
        <w:guid w:val="{6E0E510D-42AA-4F8E-A2EE-44CF635A9263}"/>
      </w:docPartPr>
      <w:docPartBody>
        <w:p w:rsidR="00D4375B" w:rsidRDefault="00D4375B" w:rsidP="00D4375B">
          <w:pPr>
            <w:pStyle w:val="11D1EBDD081A428D98D9B9E764D2F8A7"/>
          </w:pPr>
          <w:r w:rsidRPr="00FC2DE6">
            <w:rPr>
              <w:rStyle w:val="PlaceholderText"/>
            </w:rPr>
            <w:t>Click or tap here to enter text.</w:t>
          </w:r>
        </w:p>
      </w:docPartBody>
    </w:docPart>
    <w:docPart>
      <w:docPartPr>
        <w:name w:val="D93788F42D0D4715A459530C2698EDD8"/>
        <w:category>
          <w:name w:val="General"/>
          <w:gallery w:val="placeholder"/>
        </w:category>
        <w:types>
          <w:type w:val="bbPlcHdr"/>
        </w:types>
        <w:behaviors>
          <w:behavior w:val="content"/>
        </w:behaviors>
        <w:guid w:val="{D64F65B7-40BA-4B13-8F97-EE33133C9545}"/>
      </w:docPartPr>
      <w:docPartBody>
        <w:p w:rsidR="00D4375B" w:rsidRDefault="00D4375B" w:rsidP="00D4375B">
          <w:pPr>
            <w:pStyle w:val="D93788F42D0D4715A459530C2698EDD8"/>
          </w:pPr>
          <w:r w:rsidRPr="00FC2DE6">
            <w:rPr>
              <w:rStyle w:val="PlaceholderText"/>
            </w:rPr>
            <w:t>Click or tap here to enter text.</w:t>
          </w:r>
        </w:p>
      </w:docPartBody>
    </w:docPart>
    <w:docPart>
      <w:docPartPr>
        <w:name w:val="E0A1415A896341E9BCF96556116D1F8C"/>
        <w:category>
          <w:name w:val="General"/>
          <w:gallery w:val="placeholder"/>
        </w:category>
        <w:types>
          <w:type w:val="bbPlcHdr"/>
        </w:types>
        <w:behaviors>
          <w:behavior w:val="content"/>
        </w:behaviors>
        <w:guid w:val="{0C6972FA-676D-4777-BF97-A3BDAF138041}"/>
      </w:docPartPr>
      <w:docPartBody>
        <w:p w:rsidR="00D4375B" w:rsidRDefault="00D4375B" w:rsidP="00D4375B">
          <w:pPr>
            <w:pStyle w:val="E0A1415A896341E9BCF96556116D1F8C"/>
          </w:pPr>
          <w:r w:rsidRPr="00FC2DE6">
            <w:rPr>
              <w:rStyle w:val="PlaceholderText"/>
            </w:rPr>
            <w:t>Click or tap here to enter text.</w:t>
          </w:r>
        </w:p>
      </w:docPartBody>
    </w:docPart>
    <w:docPart>
      <w:docPartPr>
        <w:name w:val="7A3618B3E80D41A6BDC4BD437F2EFE24"/>
        <w:category>
          <w:name w:val="General"/>
          <w:gallery w:val="placeholder"/>
        </w:category>
        <w:types>
          <w:type w:val="bbPlcHdr"/>
        </w:types>
        <w:behaviors>
          <w:behavior w:val="content"/>
        </w:behaviors>
        <w:guid w:val="{0A28D9F5-EBBB-441E-84C1-7B79AE82733C}"/>
      </w:docPartPr>
      <w:docPartBody>
        <w:p w:rsidR="00D4375B" w:rsidRDefault="00D4375B" w:rsidP="00D4375B">
          <w:pPr>
            <w:pStyle w:val="7A3618B3E80D41A6BDC4BD437F2EFE24"/>
          </w:pPr>
          <w:r w:rsidRPr="00DB6714">
            <w:rPr>
              <w:rStyle w:val="PlaceholderText"/>
            </w:rPr>
            <w:t>Click or tap here to enter text.</w:t>
          </w:r>
        </w:p>
      </w:docPartBody>
    </w:docPart>
    <w:docPart>
      <w:docPartPr>
        <w:name w:val="60F8EA0CB3624FC3A897B1AB13E1AE48"/>
        <w:category>
          <w:name w:val="General"/>
          <w:gallery w:val="placeholder"/>
        </w:category>
        <w:types>
          <w:type w:val="bbPlcHdr"/>
        </w:types>
        <w:behaviors>
          <w:behavior w:val="content"/>
        </w:behaviors>
        <w:guid w:val="{053763BB-1AB6-44C8-82A3-5F979ED20BA2}"/>
      </w:docPartPr>
      <w:docPartBody>
        <w:p w:rsidR="00D4375B" w:rsidRDefault="00D4375B" w:rsidP="00D4375B">
          <w:pPr>
            <w:pStyle w:val="60F8EA0CB3624FC3A897B1AB13E1AE48"/>
          </w:pPr>
          <w:r w:rsidRPr="005A3BCA">
            <w:rPr>
              <w:rStyle w:val="PlaceholderText"/>
            </w:rPr>
            <w:t>Click or tap here to enter text.</w:t>
          </w:r>
        </w:p>
      </w:docPartBody>
    </w:docPart>
    <w:docPart>
      <w:docPartPr>
        <w:name w:val="9F588CBC47B344A99F398C94BC4E2396"/>
        <w:category>
          <w:name w:val="General"/>
          <w:gallery w:val="placeholder"/>
        </w:category>
        <w:types>
          <w:type w:val="bbPlcHdr"/>
        </w:types>
        <w:behaviors>
          <w:behavior w:val="content"/>
        </w:behaviors>
        <w:guid w:val="{C3659595-438A-4B74-9FAA-639631A825B2}"/>
      </w:docPartPr>
      <w:docPartBody>
        <w:p w:rsidR="00D4375B" w:rsidRDefault="00D4375B" w:rsidP="00D4375B">
          <w:pPr>
            <w:pStyle w:val="9F588CBC47B344A99F398C94BC4E2396"/>
          </w:pPr>
          <w:r w:rsidRPr="00DB6714">
            <w:rPr>
              <w:rStyle w:val="PlaceholderText"/>
            </w:rPr>
            <w:t>Click or tap here to enter text.</w:t>
          </w:r>
        </w:p>
      </w:docPartBody>
    </w:docPart>
    <w:docPart>
      <w:docPartPr>
        <w:name w:val="C33FCE8F19D24275BDD1C1B9C32CF2F8"/>
        <w:category>
          <w:name w:val="General"/>
          <w:gallery w:val="placeholder"/>
        </w:category>
        <w:types>
          <w:type w:val="bbPlcHdr"/>
        </w:types>
        <w:behaviors>
          <w:behavior w:val="content"/>
        </w:behaviors>
        <w:guid w:val="{F94C34F1-1984-499B-9441-9A3C739C517B}"/>
      </w:docPartPr>
      <w:docPartBody>
        <w:p w:rsidR="00D4375B" w:rsidRDefault="00D4375B" w:rsidP="00D4375B">
          <w:pPr>
            <w:pStyle w:val="C33FCE8F19D24275BDD1C1B9C32CF2F8"/>
          </w:pPr>
          <w:r w:rsidRPr="005A3BCA">
            <w:rPr>
              <w:rStyle w:val="PlaceholderText"/>
            </w:rPr>
            <w:t>Click or tap here to enter text.</w:t>
          </w:r>
        </w:p>
      </w:docPartBody>
    </w:docPart>
    <w:docPart>
      <w:docPartPr>
        <w:name w:val="A6C1654B59D64BEE9CE02D1C364C2955"/>
        <w:category>
          <w:name w:val="General"/>
          <w:gallery w:val="placeholder"/>
        </w:category>
        <w:types>
          <w:type w:val="bbPlcHdr"/>
        </w:types>
        <w:behaviors>
          <w:behavior w:val="content"/>
        </w:behaviors>
        <w:guid w:val="{88E30BB3-7423-42BB-AAA4-1BFBF16A8876}"/>
      </w:docPartPr>
      <w:docPartBody>
        <w:p w:rsidR="00D4375B" w:rsidRDefault="00D4375B" w:rsidP="00D4375B">
          <w:pPr>
            <w:pStyle w:val="A6C1654B59D64BEE9CE02D1C364C2955"/>
          </w:pPr>
          <w:r w:rsidRPr="00DB6714">
            <w:rPr>
              <w:rStyle w:val="PlaceholderText"/>
            </w:rPr>
            <w:t>Click or tap here to enter text.</w:t>
          </w:r>
        </w:p>
      </w:docPartBody>
    </w:docPart>
    <w:docPart>
      <w:docPartPr>
        <w:name w:val="6F475A462AA44F59B27D708CEF738338"/>
        <w:category>
          <w:name w:val="General"/>
          <w:gallery w:val="placeholder"/>
        </w:category>
        <w:types>
          <w:type w:val="bbPlcHdr"/>
        </w:types>
        <w:behaviors>
          <w:behavior w:val="content"/>
        </w:behaviors>
        <w:guid w:val="{C886D0D5-FA15-4EB3-9051-DA3C48C0027F}"/>
      </w:docPartPr>
      <w:docPartBody>
        <w:p w:rsidR="00D4375B" w:rsidRDefault="00D4375B" w:rsidP="00D4375B">
          <w:pPr>
            <w:pStyle w:val="6F475A462AA44F59B27D708CEF738338"/>
          </w:pPr>
          <w:r w:rsidRPr="00FC2DE6">
            <w:rPr>
              <w:rStyle w:val="PlaceholderText"/>
            </w:rPr>
            <w:t>Click or tap here to enter text.</w:t>
          </w:r>
        </w:p>
      </w:docPartBody>
    </w:docPart>
    <w:docPart>
      <w:docPartPr>
        <w:name w:val="9C90CD2FE74D4A319AC8E57ED73B00F7"/>
        <w:category>
          <w:name w:val="General"/>
          <w:gallery w:val="placeholder"/>
        </w:category>
        <w:types>
          <w:type w:val="bbPlcHdr"/>
        </w:types>
        <w:behaviors>
          <w:behavior w:val="content"/>
        </w:behaviors>
        <w:guid w:val="{6DE76651-7C79-446F-A7DA-C8D5E4AC091B}"/>
      </w:docPartPr>
      <w:docPartBody>
        <w:p w:rsidR="00D4375B" w:rsidRDefault="00D4375B" w:rsidP="00D4375B">
          <w:pPr>
            <w:pStyle w:val="9C90CD2FE74D4A319AC8E57ED73B00F7"/>
          </w:pPr>
          <w:r w:rsidRPr="00DB6714">
            <w:rPr>
              <w:rStyle w:val="PlaceholderText"/>
            </w:rPr>
            <w:t>Click or tap here to enter text.</w:t>
          </w:r>
        </w:p>
      </w:docPartBody>
    </w:docPart>
    <w:docPart>
      <w:docPartPr>
        <w:name w:val="FB0DA6BD3F2049DC8133BF84AA40282B"/>
        <w:category>
          <w:name w:val="General"/>
          <w:gallery w:val="placeholder"/>
        </w:category>
        <w:types>
          <w:type w:val="bbPlcHdr"/>
        </w:types>
        <w:behaviors>
          <w:behavior w:val="content"/>
        </w:behaviors>
        <w:guid w:val="{B225337E-CBFC-4601-ADBF-DAC9BDE40FCA}"/>
      </w:docPartPr>
      <w:docPartBody>
        <w:p w:rsidR="00D4375B" w:rsidRDefault="00D4375B" w:rsidP="00D4375B">
          <w:pPr>
            <w:pStyle w:val="FB0DA6BD3F2049DC8133BF84AA40282B"/>
          </w:pPr>
          <w:r w:rsidRPr="005A3BCA">
            <w:rPr>
              <w:rStyle w:val="PlaceholderText"/>
            </w:rPr>
            <w:t>Click or tap here to enter text.</w:t>
          </w:r>
        </w:p>
      </w:docPartBody>
    </w:docPart>
    <w:docPart>
      <w:docPartPr>
        <w:name w:val="87029E5D18954D299E2EBE8C6BCD8463"/>
        <w:category>
          <w:name w:val="General"/>
          <w:gallery w:val="placeholder"/>
        </w:category>
        <w:types>
          <w:type w:val="bbPlcHdr"/>
        </w:types>
        <w:behaviors>
          <w:behavior w:val="content"/>
        </w:behaviors>
        <w:guid w:val="{4F637E86-CDFA-4BD8-B35D-B728F544FA9D}"/>
      </w:docPartPr>
      <w:docPartBody>
        <w:p w:rsidR="00D4375B" w:rsidRDefault="00D4375B" w:rsidP="00D4375B">
          <w:pPr>
            <w:pStyle w:val="87029E5D18954D299E2EBE8C6BCD8463"/>
          </w:pPr>
          <w:r w:rsidRPr="00DB6714">
            <w:rPr>
              <w:rStyle w:val="PlaceholderText"/>
            </w:rPr>
            <w:t>Click or tap here to enter text.</w:t>
          </w:r>
        </w:p>
      </w:docPartBody>
    </w:docPart>
    <w:docPart>
      <w:docPartPr>
        <w:name w:val="417CDC3C791C40E39F384BCEA278E430"/>
        <w:category>
          <w:name w:val="General"/>
          <w:gallery w:val="placeholder"/>
        </w:category>
        <w:types>
          <w:type w:val="bbPlcHdr"/>
        </w:types>
        <w:behaviors>
          <w:behavior w:val="content"/>
        </w:behaviors>
        <w:guid w:val="{A4619C0E-441D-46DB-BC38-4F65287129DB}"/>
      </w:docPartPr>
      <w:docPartBody>
        <w:p w:rsidR="00D4375B" w:rsidRDefault="00D4375B" w:rsidP="00D4375B">
          <w:pPr>
            <w:pStyle w:val="417CDC3C791C40E39F384BCEA278E430"/>
          </w:pPr>
          <w:r w:rsidRPr="005A3BCA">
            <w:rPr>
              <w:rStyle w:val="PlaceholderText"/>
            </w:rPr>
            <w:t>Click or tap here to enter text.</w:t>
          </w:r>
        </w:p>
      </w:docPartBody>
    </w:docPart>
    <w:docPart>
      <w:docPartPr>
        <w:name w:val="99FD41C2B97840639E9EAE170E1C6431"/>
        <w:category>
          <w:name w:val="General"/>
          <w:gallery w:val="placeholder"/>
        </w:category>
        <w:types>
          <w:type w:val="bbPlcHdr"/>
        </w:types>
        <w:behaviors>
          <w:behavior w:val="content"/>
        </w:behaviors>
        <w:guid w:val="{89237EDC-D238-406D-8389-BA5D2850890E}"/>
      </w:docPartPr>
      <w:docPartBody>
        <w:p w:rsidR="00D4375B" w:rsidRDefault="00D4375B" w:rsidP="00D4375B">
          <w:pPr>
            <w:pStyle w:val="99FD41C2B97840639E9EAE170E1C6431"/>
          </w:pPr>
          <w:r w:rsidRPr="00DB6714">
            <w:rPr>
              <w:rStyle w:val="PlaceholderText"/>
            </w:rPr>
            <w:t>Click or tap here to enter text.</w:t>
          </w:r>
        </w:p>
      </w:docPartBody>
    </w:docPart>
    <w:docPart>
      <w:docPartPr>
        <w:name w:val="A59850B6DDA446EB8508FE9643F00949"/>
        <w:category>
          <w:name w:val="General"/>
          <w:gallery w:val="placeholder"/>
        </w:category>
        <w:types>
          <w:type w:val="bbPlcHdr"/>
        </w:types>
        <w:behaviors>
          <w:behavior w:val="content"/>
        </w:behaviors>
        <w:guid w:val="{97FB406F-9C0F-491D-932A-077D5F9C8D23}"/>
      </w:docPartPr>
      <w:docPartBody>
        <w:p w:rsidR="00D4375B" w:rsidRDefault="00D4375B" w:rsidP="00D4375B">
          <w:pPr>
            <w:pStyle w:val="A59850B6DDA446EB8508FE9643F00949"/>
          </w:pPr>
          <w:r w:rsidRPr="00FC2DE6">
            <w:rPr>
              <w:rStyle w:val="PlaceholderText"/>
            </w:rPr>
            <w:t>Click or tap here to enter text.</w:t>
          </w:r>
        </w:p>
      </w:docPartBody>
    </w:docPart>
    <w:docPart>
      <w:docPartPr>
        <w:name w:val="E600909F31744E01830D91BE07A0E5E0"/>
        <w:category>
          <w:name w:val="General"/>
          <w:gallery w:val="placeholder"/>
        </w:category>
        <w:types>
          <w:type w:val="bbPlcHdr"/>
        </w:types>
        <w:behaviors>
          <w:behavior w:val="content"/>
        </w:behaviors>
        <w:guid w:val="{D4EC8E08-BD58-4896-B0D3-04CE94430D4A}"/>
      </w:docPartPr>
      <w:docPartBody>
        <w:p w:rsidR="00D4375B" w:rsidRDefault="00D4375B" w:rsidP="00D4375B">
          <w:pPr>
            <w:pStyle w:val="E600909F31744E01830D91BE07A0E5E0"/>
          </w:pPr>
          <w:r w:rsidRPr="00DB6714">
            <w:rPr>
              <w:rStyle w:val="PlaceholderText"/>
            </w:rPr>
            <w:t>Click or tap here to enter text.</w:t>
          </w:r>
        </w:p>
      </w:docPartBody>
    </w:docPart>
    <w:docPart>
      <w:docPartPr>
        <w:name w:val="C60F4F7FE98145D4AD47CB802EA29CB2"/>
        <w:category>
          <w:name w:val="General"/>
          <w:gallery w:val="placeholder"/>
        </w:category>
        <w:types>
          <w:type w:val="bbPlcHdr"/>
        </w:types>
        <w:behaviors>
          <w:behavior w:val="content"/>
        </w:behaviors>
        <w:guid w:val="{46B007A3-1A2B-466E-8C25-4816EDED3391}"/>
      </w:docPartPr>
      <w:docPartBody>
        <w:p w:rsidR="0050175E" w:rsidRDefault="0050175E" w:rsidP="0050175E">
          <w:pPr>
            <w:pStyle w:val="C60F4F7FE98145D4AD47CB802EA29CB2"/>
          </w:pPr>
          <w:r w:rsidRPr="00FC2DE6">
            <w:rPr>
              <w:rStyle w:val="PlaceholderText"/>
            </w:rPr>
            <w:t>Click or tap here to enter text.</w:t>
          </w:r>
        </w:p>
      </w:docPartBody>
    </w:docPart>
    <w:docPart>
      <w:docPartPr>
        <w:name w:val="2B7FE56D739946388A2D8D00BED4649E"/>
        <w:category>
          <w:name w:val="General"/>
          <w:gallery w:val="placeholder"/>
        </w:category>
        <w:types>
          <w:type w:val="bbPlcHdr"/>
        </w:types>
        <w:behaviors>
          <w:behavior w:val="content"/>
        </w:behaviors>
        <w:guid w:val="{44C93FDF-12B7-458C-9A8E-88886D867DCD}"/>
      </w:docPartPr>
      <w:docPartBody>
        <w:p w:rsidR="0050175E" w:rsidRDefault="0050175E" w:rsidP="0050175E">
          <w:pPr>
            <w:pStyle w:val="2B7FE56D739946388A2D8D00BED4649E"/>
          </w:pPr>
          <w:r w:rsidRPr="00FC2DE6">
            <w:rPr>
              <w:rStyle w:val="PlaceholderText"/>
            </w:rPr>
            <w:t>Click or tap here to enter text.</w:t>
          </w:r>
        </w:p>
      </w:docPartBody>
    </w:docPart>
    <w:docPart>
      <w:docPartPr>
        <w:name w:val="50E0BC03D91E4BBDA32B3358FF807B42"/>
        <w:category>
          <w:name w:val="General"/>
          <w:gallery w:val="placeholder"/>
        </w:category>
        <w:types>
          <w:type w:val="bbPlcHdr"/>
        </w:types>
        <w:behaviors>
          <w:behavior w:val="content"/>
        </w:behaviors>
        <w:guid w:val="{C86C311B-6DE7-49BD-A316-B8E3B878D6AD}"/>
      </w:docPartPr>
      <w:docPartBody>
        <w:p w:rsidR="0050175E" w:rsidRDefault="0050175E" w:rsidP="0050175E">
          <w:pPr>
            <w:pStyle w:val="50E0BC03D91E4BBDA32B3358FF807B42"/>
          </w:pPr>
          <w:r w:rsidRPr="00FC2DE6">
            <w:rPr>
              <w:rStyle w:val="PlaceholderText"/>
            </w:rPr>
            <w:t>Click or tap here to enter text.</w:t>
          </w:r>
        </w:p>
      </w:docPartBody>
    </w:docPart>
    <w:docPart>
      <w:docPartPr>
        <w:name w:val="8644B72CE909457EB74FA98BA839EE81"/>
        <w:category>
          <w:name w:val="General"/>
          <w:gallery w:val="placeholder"/>
        </w:category>
        <w:types>
          <w:type w:val="bbPlcHdr"/>
        </w:types>
        <w:behaviors>
          <w:behavior w:val="content"/>
        </w:behaviors>
        <w:guid w:val="{A04D350B-F912-4D0A-B5C9-2E5D631E2A71}"/>
      </w:docPartPr>
      <w:docPartBody>
        <w:p w:rsidR="0050175E" w:rsidRDefault="0050175E" w:rsidP="0050175E">
          <w:pPr>
            <w:pStyle w:val="8644B72CE909457EB74FA98BA839EE81"/>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7BFB"/>
    <w:rsid w:val="000E09D2"/>
    <w:rsid w:val="000E5ACD"/>
    <w:rsid w:val="001468D4"/>
    <w:rsid w:val="002A18F2"/>
    <w:rsid w:val="002E5B8B"/>
    <w:rsid w:val="00390E1F"/>
    <w:rsid w:val="004D2B60"/>
    <w:rsid w:val="0050175E"/>
    <w:rsid w:val="005D41BC"/>
    <w:rsid w:val="006A54C8"/>
    <w:rsid w:val="006F748F"/>
    <w:rsid w:val="00773810"/>
    <w:rsid w:val="007749F7"/>
    <w:rsid w:val="00775596"/>
    <w:rsid w:val="007E7BDB"/>
    <w:rsid w:val="0085711B"/>
    <w:rsid w:val="00894A28"/>
    <w:rsid w:val="00914BB6"/>
    <w:rsid w:val="00AB0B17"/>
    <w:rsid w:val="00BA37A8"/>
    <w:rsid w:val="00BA56E7"/>
    <w:rsid w:val="00C34F20"/>
    <w:rsid w:val="00C36178"/>
    <w:rsid w:val="00C97881"/>
    <w:rsid w:val="00D4375B"/>
    <w:rsid w:val="00E02654"/>
    <w:rsid w:val="00E5232C"/>
    <w:rsid w:val="00E85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75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65DA250BE1944125B53CDA1E3F0ACA91">
    <w:name w:val="65DA250BE1944125B53CDA1E3F0ACA91"/>
    <w:rsid w:val="00E5232C"/>
    <w:rPr>
      <w:kern w:val="2"/>
      <w14:ligatures w14:val="standardContextual"/>
    </w:rPr>
  </w:style>
  <w:style w:type="paragraph" w:customStyle="1" w:styleId="FEDE624BDF5E48548A2CC5213605C763">
    <w:name w:val="FEDE624BDF5E48548A2CC5213605C763"/>
    <w:rsid w:val="00E5232C"/>
    <w:rPr>
      <w:kern w:val="2"/>
      <w14:ligatures w14:val="standardContextual"/>
    </w:rPr>
  </w:style>
  <w:style w:type="paragraph" w:customStyle="1" w:styleId="D881C87EDD6B4726AD57485150FA59B2">
    <w:name w:val="D881C87EDD6B4726AD57485150FA59B2"/>
    <w:rsid w:val="00E5232C"/>
    <w:rPr>
      <w:kern w:val="2"/>
      <w14:ligatures w14:val="standardContextual"/>
    </w:rPr>
  </w:style>
  <w:style w:type="paragraph" w:customStyle="1" w:styleId="4089D15213D74CB783C3EDFDA02E9522">
    <w:name w:val="4089D15213D74CB783C3EDFDA02E9522"/>
    <w:rsid w:val="00E5232C"/>
    <w:rPr>
      <w:kern w:val="2"/>
      <w14:ligatures w14:val="standardContextual"/>
    </w:rPr>
  </w:style>
  <w:style w:type="paragraph" w:customStyle="1" w:styleId="D0A99F0412214AEB9FD221EC69212EE7">
    <w:name w:val="D0A99F0412214AEB9FD221EC69212EE7"/>
    <w:rsid w:val="00E02654"/>
    <w:rPr>
      <w:kern w:val="2"/>
      <w14:ligatures w14:val="standardContextual"/>
    </w:rPr>
  </w:style>
  <w:style w:type="paragraph" w:customStyle="1" w:styleId="7D8D738D9E4D4E52BEF87E1457E4BCED">
    <w:name w:val="7D8D738D9E4D4E52BEF87E1457E4BCED"/>
    <w:rsid w:val="00E02654"/>
    <w:rPr>
      <w:kern w:val="2"/>
      <w14:ligatures w14:val="standardContextual"/>
    </w:rPr>
  </w:style>
  <w:style w:type="paragraph" w:customStyle="1" w:styleId="32497AEA107143789FA17D102F043885">
    <w:name w:val="32497AEA107143789FA17D102F043885"/>
    <w:rsid w:val="00E85CD6"/>
    <w:rPr>
      <w:kern w:val="2"/>
      <w14:ligatures w14:val="standardContextual"/>
    </w:rPr>
  </w:style>
  <w:style w:type="paragraph" w:customStyle="1" w:styleId="C3030815D0C34F0ABCBF8126BABB4785">
    <w:name w:val="C3030815D0C34F0ABCBF8126BABB4785"/>
    <w:rsid w:val="00E85CD6"/>
    <w:rPr>
      <w:kern w:val="2"/>
      <w14:ligatures w14:val="standardContextual"/>
    </w:rPr>
  </w:style>
  <w:style w:type="paragraph" w:customStyle="1" w:styleId="38BDDBAEEEC044A6A19C24FA01B85B64">
    <w:name w:val="38BDDBAEEEC044A6A19C24FA01B85B64"/>
    <w:rsid w:val="00E02654"/>
    <w:rPr>
      <w:kern w:val="2"/>
      <w14:ligatures w14:val="standardContextual"/>
    </w:rPr>
  </w:style>
  <w:style w:type="paragraph" w:customStyle="1" w:styleId="9077C9ECDE8442BDA714AB322675D8F0">
    <w:name w:val="9077C9ECDE8442BDA714AB322675D8F0"/>
    <w:rsid w:val="00E02654"/>
    <w:rPr>
      <w:kern w:val="2"/>
      <w14:ligatures w14:val="standardContextual"/>
    </w:rPr>
  </w:style>
  <w:style w:type="paragraph" w:customStyle="1" w:styleId="BAF5F8AA147C4561A8E8F343DAF56FC4">
    <w:name w:val="BAF5F8AA147C4561A8E8F343DAF56FC4"/>
    <w:rsid w:val="00E02654"/>
    <w:rPr>
      <w:kern w:val="2"/>
      <w14:ligatures w14:val="standardContextual"/>
    </w:rPr>
  </w:style>
  <w:style w:type="paragraph" w:customStyle="1" w:styleId="1F59C0064C354B95BC5B4AABAF0AA404">
    <w:name w:val="1F59C0064C354B95BC5B4AABAF0AA404"/>
    <w:rsid w:val="00E02654"/>
    <w:rPr>
      <w:kern w:val="2"/>
      <w14:ligatures w14:val="standardContextual"/>
    </w:rPr>
  </w:style>
  <w:style w:type="paragraph" w:customStyle="1" w:styleId="61BF6838F5BB4FC4BC98CC03D8E1B2D0">
    <w:name w:val="61BF6838F5BB4FC4BC98CC03D8E1B2D0"/>
    <w:rsid w:val="00E02654"/>
    <w:rPr>
      <w:kern w:val="2"/>
      <w14:ligatures w14:val="standardContextual"/>
    </w:rPr>
  </w:style>
  <w:style w:type="paragraph" w:customStyle="1" w:styleId="FC890BEAFC58471F94F0D83A77249956">
    <w:name w:val="FC890BEAFC58471F94F0D83A77249956"/>
    <w:rsid w:val="00E02654"/>
    <w:rPr>
      <w:kern w:val="2"/>
      <w14:ligatures w14:val="standardContextual"/>
    </w:rPr>
  </w:style>
  <w:style w:type="paragraph" w:customStyle="1" w:styleId="6EBB49918383435E976A11FA4C6F05A0">
    <w:name w:val="6EBB49918383435E976A11FA4C6F05A0"/>
    <w:rsid w:val="00E02654"/>
    <w:rPr>
      <w:kern w:val="2"/>
      <w14:ligatures w14:val="standardContextual"/>
    </w:rPr>
  </w:style>
  <w:style w:type="paragraph" w:customStyle="1" w:styleId="3034C636E1B14511B48282DA6495770A">
    <w:name w:val="3034C636E1B14511B48282DA6495770A"/>
    <w:rsid w:val="00E02654"/>
    <w:rPr>
      <w:kern w:val="2"/>
      <w14:ligatures w14:val="standardContextual"/>
    </w:rPr>
  </w:style>
  <w:style w:type="paragraph" w:customStyle="1" w:styleId="0CF12108A8F3407F8DD324BB9F1F7508">
    <w:name w:val="0CF12108A8F3407F8DD324BB9F1F7508"/>
    <w:rsid w:val="00E02654"/>
    <w:rPr>
      <w:kern w:val="2"/>
      <w14:ligatures w14:val="standardContextual"/>
    </w:rPr>
  </w:style>
  <w:style w:type="paragraph" w:customStyle="1" w:styleId="22C6A81AFCA64D8FA1FFB8A461F9765F">
    <w:name w:val="22C6A81AFCA64D8FA1FFB8A461F9765F"/>
    <w:rsid w:val="00914BB6"/>
    <w:rPr>
      <w:kern w:val="2"/>
      <w14:ligatures w14:val="standardContextual"/>
    </w:rPr>
  </w:style>
  <w:style w:type="paragraph" w:customStyle="1" w:styleId="22E34F1349EB4274B7B4C9AD40DC8F41">
    <w:name w:val="22E34F1349EB4274B7B4C9AD40DC8F41"/>
    <w:rsid w:val="00914BB6"/>
    <w:rPr>
      <w:kern w:val="2"/>
      <w14:ligatures w14:val="standardContextual"/>
    </w:rPr>
  </w:style>
  <w:style w:type="paragraph" w:customStyle="1" w:styleId="198191B28A4140B8BF2B769338996127">
    <w:name w:val="198191B28A4140B8BF2B769338996127"/>
    <w:rsid w:val="00914BB6"/>
    <w:rPr>
      <w:kern w:val="2"/>
      <w14:ligatures w14:val="standardContextual"/>
    </w:rPr>
  </w:style>
  <w:style w:type="paragraph" w:customStyle="1" w:styleId="675BA2460319402F9D4E2D29DEA2D38A">
    <w:name w:val="675BA2460319402F9D4E2D29DEA2D38A"/>
    <w:rsid w:val="00914BB6"/>
    <w:rPr>
      <w:kern w:val="2"/>
      <w14:ligatures w14:val="standardContextual"/>
    </w:rPr>
  </w:style>
  <w:style w:type="paragraph" w:customStyle="1" w:styleId="125B414D13264A22B536286F4B979F77">
    <w:name w:val="125B414D13264A22B536286F4B979F77"/>
    <w:rsid w:val="00914BB6"/>
    <w:rPr>
      <w:kern w:val="2"/>
      <w14:ligatures w14:val="standardContextual"/>
    </w:rPr>
  </w:style>
  <w:style w:type="paragraph" w:customStyle="1" w:styleId="2A5C6FAD901548C7A9FCF90AAB386C48">
    <w:name w:val="2A5C6FAD901548C7A9FCF90AAB386C48"/>
    <w:rsid w:val="00914BB6"/>
    <w:rPr>
      <w:kern w:val="2"/>
      <w14:ligatures w14:val="standardContextual"/>
    </w:rPr>
  </w:style>
  <w:style w:type="paragraph" w:customStyle="1" w:styleId="DF3C6C33F2FB42B6B30E073DE9762613">
    <w:name w:val="DF3C6C33F2FB42B6B30E073DE9762613"/>
    <w:rsid w:val="00914BB6"/>
    <w:rPr>
      <w:kern w:val="2"/>
      <w14:ligatures w14:val="standardContextual"/>
    </w:rPr>
  </w:style>
  <w:style w:type="paragraph" w:customStyle="1" w:styleId="F0771F35886A401AB2DFB2A82459E7BB">
    <w:name w:val="F0771F35886A401AB2DFB2A82459E7BB"/>
    <w:rsid w:val="00914BB6"/>
    <w:rPr>
      <w:kern w:val="2"/>
      <w14:ligatures w14:val="standardContextual"/>
    </w:rPr>
  </w:style>
  <w:style w:type="paragraph" w:customStyle="1" w:styleId="2AE4E6975C594E31B6DC0E8A9F5C3D4B">
    <w:name w:val="2AE4E6975C594E31B6DC0E8A9F5C3D4B"/>
    <w:rsid w:val="00914BB6"/>
    <w:rPr>
      <w:kern w:val="2"/>
      <w14:ligatures w14:val="standardContextual"/>
    </w:rPr>
  </w:style>
  <w:style w:type="paragraph" w:customStyle="1" w:styleId="87543F12D9CC433487C484653A556C5C">
    <w:name w:val="87543F12D9CC433487C484653A556C5C"/>
    <w:rsid w:val="00914BB6"/>
    <w:rPr>
      <w:kern w:val="2"/>
      <w14:ligatures w14:val="standardContextual"/>
    </w:rPr>
  </w:style>
  <w:style w:type="paragraph" w:customStyle="1" w:styleId="95FCB3C1465A48C4BD237DAF0469041D">
    <w:name w:val="95FCB3C1465A48C4BD237DAF0469041D"/>
    <w:rsid w:val="00914BB6"/>
    <w:rPr>
      <w:kern w:val="2"/>
      <w14:ligatures w14:val="standardContextual"/>
    </w:rPr>
  </w:style>
  <w:style w:type="paragraph" w:customStyle="1" w:styleId="14C873F2D72D4B49BABA5CC33D653FB8">
    <w:name w:val="14C873F2D72D4B49BABA5CC33D653FB8"/>
    <w:rsid w:val="00914BB6"/>
    <w:rPr>
      <w:kern w:val="2"/>
      <w14:ligatures w14:val="standardContextual"/>
    </w:rPr>
  </w:style>
  <w:style w:type="paragraph" w:customStyle="1" w:styleId="7016ACFAF0404555BA0ADFF8AC5D11C4">
    <w:name w:val="7016ACFAF0404555BA0ADFF8AC5D11C4"/>
    <w:rsid w:val="00914BB6"/>
    <w:rPr>
      <w:kern w:val="2"/>
      <w14:ligatures w14:val="standardContextual"/>
    </w:rPr>
  </w:style>
  <w:style w:type="paragraph" w:customStyle="1" w:styleId="E5720D7B96554B28BAA7B6E559082E99">
    <w:name w:val="E5720D7B96554B28BAA7B6E559082E99"/>
    <w:rsid w:val="00914BB6"/>
    <w:rPr>
      <w:kern w:val="2"/>
      <w14:ligatures w14:val="standardContextual"/>
    </w:rPr>
  </w:style>
  <w:style w:type="paragraph" w:customStyle="1" w:styleId="55E0856DA17E4A55B047282555ACD71E">
    <w:name w:val="55E0856DA17E4A55B047282555ACD71E"/>
    <w:rsid w:val="00914BB6"/>
    <w:rPr>
      <w:kern w:val="2"/>
      <w14:ligatures w14:val="standardContextual"/>
    </w:rPr>
  </w:style>
  <w:style w:type="paragraph" w:customStyle="1" w:styleId="E9853B0F470E48F09F2C3AE466DF3208">
    <w:name w:val="E9853B0F470E48F09F2C3AE466DF3208"/>
    <w:rsid w:val="00914BB6"/>
    <w:rPr>
      <w:kern w:val="2"/>
      <w14:ligatures w14:val="standardContextual"/>
    </w:rPr>
  </w:style>
  <w:style w:type="paragraph" w:customStyle="1" w:styleId="ED58FF6020944CEEA13BA63510ABDA4F">
    <w:name w:val="ED58FF6020944CEEA13BA63510ABDA4F"/>
    <w:rsid w:val="00914BB6"/>
    <w:rPr>
      <w:kern w:val="2"/>
      <w14:ligatures w14:val="standardContextual"/>
    </w:rPr>
  </w:style>
  <w:style w:type="paragraph" w:customStyle="1" w:styleId="3CE4D93DE19A4419A5513D66D0739020">
    <w:name w:val="3CE4D93DE19A4419A5513D66D0739020"/>
    <w:rsid w:val="00914BB6"/>
    <w:rPr>
      <w:kern w:val="2"/>
      <w14:ligatures w14:val="standardContextual"/>
    </w:rPr>
  </w:style>
  <w:style w:type="paragraph" w:customStyle="1" w:styleId="339FDA3F845947E5A1CE709E9B523B29">
    <w:name w:val="339FDA3F845947E5A1CE709E9B523B29"/>
    <w:rsid w:val="00D4375B"/>
    <w:rPr>
      <w:kern w:val="2"/>
      <w14:ligatures w14:val="standardContextual"/>
    </w:rPr>
  </w:style>
  <w:style w:type="paragraph" w:customStyle="1" w:styleId="2FEDC64A904D4EBFB67ECF0B1602D80A">
    <w:name w:val="2FEDC64A904D4EBFB67ECF0B1602D80A"/>
    <w:rsid w:val="00D4375B"/>
    <w:rPr>
      <w:kern w:val="2"/>
      <w14:ligatures w14:val="standardContextual"/>
    </w:rPr>
  </w:style>
  <w:style w:type="paragraph" w:customStyle="1" w:styleId="8685D747E564458BB15AF15FEF28BA83">
    <w:name w:val="8685D747E564458BB15AF15FEF28BA83"/>
    <w:rsid w:val="00D4375B"/>
    <w:rPr>
      <w:kern w:val="2"/>
      <w14:ligatures w14:val="standardContextual"/>
    </w:rPr>
  </w:style>
  <w:style w:type="paragraph" w:customStyle="1" w:styleId="2C942BC30AD54789881F7C1239447023">
    <w:name w:val="2C942BC30AD54789881F7C1239447023"/>
    <w:rsid w:val="00D4375B"/>
    <w:rPr>
      <w:kern w:val="2"/>
      <w14:ligatures w14:val="standardContextual"/>
    </w:rPr>
  </w:style>
  <w:style w:type="paragraph" w:customStyle="1" w:styleId="0B6C8FACB59948D98E512D1CD3F26961">
    <w:name w:val="0B6C8FACB59948D98E512D1CD3F26961"/>
    <w:rsid w:val="00D4375B"/>
    <w:rPr>
      <w:kern w:val="2"/>
      <w14:ligatures w14:val="standardContextual"/>
    </w:rPr>
  </w:style>
  <w:style w:type="paragraph" w:customStyle="1" w:styleId="D47BA2CC10EA4A278A7B986E488502E9">
    <w:name w:val="D47BA2CC10EA4A278A7B986E488502E9"/>
    <w:rsid w:val="00D4375B"/>
    <w:rPr>
      <w:kern w:val="2"/>
      <w14:ligatures w14:val="standardContextual"/>
    </w:rPr>
  </w:style>
  <w:style w:type="paragraph" w:customStyle="1" w:styleId="211787046B6C4B27ACAC8A7D17B868FA">
    <w:name w:val="211787046B6C4B27ACAC8A7D17B868FA"/>
    <w:rsid w:val="00D4375B"/>
    <w:rPr>
      <w:kern w:val="2"/>
      <w14:ligatures w14:val="standardContextual"/>
    </w:rPr>
  </w:style>
  <w:style w:type="paragraph" w:customStyle="1" w:styleId="0BBB6A60563F4CE2B4DDD9E7CCDF0872">
    <w:name w:val="0BBB6A60563F4CE2B4DDD9E7CCDF0872"/>
    <w:rsid w:val="00D4375B"/>
    <w:rPr>
      <w:kern w:val="2"/>
      <w14:ligatures w14:val="standardContextual"/>
    </w:rPr>
  </w:style>
  <w:style w:type="paragraph" w:customStyle="1" w:styleId="2439F1D730D347EFBBAB3810A23F95EB">
    <w:name w:val="2439F1D730D347EFBBAB3810A23F95EB"/>
    <w:rsid w:val="00D4375B"/>
    <w:rPr>
      <w:kern w:val="2"/>
      <w14:ligatures w14:val="standardContextual"/>
    </w:rPr>
  </w:style>
  <w:style w:type="paragraph" w:customStyle="1" w:styleId="B676329F424440EFB9E7B4008222BC8F">
    <w:name w:val="B676329F424440EFB9E7B4008222BC8F"/>
    <w:rsid w:val="00D4375B"/>
    <w:rPr>
      <w:kern w:val="2"/>
      <w14:ligatures w14:val="standardContextual"/>
    </w:rPr>
  </w:style>
  <w:style w:type="paragraph" w:customStyle="1" w:styleId="3D31D28290B44672AF72C4C1FB3CD0D3">
    <w:name w:val="3D31D28290B44672AF72C4C1FB3CD0D3"/>
    <w:rsid w:val="00D4375B"/>
    <w:rPr>
      <w:kern w:val="2"/>
      <w14:ligatures w14:val="standardContextual"/>
    </w:rPr>
  </w:style>
  <w:style w:type="paragraph" w:customStyle="1" w:styleId="11D1EBDD081A428D98D9B9E764D2F8A7">
    <w:name w:val="11D1EBDD081A428D98D9B9E764D2F8A7"/>
    <w:rsid w:val="00D4375B"/>
    <w:rPr>
      <w:kern w:val="2"/>
      <w14:ligatures w14:val="standardContextual"/>
    </w:rPr>
  </w:style>
  <w:style w:type="paragraph" w:customStyle="1" w:styleId="D93788F42D0D4715A459530C2698EDD8">
    <w:name w:val="D93788F42D0D4715A459530C2698EDD8"/>
    <w:rsid w:val="00D4375B"/>
    <w:rPr>
      <w:kern w:val="2"/>
      <w14:ligatures w14:val="standardContextual"/>
    </w:rPr>
  </w:style>
  <w:style w:type="paragraph" w:customStyle="1" w:styleId="E0A1415A896341E9BCF96556116D1F8C">
    <w:name w:val="E0A1415A896341E9BCF96556116D1F8C"/>
    <w:rsid w:val="00D4375B"/>
    <w:rPr>
      <w:kern w:val="2"/>
      <w14:ligatures w14:val="standardContextual"/>
    </w:rPr>
  </w:style>
  <w:style w:type="paragraph" w:customStyle="1" w:styleId="7A3618B3E80D41A6BDC4BD437F2EFE24">
    <w:name w:val="7A3618B3E80D41A6BDC4BD437F2EFE24"/>
    <w:rsid w:val="00D4375B"/>
    <w:rPr>
      <w:kern w:val="2"/>
      <w14:ligatures w14:val="standardContextual"/>
    </w:rPr>
  </w:style>
  <w:style w:type="paragraph" w:customStyle="1" w:styleId="60F8EA0CB3624FC3A897B1AB13E1AE48">
    <w:name w:val="60F8EA0CB3624FC3A897B1AB13E1AE48"/>
    <w:rsid w:val="00D4375B"/>
    <w:rPr>
      <w:kern w:val="2"/>
      <w14:ligatures w14:val="standardContextual"/>
    </w:rPr>
  </w:style>
  <w:style w:type="paragraph" w:customStyle="1" w:styleId="9F588CBC47B344A99F398C94BC4E2396">
    <w:name w:val="9F588CBC47B344A99F398C94BC4E2396"/>
    <w:rsid w:val="00D4375B"/>
    <w:rPr>
      <w:kern w:val="2"/>
      <w14:ligatures w14:val="standardContextual"/>
    </w:rPr>
  </w:style>
  <w:style w:type="paragraph" w:customStyle="1" w:styleId="C33FCE8F19D24275BDD1C1B9C32CF2F8">
    <w:name w:val="C33FCE8F19D24275BDD1C1B9C32CF2F8"/>
    <w:rsid w:val="00D4375B"/>
    <w:rPr>
      <w:kern w:val="2"/>
      <w14:ligatures w14:val="standardContextual"/>
    </w:rPr>
  </w:style>
  <w:style w:type="paragraph" w:customStyle="1" w:styleId="A6C1654B59D64BEE9CE02D1C364C2955">
    <w:name w:val="A6C1654B59D64BEE9CE02D1C364C2955"/>
    <w:rsid w:val="00D4375B"/>
    <w:rPr>
      <w:kern w:val="2"/>
      <w14:ligatures w14:val="standardContextual"/>
    </w:rPr>
  </w:style>
  <w:style w:type="paragraph" w:customStyle="1" w:styleId="6F475A462AA44F59B27D708CEF738338">
    <w:name w:val="6F475A462AA44F59B27D708CEF738338"/>
    <w:rsid w:val="00D4375B"/>
    <w:rPr>
      <w:kern w:val="2"/>
      <w14:ligatures w14:val="standardContextual"/>
    </w:rPr>
  </w:style>
  <w:style w:type="paragraph" w:customStyle="1" w:styleId="9C90CD2FE74D4A319AC8E57ED73B00F7">
    <w:name w:val="9C90CD2FE74D4A319AC8E57ED73B00F7"/>
    <w:rsid w:val="00D4375B"/>
    <w:rPr>
      <w:kern w:val="2"/>
      <w14:ligatures w14:val="standardContextual"/>
    </w:rPr>
  </w:style>
  <w:style w:type="paragraph" w:customStyle="1" w:styleId="44AD5AA094FC427E8740C3F24819249F">
    <w:name w:val="44AD5AA094FC427E8740C3F24819249F"/>
    <w:rsid w:val="00D4375B"/>
    <w:rPr>
      <w:kern w:val="2"/>
      <w14:ligatures w14:val="standardContextual"/>
    </w:rPr>
  </w:style>
  <w:style w:type="paragraph" w:customStyle="1" w:styleId="E2D59EB4DFAA423B8AFF171C37BB8F35">
    <w:name w:val="E2D59EB4DFAA423B8AFF171C37BB8F35"/>
    <w:rsid w:val="00D4375B"/>
    <w:rPr>
      <w:kern w:val="2"/>
      <w14:ligatures w14:val="standardContextual"/>
    </w:rPr>
  </w:style>
  <w:style w:type="paragraph" w:customStyle="1" w:styleId="FB0DA6BD3F2049DC8133BF84AA40282B">
    <w:name w:val="FB0DA6BD3F2049DC8133BF84AA40282B"/>
    <w:rsid w:val="00D4375B"/>
    <w:rPr>
      <w:kern w:val="2"/>
      <w14:ligatures w14:val="standardContextual"/>
    </w:rPr>
  </w:style>
  <w:style w:type="paragraph" w:customStyle="1" w:styleId="87029E5D18954D299E2EBE8C6BCD8463">
    <w:name w:val="87029E5D18954D299E2EBE8C6BCD8463"/>
    <w:rsid w:val="00D4375B"/>
    <w:rPr>
      <w:kern w:val="2"/>
      <w14:ligatures w14:val="standardContextual"/>
    </w:rPr>
  </w:style>
  <w:style w:type="paragraph" w:customStyle="1" w:styleId="417CDC3C791C40E39F384BCEA278E430">
    <w:name w:val="417CDC3C791C40E39F384BCEA278E430"/>
    <w:rsid w:val="00D4375B"/>
    <w:rPr>
      <w:kern w:val="2"/>
      <w14:ligatures w14:val="standardContextual"/>
    </w:rPr>
  </w:style>
  <w:style w:type="paragraph" w:customStyle="1" w:styleId="99FD41C2B97840639E9EAE170E1C6431">
    <w:name w:val="99FD41C2B97840639E9EAE170E1C6431"/>
    <w:rsid w:val="00D4375B"/>
    <w:rPr>
      <w:kern w:val="2"/>
      <w14:ligatures w14:val="standardContextual"/>
    </w:rPr>
  </w:style>
  <w:style w:type="paragraph" w:customStyle="1" w:styleId="A59850B6DDA446EB8508FE9643F00949">
    <w:name w:val="A59850B6DDA446EB8508FE9643F00949"/>
    <w:rsid w:val="00D4375B"/>
    <w:rPr>
      <w:kern w:val="2"/>
      <w14:ligatures w14:val="standardContextual"/>
    </w:rPr>
  </w:style>
  <w:style w:type="paragraph" w:customStyle="1" w:styleId="E600909F31744E01830D91BE07A0E5E0">
    <w:name w:val="E600909F31744E01830D91BE07A0E5E0"/>
    <w:rsid w:val="00D4375B"/>
    <w:rPr>
      <w:kern w:val="2"/>
      <w14:ligatures w14:val="standardContextual"/>
    </w:rPr>
  </w:style>
  <w:style w:type="paragraph" w:customStyle="1" w:styleId="4EB2326EBD504E31A2EFA0BF84B5BB65">
    <w:name w:val="4EB2326EBD504E31A2EFA0BF84B5BB65"/>
    <w:rsid w:val="00D4375B"/>
    <w:rPr>
      <w:kern w:val="2"/>
      <w14:ligatures w14:val="standardContextual"/>
    </w:rPr>
  </w:style>
  <w:style w:type="paragraph" w:customStyle="1" w:styleId="FA08D3AC8D0849D99C14BC4206134E45">
    <w:name w:val="FA08D3AC8D0849D99C14BC4206134E45"/>
    <w:rsid w:val="00D4375B"/>
    <w:rPr>
      <w:kern w:val="2"/>
      <w14:ligatures w14:val="standardContextual"/>
    </w:rPr>
  </w:style>
  <w:style w:type="paragraph" w:customStyle="1" w:styleId="C60F4F7FE98145D4AD47CB802EA29CB2">
    <w:name w:val="C60F4F7FE98145D4AD47CB802EA29CB2"/>
    <w:rsid w:val="0050175E"/>
  </w:style>
  <w:style w:type="paragraph" w:customStyle="1" w:styleId="2B7FE56D739946388A2D8D00BED4649E">
    <w:name w:val="2B7FE56D739946388A2D8D00BED4649E"/>
    <w:rsid w:val="0050175E"/>
  </w:style>
  <w:style w:type="paragraph" w:customStyle="1" w:styleId="50E0BC03D91E4BBDA32B3358FF807B42">
    <w:name w:val="50E0BC03D91E4BBDA32B3358FF807B42"/>
    <w:rsid w:val="0050175E"/>
  </w:style>
  <w:style w:type="paragraph" w:customStyle="1" w:styleId="8644B72CE909457EB74FA98BA839EE81">
    <w:name w:val="8644B72CE909457EB74FA98BA839EE81"/>
    <w:rsid w:val="00501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EDEYZVM3SA3E-1388334670-2038491</_dlc_DocId>
    <_dlc_DocIdUrl xmlns="63a6e35b-1a0d-4b26-8059-9d7fbfec19c3">
      <Url>https://onegp.sharepoint.com/sites/doclib/_layouts/15/DocIdRedir.aspx?ID=EDEYZVM3SA3E-1388334670-2038491</Url>
      <Description>EDEYZVM3SA3E-1388334670-2038491</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E5B21C0E-5F80-4E65-975E-EED36249DCA0}">
  <ds:schemaRefs>
    <ds:schemaRef ds:uri="http://schemas.openxmlformats.org/officeDocument/2006/bibliography"/>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5.xml><?xml version="1.0" encoding="utf-8"?>
<ds:datastoreItem xmlns:ds="http://schemas.openxmlformats.org/officeDocument/2006/customXml" ds:itemID="{EBBB52C8-D17A-4210-B7F1-A8799FC66681}"/>
</file>

<file path=docProps/app.xml><?xml version="1.0" encoding="utf-8"?>
<Properties xmlns="http://schemas.openxmlformats.org/officeDocument/2006/extended-properties" xmlns:vt="http://schemas.openxmlformats.org/officeDocument/2006/docPropsVTypes">
  <Template>Normal</Template>
  <TotalTime>6</TotalTime>
  <Pages>7</Pages>
  <Words>2034</Words>
  <Characters>11494</Characters>
  <Application>Microsoft Office Word</Application>
  <DocSecurity>0</DocSecurity>
  <Lines>638</Lines>
  <Paragraphs>462</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14</cp:revision>
  <dcterms:created xsi:type="dcterms:W3CDTF">2023-09-26T01:17:00Z</dcterms:created>
  <dcterms:modified xsi:type="dcterms:W3CDTF">2024-02-19T02:07:00Z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03059427-43ad-4bce-8247-88294ee98e34</vt:lpwstr>
  </property>
  <property fmtid="{D5CDD505-2E9C-101B-9397-08002B2CF9AE}" pid="5" name="GrammarlyDocumentId">
    <vt:lpwstr>e3508bc1f138061d20832da84dffc48676b0714ab734f47e7b923b7f007c89ba</vt:lpwstr>
  </property>
</Properties>
</file>