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F773D" w14:textId="77777777" w:rsidR="002D7FD3" w:rsidRPr="00041B9C" w:rsidRDefault="002D7FD3" w:rsidP="00CD12A9">
      <w:pPr>
        <w:pStyle w:val="RACGPBody"/>
        <w:spacing w:before="0"/>
        <w:jc w:val="both"/>
      </w:pPr>
      <w:r w:rsidRPr="00041B9C">
        <w:t>A well-planned, comprehensive orientation to the practice and the local environment is an essential task for the supervisory team to undertake.  </w:t>
      </w:r>
    </w:p>
    <w:p w14:paraId="4C1E43F0" w14:textId="474ED8B7" w:rsidR="002D7FD3" w:rsidRPr="00041B9C" w:rsidRDefault="002D7FD3" w:rsidP="00CD12A9">
      <w:pPr>
        <w:pStyle w:val="RACGPBody"/>
        <w:jc w:val="both"/>
      </w:pPr>
      <w:r w:rsidRPr="00041B9C">
        <w:t xml:space="preserve">Firstly, it helps ensure the safety of the registrar, the </w:t>
      </w:r>
      <w:r w:rsidR="001F7496" w:rsidRPr="00041B9C">
        <w:t>practice,</w:t>
      </w:r>
      <w:r w:rsidRPr="00041B9C">
        <w:t xml:space="preserve"> and the community. This extends beyond physical safety to include cultural safety.  </w:t>
      </w:r>
    </w:p>
    <w:p w14:paraId="402133CA" w14:textId="77777777" w:rsidR="002D7FD3" w:rsidRPr="00041B9C" w:rsidRDefault="002D7FD3" w:rsidP="00CD12A9">
      <w:pPr>
        <w:pStyle w:val="RACGPBody"/>
        <w:jc w:val="both"/>
      </w:pPr>
      <w:r w:rsidRPr="00041B9C">
        <w:t>There are a number of other important benefits:</w:t>
      </w:r>
    </w:p>
    <w:p w14:paraId="54CCB1E9" w14:textId="6E30922E" w:rsidR="002D7FD3" w:rsidRPr="00041B9C" w:rsidRDefault="002D7FD3" w:rsidP="00CD12A9">
      <w:pPr>
        <w:pStyle w:val="RACGPBody"/>
        <w:numPr>
          <w:ilvl w:val="0"/>
          <w:numId w:val="28"/>
        </w:numPr>
        <w:spacing w:before="0"/>
        <w:ind w:left="714" w:hanging="357"/>
        <w:jc w:val="both"/>
      </w:pPr>
      <w:r w:rsidRPr="00041B9C">
        <w:t>registrars report that a good orientation at the start of a placement reduces their anxiety significantly. It can increase a sense of inclusiveness and improve confidence</w:t>
      </w:r>
    </w:p>
    <w:p w14:paraId="4BD21634" w14:textId="77777777" w:rsidR="002D7FD3" w:rsidRPr="00041B9C" w:rsidRDefault="002D7FD3" w:rsidP="00CD12A9">
      <w:pPr>
        <w:pStyle w:val="RACGPBody"/>
        <w:numPr>
          <w:ilvl w:val="0"/>
          <w:numId w:val="28"/>
        </w:numPr>
        <w:spacing w:before="0"/>
        <w:ind w:left="714" w:hanging="357"/>
        <w:jc w:val="both"/>
      </w:pPr>
      <w:r w:rsidRPr="00041B9C">
        <w:t>minimising later misunderstandings with clear statements of expectations</w:t>
      </w:r>
    </w:p>
    <w:p w14:paraId="55AAAB92" w14:textId="77777777" w:rsidR="002D7FD3" w:rsidRPr="00041B9C" w:rsidRDefault="002D7FD3" w:rsidP="00CD12A9">
      <w:pPr>
        <w:pStyle w:val="RACGPBody"/>
        <w:numPr>
          <w:ilvl w:val="0"/>
          <w:numId w:val="28"/>
        </w:numPr>
        <w:spacing w:before="0"/>
        <w:ind w:left="714" w:hanging="357"/>
        <w:jc w:val="both"/>
      </w:pPr>
      <w:r w:rsidRPr="00041B9C">
        <w:t>avoiding frequent interruptions in the first few weeks for basic questions</w:t>
      </w:r>
    </w:p>
    <w:p w14:paraId="0F84E259" w14:textId="77777777" w:rsidR="002D7FD3" w:rsidRPr="00041B9C" w:rsidRDefault="002D7FD3" w:rsidP="00CD12A9">
      <w:pPr>
        <w:pStyle w:val="RACGPBody"/>
        <w:numPr>
          <w:ilvl w:val="0"/>
          <w:numId w:val="28"/>
        </w:numPr>
        <w:spacing w:before="0"/>
        <w:ind w:left="714" w:hanging="357"/>
        <w:jc w:val="both"/>
      </w:pPr>
      <w:r w:rsidRPr="00041B9C">
        <w:t>reducing billing and admin mistakes or omissions.</w:t>
      </w:r>
    </w:p>
    <w:p w14:paraId="77EC2FCB" w14:textId="014783BF" w:rsidR="002D7FD3" w:rsidRPr="00041B9C" w:rsidRDefault="002D7FD3" w:rsidP="00CD12A9">
      <w:pPr>
        <w:pStyle w:val="RACGPBody"/>
        <w:jc w:val="both"/>
      </w:pPr>
      <w:r>
        <w:t xml:space="preserve">Registrars starting their first practice placement will be unfamiliar with most of the systems and processes of general practice. </w:t>
      </w:r>
      <w:r w:rsidR="0A64A666">
        <w:t>For example, c</w:t>
      </w:r>
      <w:r>
        <w:t xml:space="preserve">oming from hospitals they will need to learn about billing, prescribing, </w:t>
      </w:r>
      <w:r w:rsidR="7AF69009">
        <w:t xml:space="preserve">general practice </w:t>
      </w:r>
      <w:r>
        <w:t>software and referrals</w:t>
      </w:r>
      <w:r w:rsidR="578A081B">
        <w:t>.</w:t>
      </w:r>
      <w:r>
        <w:t xml:space="preserve"> </w:t>
      </w:r>
    </w:p>
    <w:p w14:paraId="3FF6CFE3" w14:textId="7CA12B28" w:rsidR="002D7FD3" w:rsidRPr="00041B9C" w:rsidRDefault="002D7FD3" w:rsidP="00CD12A9">
      <w:pPr>
        <w:pStyle w:val="RACGPBody"/>
        <w:jc w:val="both"/>
      </w:pPr>
      <w:r>
        <w:t xml:space="preserve">Orientation for a Term 1 registrar should make up </w:t>
      </w:r>
      <w:r w:rsidRPr="404E8720">
        <w:rPr>
          <w:u w:val="single"/>
        </w:rPr>
        <w:t>at least the first two days of their training term</w:t>
      </w:r>
      <w:r>
        <w:t xml:space="preserve">. They should not be consulting patients for </w:t>
      </w:r>
      <w:r w:rsidRPr="404E8720">
        <w:rPr>
          <w:u w:val="single"/>
        </w:rPr>
        <w:t>at least the first day.</w:t>
      </w:r>
      <w:r>
        <w:t xml:space="preserve"> The supervisor will need consultation free time during the first day to assist in orientation. </w:t>
      </w:r>
      <w:r w:rsidR="0263BA89">
        <w:t>T</w:t>
      </w:r>
      <w:r>
        <w:t>he supervisor will ideally be able to be observed by the registrar</w:t>
      </w:r>
      <w:r w:rsidR="23FF3138">
        <w:t xml:space="preserve"> to introduce the format and operation of a general practice consultation</w:t>
      </w:r>
      <w:r w:rsidR="1405D5CB">
        <w:t xml:space="preserve">. </w:t>
      </w:r>
    </w:p>
    <w:p w14:paraId="3AF2792E" w14:textId="64F3DC55" w:rsidR="002D7FD3" w:rsidRPr="00041B9C" w:rsidRDefault="1CF4E3C3" w:rsidP="00CD12A9">
      <w:pPr>
        <w:pStyle w:val="RACGPBody"/>
        <w:jc w:val="both"/>
      </w:pPr>
      <w:r>
        <w:t>When the</w:t>
      </w:r>
      <w:r w:rsidR="5CDCAADC">
        <w:t xml:space="preserve"> term 1</w:t>
      </w:r>
      <w:r>
        <w:t xml:space="preserve"> registrar commences consulting,</w:t>
      </w:r>
      <w:r w:rsidR="001F19C0">
        <w:t xml:space="preserve"> </w:t>
      </w:r>
      <w:r w:rsidR="5540F0C3">
        <w:t xml:space="preserve">a </w:t>
      </w:r>
      <w:r w:rsidR="1405D5CB">
        <w:t xml:space="preserve">supervisor </w:t>
      </w:r>
      <w:r w:rsidR="08E49C3A">
        <w:t xml:space="preserve">must determine whether </w:t>
      </w:r>
      <w:r w:rsidR="01B52537">
        <w:t>the</w:t>
      </w:r>
      <w:r w:rsidR="5DBFD5E7">
        <w:t xml:space="preserve"> registrar is</w:t>
      </w:r>
      <w:r w:rsidR="01B52537">
        <w:t xml:space="preserve"> capable of consulting safely without review of every patient encounter.</w:t>
      </w:r>
      <w:r w:rsidR="63C330B7">
        <w:t xml:space="preserve"> </w:t>
      </w:r>
      <w:r w:rsidR="53E642F4">
        <w:t>To make this</w:t>
      </w:r>
      <w:r w:rsidR="536210D2">
        <w:t xml:space="preserve"> determination, a</w:t>
      </w:r>
      <w:r w:rsidR="03C57C47">
        <w:t xml:space="preserve"> supervisor considers whether the</w:t>
      </w:r>
      <w:r w:rsidR="4FA0F7B8">
        <w:t xml:space="preserve"> registrar</w:t>
      </w:r>
      <w:r w:rsidR="63C330B7">
        <w:t xml:space="preserve"> ha</w:t>
      </w:r>
      <w:r w:rsidR="56CEF439">
        <w:t xml:space="preserve">s </w:t>
      </w:r>
      <w:r w:rsidR="63C330B7">
        <w:t xml:space="preserve">the clinical knowledge, skills, and attitudes to assess common general practice presentations and insight into the limits of their competency and </w:t>
      </w:r>
      <w:r w:rsidR="7159689C">
        <w:t xml:space="preserve">if they </w:t>
      </w:r>
      <w:r w:rsidR="63C330B7">
        <w:t xml:space="preserve">will </w:t>
      </w:r>
      <w:r w:rsidR="002B499A">
        <w:t>access</w:t>
      </w:r>
      <w:r w:rsidR="63C330B7">
        <w:t xml:space="preserve"> help when required</w:t>
      </w:r>
      <w:r w:rsidR="697E8543">
        <w:t xml:space="preserve">. </w:t>
      </w:r>
      <w:r w:rsidR="5F77C4BA">
        <w:t xml:space="preserve"> </w:t>
      </w:r>
      <w:r w:rsidR="21AD7EDD">
        <w:t>To help the supervisor</w:t>
      </w:r>
      <w:r w:rsidR="5F2E09B4">
        <w:t xml:space="preserve"> obtain information relevant to this decision,</w:t>
      </w:r>
      <w:r w:rsidR="21AD7EDD">
        <w:t xml:space="preserve"> the RACGP </w:t>
      </w:r>
      <w:r w:rsidR="186141C2">
        <w:t>has developed an</w:t>
      </w:r>
      <w:r w:rsidR="00917C89">
        <w:t xml:space="preserve"> </w:t>
      </w:r>
      <w:r w:rsidR="23494F3E">
        <w:t>‘</w:t>
      </w:r>
      <w:hyperlink r:id="rId11" w:history="1">
        <w:r w:rsidR="476F361E" w:rsidRPr="00F93775">
          <w:rPr>
            <w:rStyle w:val="Hyperlink"/>
            <w:i/>
            <w:iCs/>
          </w:rPr>
          <w:t>Early Assessment for Safety and Learning</w:t>
        </w:r>
        <w:r w:rsidR="479407B2" w:rsidRPr="00F93775">
          <w:rPr>
            <w:rStyle w:val="Hyperlink"/>
            <w:i/>
            <w:iCs/>
          </w:rPr>
          <w:t>’</w:t>
        </w:r>
      </w:hyperlink>
      <w:r w:rsidR="476F361E" w:rsidRPr="19B75F8A">
        <w:t xml:space="preserve"> </w:t>
      </w:r>
      <w:r w:rsidR="59B07C37" w:rsidRPr="19B75F8A">
        <w:t xml:space="preserve">that includes daily case discussion of a selection </w:t>
      </w:r>
      <w:r w:rsidR="7E7D330F">
        <w:t>of</w:t>
      </w:r>
      <w:r w:rsidR="59B07C37">
        <w:t xml:space="preserve"> the registrar’s notes and the observation of at least 4 consultations. This asse</w:t>
      </w:r>
      <w:r w:rsidR="036C9C86">
        <w:t>ssment</w:t>
      </w:r>
      <w:r w:rsidR="6BFB367C">
        <w:t xml:space="preserve"> also</w:t>
      </w:r>
      <w:r w:rsidR="036C9C86">
        <w:t xml:space="preserve"> informs the development of</w:t>
      </w:r>
      <w:r w:rsidR="476F361E">
        <w:t xml:space="preserve"> a</w:t>
      </w:r>
      <w:hyperlink r:id="rId12" w:history="1">
        <w:r w:rsidR="476F361E">
          <w:t xml:space="preserve"> </w:t>
        </w:r>
        <w:r w:rsidR="76F7CCE6">
          <w:t>‘</w:t>
        </w:r>
        <w:r w:rsidR="008B6CCF">
          <w:rPr>
            <w:i/>
            <w:iCs/>
          </w:rPr>
          <w:t>C</w:t>
        </w:r>
        <w:r w:rsidR="5EFFF784" w:rsidRPr="001F19C0">
          <w:rPr>
            <w:i/>
            <w:iCs/>
          </w:rPr>
          <w:t xml:space="preserve">linical </w:t>
        </w:r>
        <w:r w:rsidR="008B6CCF">
          <w:rPr>
            <w:i/>
            <w:iCs/>
          </w:rPr>
          <w:t>S</w:t>
        </w:r>
        <w:r w:rsidR="5EFFF784" w:rsidRPr="001F19C0">
          <w:rPr>
            <w:i/>
            <w:iCs/>
          </w:rPr>
          <w:t xml:space="preserve">upervision </w:t>
        </w:r>
        <w:r w:rsidR="008B6CCF">
          <w:rPr>
            <w:i/>
            <w:iCs/>
          </w:rPr>
          <w:t>P</w:t>
        </w:r>
        <w:r w:rsidR="5EFFF784" w:rsidRPr="001F19C0">
          <w:rPr>
            <w:i/>
            <w:iCs/>
          </w:rPr>
          <w:t>lan</w:t>
        </w:r>
        <w:r w:rsidR="1B5765B6" w:rsidRPr="19B75F8A">
          <w:rPr>
            <w:i/>
            <w:iCs/>
          </w:rPr>
          <w:t>’</w:t>
        </w:r>
      </w:hyperlink>
      <w:r w:rsidR="5EFFF784" w:rsidRPr="001F19C0">
        <w:rPr>
          <w:i/>
          <w:iCs/>
        </w:rPr>
        <w:t xml:space="preserve"> </w:t>
      </w:r>
      <w:r w:rsidR="6F0809C4">
        <w:t>that clearly outlines the who, when</w:t>
      </w:r>
      <w:r w:rsidR="428EAB1D">
        <w:t>,</w:t>
      </w:r>
      <w:r w:rsidR="6F0809C4">
        <w:t xml:space="preserve"> and how of calling for help </w:t>
      </w:r>
      <w:r w:rsidR="3F60344C">
        <w:t xml:space="preserve"> The </w:t>
      </w:r>
      <w:r w:rsidR="3F60344C" w:rsidRPr="001F19C0">
        <w:rPr>
          <w:i/>
          <w:iCs/>
        </w:rPr>
        <w:t>‘Early Assessment for Safety and Learning</w:t>
      </w:r>
      <w:r w:rsidR="3F60344C">
        <w:t xml:space="preserve">’ and the </w:t>
      </w:r>
      <w:r w:rsidR="3F60344C" w:rsidRPr="001F19C0">
        <w:rPr>
          <w:i/>
          <w:iCs/>
        </w:rPr>
        <w:t>‘Clinical Supervision Plan’</w:t>
      </w:r>
      <w:r w:rsidR="3F60344C">
        <w:t xml:space="preserve"> must be completed in the first 4 weeks of term 1.</w:t>
      </w:r>
    </w:p>
    <w:p w14:paraId="031FAC10" w14:textId="432B4A1A" w:rsidR="002D7FD3" w:rsidRPr="00041B9C" w:rsidRDefault="002D7FD3" w:rsidP="00CD12A9">
      <w:pPr>
        <w:pStyle w:val="RACGPBody"/>
        <w:jc w:val="both"/>
      </w:pPr>
      <w:r>
        <w:t>A registrar in later terms will need a much less comprehensive orientation</w:t>
      </w:r>
      <w:r w:rsidR="406D4DA0">
        <w:t xml:space="preserve"> and will already have been assessed as being safe to consult without review of all consultations. They will still </w:t>
      </w:r>
      <w:r w:rsidR="3F3E32D3">
        <w:t>require</w:t>
      </w:r>
      <w:r w:rsidR="3851B585">
        <w:t xml:space="preserve"> time to become familiar with the practice </w:t>
      </w:r>
      <w:r w:rsidR="3EBA00B1">
        <w:t>and a</w:t>
      </w:r>
      <w:r w:rsidR="2F43229E">
        <w:t xml:space="preserve"> ‘</w:t>
      </w:r>
      <w:r w:rsidR="2F43229E" w:rsidRPr="001F19C0">
        <w:rPr>
          <w:i/>
          <w:iCs/>
        </w:rPr>
        <w:t xml:space="preserve">Clinical </w:t>
      </w:r>
      <w:r w:rsidR="4742ACAE" w:rsidRPr="001F19C0">
        <w:rPr>
          <w:i/>
          <w:iCs/>
        </w:rPr>
        <w:t>Supervision</w:t>
      </w:r>
      <w:r w:rsidR="2F43229E" w:rsidRPr="001F19C0">
        <w:rPr>
          <w:i/>
          <w:iCs/>
        </w:rPr>
        <w:t xml:space="preserve"> Plan</w:t>
      </w:r>
      <w:r w:rsidR="2F43229E">
        <w:t>’</w:t>
      </w:r>
      <w:r w:rsidR="5BB5A3E5">
        <w:t xml:space="preserve"> relevant to their knowledge and skills and </w:t>
      </w:r>
      <w:r w:rsidR="1B94BE56">
        <w:t>the</w:t>
      </w:r>
      <w:r w:rsidR="5BB5A3E5">
        <w:t xml:space="preserve"> practice context</w:t>
      </w:r>
      <w:r w:rsidR="4759CAEE">
        <w:t xml:space="preserve"> will need to be developed</w:t>
      </w:r>
      <w:r>
        <w:t>. A minimum of half a day is recommended.</w:t>
      </w:r>
    </w:p>
    <w:p w14:paraId="711886D3" w14:textId="31014521" w:rsidR="002D7FD3" w:rsidRPr="00041B9C" w:rsidRDefault="002D7FD3" w:rsidP="00CD12A9">
      <w:pPr>
        <w:pStyle w:val="RACGPBody"/>
        <w:jc w:val="both"/>
      </w:pPr>
      <w:r>
        <w:t xml:space="preserve">The orientation checklist below is available to the registrar, </w:t>
      </w:r>
      <w:r w:rsidR="147BA084">
        <w:t>supervisor,</w:t>
      </w:r>
      <w:r>
        <w:t xml:space="preserve"> and practice manager. It is designed for orientation to the first GP term. The registrar will be responsible for making sure all items are addressed. It is also appropriate for use in later terms although not all the items may need to be covered. Practices are encouraged to download a Word copy of the document and insert their letterhead and</w:t>
      </w:r>
      <w:r w:rsidR="414B3645">
        <w:t xml:space="preserve"> modify</w:t>
      </w:r>
      <w:r>
        <w:t xml:space="preserve"> the document for their context.</w:t>
      </w:r>
    </w:p>
    <w:p w14:paraId="54F94284" w14:textId="7057F444" w:rsidR="002D7FD3" w:rsidRPr="00041B9C" w:rsidRDefault="002D7FD3" w:rsidP="00CD12A9">
      <w:pPr>
        <w:pStyle w:val="RACGPBody"/>
        <w:jc w:val="both"/>
      </w:pPr>
      <w:r>
        <w:t>Not everything can be covered in the first few days – there is too much information to retain. Many processes will be learnt over the next few weeks, often when they are encountered for the first time in the course of consulting. For example</w:t>
      </w:r>
      <w:r w:rsidR="00977DA8">
        <w:t>,</w:t>
      </w:r>
      <w:r>
        <w:t xml:space="preserve"> chronic disease management MBS items, </w:t>
      </w:r>
      <w:r w:rsidR="2CEAFE08">
        <w:t>workers’ compensation</w:t>
      </w:r>
      <w:r>
        <w:t>, advanced computer functions. Some may become the subject of the dedicated teaching sessions.</w:t>
      </w:r>
    </w:p>
    <w:p w14:paraId="7979A814" w14:textId="6C27704F" w:rsidR="002D7FD3" w:rsidRPr="00041B9C" w:rsidRDefault="002D7FD3" w:rsidP="00CD12A9">
      <w:pPr>
        <w:pStyle w:val="RACGPBody"/>
        <w:jc w:val="both"/>
      </w:pPr>
      <w:r>
        <w:t>The registrar will have one or two days of out-of-practice orientation at the start of the</w:t>
      </w:r>
      <w:r w:rsidR="76F69AB6">
        <w:t xml:space="preserve"> first</w:t>
      </w:r>
      <w:r>
        <w:t xml:space="preserve"> term</w:t>
      </w:r>
      <w:r w:rsidR="3B68D203">
        <w:t>.</w:t>
      </w:r>
      <w:r>
        <w:t xml:space="preserve">  Topics at regional orientation workshops will depend on the region, however all registrars have access to online modules that include topics such as starting in general practice, billing, prescribing, medicolegal aspects of practice, communication and consultation skills, emergencies in practice and clinical reasoning.</w:t>
      </w:r>
    </w:p>
    <w:p w14:paraId="4B31F735" w14:textId="77777777" w:rsidR="002D7FD3" w:rsidRPr="00041B9C" w:rsidRDefault="002D7FD3" w:rsidP="00CD12A9">
      <w:pPr>
        <w:pStyle w:val="RACGPBody"/>
        <w:jc w:val="both"/>
      </w:pPr>
      <w:r w:rsidRPr="60D72D5E">
        <w:t xml:space="preserve"> Much of what a registrar needs to learn about starting in general practice is more appropriately learned in the workplace.</w:t>
      </w:r>
    </w:p>
    <w:p w14:paraId="3CC1F8BA" w14:textId="7E5C2DC4" w:rsidR="002D7FD3" w:rsidRDefault="002D7FD3" w:rsidP="00CD12A9">
      <w:pPr>
        <w:pStyle w:val="RACGPBody"/>
        <w:jc w:val="both"/>
        <w:rPr>
          <w:rFonts w:cs="Arial"/>
          <w:iCs/>
          <w:color w:val="184D6E" w:themeColor="text1" w:themeTint="E6"/>
          <w:sz w:val="32"/>
          <w:szCs w:val="32"/>
        </w:rPr>
      </w:pPr>
      <w:r w:rsidRPr="00041B9C">
        <w:lastRenderedPageBreak/>
        <w:t>A good orientation takes time and organisation. Much of it can be done by the practice manager but the supervisor must be involved with teaching how to use the clinical software and in discussions about teaching and supervision</w:t>
      </w:r>
      <w:r w:rsidR="00292EA4">
        <w:t>.</w:t>
      </w:r>
    </w:p>
    <w:p w14:paraId="786FC0FF" w14:textId="751D290D" w:rsidR="008573AF" w:rsidRPr="00977DA8" w:rsidRDefault="002D7FD3" w:rsidP="00CD12A9">
      <w:pPr>
        <w:pStyle w:val="RACGPH1"/>
        <w:jc w:val="both"/>
        <w:rPr>
          <w:rFonts w:asciiTheme="majorHAnsi" w:hAnsiTheme="majorHAnsi" w:cstheme="majorHAnsi"/>
          <w:sz w:val="36"/>
          <w:szCs w:val="36"/>
        </w:rPr>
      </w:pPr>
      <w:r w:rsidRPr="00977DA8">
        <w:rPr>
          <w:rFonts w:asciiTheme="majorHAnsi" w:hAnsiTheme="majorHAnsi" w:cstheme="majorHAnsi"/>
          <w:sz w:val="36"/>
          <w:szCs w:val="36"/>
        </w:rPr>
        <w:t>Before a Term</w:t>
      </w:r>
      <w:r w:rsidR="00977DA8">
        <w:rPr>
          <w:rFonts w:asciiTheme="majorHAnsi" w:hAnsiTheme="majorHAnsi" w:cstheme="majorHAnsi"/>
          <w:sz w:val="36"/>
          <w:szCs w:val="36"/>
        </w:rPr>
        <w:t xml:space="preserve"> </w:t>
      </w:r>
      <w:r w:rsidRPr="00977DA8">
        <w:rPr>
          <w:rFonts w:asciiTheme="majorHAnsi" w:hAnsiTheme="majorHAnsi" w:cstheme="majorHAnsi"/>
          <w:sz w:val="36"/>
          <w:szCs w:val="36"/>
        </w:rPr>
        <w:t>1 registrar sees their first patient</w:t>
      </w:r>
    </w:p>
    <w:p w14:paraId="724BF723" w14:textId="77777777" w:rsidR="002D7FD3" w:rsidRPr="00224D88" w:rsidRDefault="002D7FD3" w:rsidP="00CD12A9">
      <w:pPr>
        <w:pStyle w:val="RACGPBody"/>
        <w:jc w:val="both"/>
      </w:pPr>
      <w:r w:rsidRPr="339C7CE3">
        <w:rPr>
          <w:sz w:val="20"/>
          <w:szCs w:val="20"/>
        </w:rPr>
        <w:t>T</w:t>
      </w:r>
      <w:r w:rsidRPr="339C7CE3">
        <w:t xml:space="preserve">he following must be covered </w:t>
      </w:r>
      <w:r w:rsidRPr="002D7FD3">
        <w:rPr>
          <w:u w:val="single"/>
        </w:rPr>
        <w:t>before a Term 1 registrar sees their first patient</w:t>
      </w:r>
      <w:r w:rsidRPr="339C7CE3">
        <w:t xml:space="preserve">  </w:t>
      </w:r>
    </w:p>
    <w:p w14:paraId="6754E755" w14:textId="77777777" w:rsidR="002D7FD3" w:rsidRPr="00224D88" w:rsidRDefault="002D7FD3" w:rsidP="00CD12A9">
      <w:pPr>
        <w:pStyle w:val="RACGPBody"/>
        <w:numPr>
          <w:ilvl w:val="0"/>
          <w:numId w:val="31"/>
        </w:numPr>
        <w:spacing w:before="0"/>
        <w:ind w:left="714" w:hanging="357"/>
        <w:jc w:val="both"/>
        <w:rPr>
          <w:rFonts w:cstheme="minorHAnsi"/>
        </w:rPr>
      </w:pPr>
      <w:r w:rsidRPr="00224D88">
        <w:rPr>
          <w:rFonts w:cstheme="minorHAnsi"/>
        </w:rPr>
        <w:t>Meet the people immediately involved - nurse, practice manager, front desk staff, any supervisors</w:t>
      </w:r>
    </w:p>
    <w:p w14:paraId="3F3B9E31" w14:textId="77777777" w:rsidR="002D7FD3" w:rsidRPr="00224D88" w:rsidRDefault="002D7FD3" w:rsidP="00CD12A9">
      <w:pPr>
        <w:pStyle w:val="RACGPBody"/>
        <w:numPr>
          <w:ilvl w:val="0"/>
          <w:numId w:val="31"/>
        </w:numPr>
        <w:spacing w:before="0"/>
        <w:ind w:left="714" w:hanging="357"/>
        <w:jc w:val="both"/>
        <w:rPr>
          <w:rFonts w:cstheme="minorHAnsi"/>
        </w:rPr>
      </w:pPr>
      <w:r w:rsidRPr="00224D88">
        <w:rPr>
          <w:rFonts w:cstheme="minorHAnsi"/>
        </w:rPr>
        <w:t>Who, how and when to call for help (see below)</w:t>
      </w:r>
    </w:p>
    <w:p w14:paraId="6D30905F" w14:textId="77777777" w:rsidR="002D7FD3" w:rsidRPr="00224D88" w:rsidRDefault="002D7FD3" w:rsidP="00CD12A9">
      <w:pPr>
        <w:pStyle w:val="RACGPBody"/>
        <w:numPr>
          <w:ilvl w:val="0"/>
          <w:numId w:val="31"/>
        </w:numPr>
        <w:spacing w:before="0"/>
        <w:ind w:left="714" w:hanging="357"/>
        <w:jc w:val="both"/>
        <w:rPr>
          <w:rFonts w:cstheme="minorHAnsi"/>
        </w:rPr>
      </w:pPr>
      <w:r w:rsidRPr="00224D88">
        <w:rPr>
          <w:rFonts w:cstheme="minorHAnsi"/>
        </w:rPr>
        <w:t>Processes and systems</w:t>
      </w:r>
    </w:p>
    <w:p w14:paraId="7B1F6CCB" w14:textId="77777777" w:rsidR="002D7FD3" w:rsidRPr="00224D88" w:rsidRDefault="002D7FD3" w:rsidP="00CD12A9">
      <w:pPr>
        <w:pStyle w:val="RACGPBody"/>
        <w:numPr>
          <w:ilvl w:val="0"/>
          <w:numId w:val="32"/>
        </w:numPr>
        <w:spacing w:before="0"/>
        <w:ind w:left="1134" w:hanging="357"/>
        <w:jc w:val="both"/>
        <w:rPr>
          <w:rFonts w:cstheme="minorHAnsi"/>
        </w:rPr>
      </w:pPr>
      <w:r w:rsidRPr="00224D88">
        <w:rPr>
          <w:rFonts w:cstheme="minorHAnsi"/>
        </w:rPr>
        <w:t>Computer. At a minimum, the registrar should learn how to record progress notes, write prescriptions, order investigations, write referrals, check results, and know how to access online resources (</w:t>
      </w:r>
      <w:proofErr w:type="spellStart"/>
      <w:r w:rsidRPr="00224D88">
        <w:rPr>
          <w:rFonts w:cstheme="minorHAnsi"/>
        </w:rPr>
        <w:t>eTG</w:t>
      </w:r>
      <w:proofErr w:type="spellEnd"/>
      <w:r w:rsidRPr="00224D88">
        <w:rPr>
          <w:rFonts w:cstheme="minorHAnsi"/>
        </w:rPr>
        <w:t xml:space="preserve"> etc)</w:t>
      </w:r>
    </w:p>
    <w:p w14:paraId="7F9D9151" w14:textId="77777777" w:rsidR="002D7FD3" w:rsidRPr="00224D88" w:rsidRDefault="002D7FD3" w:rsidP="00CD12A9">
      <w:pPr>
        <w:pStyle w:val="RACGPBody"/>
        <w:numPr>
          <w:ilvl w:val="0"/>
          <w:numId w:val="32"/>
        </w:numPr>
        <w:spacing w:before="0"/>
        <w:ind w:left="1134" w:hanging="357"/>
        <w:jc w:val="both"/>
      </w:pPr>
      <w:r w:rsidRPr="00224D88">
        <w:t>Billing. The registrar needs to know how billing works in the practice. The common item numbers used and how to communicate them to the billing staff. The registrar should understand bulk billing and private billing. It is also very important that registrars are clear on how to bill for follow-up appointments. Concern about charging patients is a known impediment to registrars organising follow-up visits.</w:t>
      </w:r>
    </w:p>
    <w:p w14:paraId="5ADCCE14" w14:textId="77777777" w:rsidR="002D7FD3" w:rsidRPr="00224D88" w:rsidRDefault="002D7FD3" w:rsidP="00CD12A9">
      <w:pPr>
        <w:pStyle w:val="RACGPBody"/>
        <w:numPr>
          <w:ilvl w:val="0"/>
          <w:numId w:val="32"/>
        </w:numPr>
        <w:spacing w:before="0"/>
        <w:ind w:left="1134" w:hanging="357"/>
        <w:jc w:val="both"/>
        <w:rPr>
          <w:rFonts w:cstheme="minorHAnsi"/>
        </w:rPr>
      </w:pPr>
      <w:r w:rsidRPr="00224D88">
        <w:rPr>
          <w:rFonts w:cstheme="minorHAnsi"/>
        </w:rPr>
        <w:t>Appointments</w:t>
      </w:r>
    </w:p>
    <w:p w14:paraId="63DAC6A1" w14:textId="77777777" w:rsidR="002D7FD3" w:rsidRPr="00224D88" w:rsidRDefault="002D7FD3" w:rsidP="00CD12A9">
      <w:pPr>
        <w:pStyle w:val="RACGPBody"/>
        <w:numPr>
          <w:ilvl w:val="0"/>
          <w:numId w:val="32"/>
        </w:numPr>
        <w:spacing w:before="0"/>
        <w:ind w:left="1134" w:hanging="357"/>
        <w:jc w:val="both"/>
        <w:rPr>
          <w:rFonts w:cstheme="minorHAnsi"/>
        </w:rPr>
      </w:pPr>
      <w:r w:rsidRPr="00224D88">
        <w:rPr>
          <w:rFonts w:cstheme="minorHAnsi"/>
        </w:rPr>
        <w:t>Fire/evacuation</w:t>
      </w:r>
    </w:p>
    <w:p w14:paraId="5B0307DF" w14:textId="77777777" w:rsidR="002D7FD3" w:rsidRPr="00224D88" w:rsidRDefault="002D7FD3" w:rsidP="00CD12A9">
      <w:pPr>
        <w:pStyle w:val="RACGPBody"/>
        <w:numPr>
          <w:ilvl w:val="0"/>
          <w:numId w:val="32"/>
        </w:numPr>
        <w:spacing w:before="0"/>
        <w:ind w:left="1134" w:hanging="357"/>
        <w:jc w:val="both"/>
        <w:rPr>
          <w:rFonts w:cstheme="minorHAnsi"/>
        </w:rPr>
      </w:pPr>
      <w:r w:rsidRPr="00224D88">
        <w:rPr>
          <w:rFonts w:cstheme="minorHAnsi"/>
        </w:rPr>
        <w:t>Personal safety</w:t>
      </w:r>
    </w:p>
    <w:p w14:paraId="1E51D9BE" w14:textId="77777777" w:rsidR="002D7FD3" w:rsidRPr="00224D88" w:rsidRDefault="002D7FD3" w:rsidP="00CD12A9">
      <w:pPr>
        <w:pStyle w:val="RACGPBody"/>
        <w:numPr>
          <w:ilvl w:val="0"/>
          <w:numId w:val="33"/>
        </w:numPr>
        <w:spacing w:before="0"/>
        <w:jc w:val="both"/>
        <w:rPr>
          <w:rFonts w:cstheme="minorHAnsi"/>
        </w:rPr>
      </w:pPr>
      <w:r w:rsidRPr="00224D88">
        <w:rPr>
          <w:rFonts w:cstheme="minorHAnsi"/>
        </w:rPr>
        <w:t>Commonly used equipment and supplies</w:t>
      </w:r>
    </w:p>
    <w:p w14:paraId="451B1ECC" w14:textId="77777777" w:rsidR="002D7FD3" w:rsidRPr="00224D88" w:rsidRDefault="002D7FD3" w:rsidP="00CD12A9">
      <w:pPr>
        <w:pStyle w:val="RACGPBody"/>
        <w:numPr>
          <w:ilvl w:val="0"/>
          <w:numId w:val="33"/>
        </w:numPr>
        <w:spacing w:before="0"/>
        <w:jc w:val="both"/>
        <w:rPr>
          <w:rFonts w:cstheme="minorHAnsi"/>
        </w:rPr>
      </w:pPr>
      <w:r w:rsidRPr="00224D88">
        <w:rPr>
          <w:rFonts w:cstheme="minorHAnsi"/>
        </w:rPr>
        <w:t>Emergency equipment and drugs</w:t>
      </w:r>
    </w:p>
    <w:p w14:paraId="3C794A9B" w14:textId="77777777" w:rsidR="002D7FD3" w:rsidRPr="00224D88" w:rsidRDefault="002D7FD3" w:rsidP="00CD12A9">
      <w:pPr>
        <w:pStyle w:val="RACGPBody"/>
        <w:numPr>
          <w:ilvl w:val="0"/>
          <w:numId w:val="33"/>
        </w:numPr>
        <w:spacing w:before="0"/>
        <w:jc w:val="both"/>
        <w:rPr>
          <w:rFonts w:cstheme="minorHAnsi"/>
        </w:rPr>
      </w:pPr>
      <w:r w:rsidRPr="00224D88">
        <w:rPr>
          <w:rFonts w:cstheme="minorHAnsi"/>
        </w:rPr>
        <w:t>Tour of the building</w:t>
      </w:r>
    </w:p>
    <w:p w14:paraId="142FF5A0" w14:textId="77777777" w:rsidR="002D7FD3" w:rsidRPr="00224D88" w:rsidRDefault="002D7FD3" w:rsidP="00CD12A9">
      <w:pPr>
        <w:pStyle w:val="RACGPBody"/>
        <w:numPr>
          <w:ilvl w:val="0"/>
          <w:numId w:val="33"/>
        </w:numPr>
        <w:spacing w:before="0"/>
        <w:jc w:val="both"/>
      </w:pPr>
      <w:r w:rsidRPr="00224D88">
        <w:t>List of recommended local referral options including pathology, imaging, other specialists, allied health practitioners, community health and social support agencies.</w:t>
      </w:r>
    </w:p>
    <w:p w14:paraId="0EEEC263" w14:textId="77777777" w:rsidR="002D7FD3" w:rsidRPr="00224D88" w:rsidRDefault="002D7FD3" w:rsidP="00CD12A9">
      <w:pPr>
        <w:pStyle w:val="RACGPBody"/>
        <w:numPr>
          <w:ilvl w:val="0"/>
          <w:numId w:val="33"/>
        </w:numPr>
        <w:spacing w:before="0"/>
        <w:jc w:val="both"/>
      </w:pPr>
      <w:r w:rsidRPr="5A6C6BAA">
        <w:t>Sitting in with the supervisor</w:t>
      </w:r>
    </w:p>
    <w:p w14:paraId="78A3F979" w14:textId="77777777" w:rsidR="002D7FD3" w:rsidRPr="00224D88" w:rsidRDefault="002D7FD3" w:rsidP="00CD12A9">
      <w:pPr>
        <w:pStyle w:val="RACGPBody"/>
        <w:spacing w:before="0"/>
        <w:ind w:left="709"/>
        <w:jc w:val="both"/>
      </w:pPr>
      <w:r w:rsidRPr="5A6C6BAA">
        <w:t>This is an important orientation activity. It is an effective way for the registrar to learn:</w:t>
      </w:r>
    </w:p>
    <w:p w14:paraId="45A688EC" w14:textId="77777777" w:rsidR="002D7FD3" w:rsidRPr="00224D88" w:rsidRDefault="002D7FD3" w:rsidP="00CD12A9">
      <w:pPr>
        <w:pStyle w:val="RACGPBody"/>
        <w:numPr>
          <w:ilvl w:val="0"/>
          <w:numId w:val="34"/>
        </w:numPr>
        <w:spacing w:before="0"/>
        <w:ind w:left="1134"/>
        <w:jc w:val="both"/>
      </w:pPr>
      <w:r w:rsidRPr="5A6C6BAA">
        <w:t>Consulting skills especially language and phrasing; managing time; controlling the consultation; safety netting; using follow up.</w:t>
      </w:r>
    </w:p>
    <w:p w14:paraId="20DFAA37" w14:textId="77777777" w:rsidR="002D7FD3" w:rsidRPr="00224D88" w:rsidRDefault="002D7FD3" w:rsidP="00CD12A9">
      <w:pPr>
        <w:pStyle w:val="RACGPBody"/>
        <w:numPr>
          <w:ilvl w:val="0"/>
          <w:numId w:val="34"/>
        </w:numPr>
        <w:spacing w:before="0"/>
        <w:ind w:left="1134"/>
        <w:jc w:val="both"/>
      </w:pPr>
      <w:r w:rsidRPr="5A6C6BAA">
        <w:t>Computer use. Ideally the registrar uses the computer to print scripts, order tests, look up results, and record notes while the supervisor consults</w:t>
      </w:r>
    </w:p>
    <w:p w14:paraId="3F91C9B6" w14:textId="77777777" w:rsidR="002D7FD3" w:rsidRPr="00504514" w:rsidRDefault="002D7FD3" w:rsidP="00CD12A9">
      <w:pPr>
        <w:pStyle w:val="RACGPBody"/>
        <w:ind w:left="709"/>
        <w:jc w:val="both"/>
      </w:pPr>
      <w:r w:rsidRPr="60D72D5E">
        <w:t>Sitting in for at least one session is recommended. It is worth allowing some space in the bookings for the supervisor to spend time teaching the registrar after each</w:t>
      </w:r>
      <w:r>
        <w:t xml:space="preserve"> </w:t>
      </w:r>
      <w:r w:rsidRPr="60D72D5E">
        <w:t>consultation.</w:t>
      </w:r>
    </w:p>
    <w:p w14:paraId="0B2A6A86" w14:textId="77777777" w:rsidR="007C5D97" w:rsidRDefault="007C5D97" w:rsidP="00CD12A9">
      <w:pPr>
        <w:spacing w:after="160" w:line="259" w:lineRule="auto"/>
        <w:jc w:val="both"/>
        <w:rPr>
          <w:color w:val="2C2C2C" w:themeColor="accent5"/>
        </w:rPr>
      </w:pPr>
    </w:p>
    <w:p w14:paraId="2131311C" w14:textId="3F446DA7" w:rsidR="004820EF" w:rsidRDefault="002D7FD3" w:rsidP="00CD12A9">
      <w:pPr>
        <w:spacing w:after="160" w:line="259" w:lineRule="auto"/>
        <w:jc w:val="both"/>
        <w:rPr>
          <w:rFonts w:cs="Arial"/>
          <w:color w:val="184D6E" w:themeColor="text1" w:themeTint="E6"/>
          <w:sz w:val="32"/>
          <w:szCs w:val="32"/>
        </w:rPr>
      </w:pPr>
      <w:r w:rsidRPr="19B75F8A">
        <w:rPr>
          <w:color w:val="2C2C2C" w:themeColor="accent5"/>
        </w:rPr>
        <w:t xml:space="preserve">Once the registrar has started seeing their own patients, </w:t>
      </w:r>
      <w:r w:rsidR="0D3D9EB2" w:rsidRPr="19B75F8A">
        <w:rPr>
          <w:color w:val="2C2C2C" w:themeColor="accent5"/>
        </w:rPr>
        <w:t xml:space="preserve">as part of the ‘Early Assessment for Safety and Learning’ </w:t>
      </w:r>
      <w:r w:rsidRPr="19B75F8A">
        <w:rPr>
          <w:color w:val="2C2C2C" w:themeColor="accent5"/>
        </w:rPr>
        <w:t xml:space="preserve">the supervisor </w:t>
      </w:r>
      <w:r w:rsidR="30DE8A23" w:rsidRPr="19B75F8A">
        <w:rPr>
          <w:color w:val="2C2C2C" w:themeColor="accent5"/>
        </w:rPr>
        <w:t xml:space="preserve">is required to </w:t>
      </w:r>
      <w:r w:rsidR="48A81C24" w:rsidRPr="19B75F8A">
        <w:rPr>
          <w:color w:val="2C2C2C" w:themeColor="accent5"/>
        </w:rPr>
        <w:t xml:space="preserve">sit in and </w:t>
      </w:r>
      <w:r w:rsidR="30DE8A23" w:rsidRPr="19B75F8A">
        <w:rPr>
          <w:color w:val="2C2C2C" w:themeColor="accent5"/>
        </w:rPr>
        <w:t xml:space="preserve">observe </w:t>
      </w:r>
      <w:r w:rsidR="65F26E21">
        <w:t xml:space="preserve">at least </w:t>
      </w:r>
      <w:r w:rsidR="42EE939A">
        <w:t xml:space="preserve">4 </w:t>
      </w:r>
      <w:r w:rsidR="09CC2A2E">
        <w:t>registrar</w:t>
      </w:r>
      <w:r w:rsidR="65F26E21">
        <w:t xml:space="preserve"> consultations</w:t>
      </w:r>
      <w:r w:rsidR="3F8DADAE">
        <w:t xml:space="preserve">. Time should </w:t>
      </w:r>
      <w:r w:rsidR="1BB493E9">
        <w:t xml:space="preserve">also </w:t>
      </w:r>
      <w:r w:rsidR="3F8DADAE">
        <w:t xml:space="preserve">be set aside each day for </w:t>
      </w:r>
      <w:r w:rsidR="34C7BB85">
        <w:t xml:space="preserve">daily case review of a selection </w:t>
      </w:r>
      <w:r w:rsidR="13316978">
        <w:t>of registrar</w:t>
      </w:r>
      <w:r w:rsidR="3F8DADAE">
        <w:t xml:space="preserve"> cases. This </w:t>
      </w:r>
      <w:r w:rsidR="44F972EA">
        <w:t xml:space="preserve">daily case review </w:t>
      </w:r>
      <w:r w:rsidR="3F8DADAE">
        <w:t xml:space="preserve">continues until the supervisor determines </w:t>
      </w:r>
      <w:r w:rsidR="1CA670C6">
        <w:t>it</w:t>
      </w:r>
      <w:r w:rsidR="3F8DADAE">
        <w:t xml:space="preserve"> is no long</w:t>
      </w:r>
      <w:r w:rsidR="4EFFF4E2">
        <w:t>er</w:t>
      </w:r>
      <w:r w:rsidR="3F8DADAE">
        <w:t xml:space="preserve"> necessar</w:t>
      </w:r>
      <w:r w:rsidR="07D13378">
        <w:t xml:space="preserve">y and the </w:t>
      </w:r>
      <w:r w:rsidR="07D13378" w:rsidRPr="001F19C0">
        <w:rPr>
          <w:i/>
          <w:iCs/>
        </w:rPr>
        <w:t>‘Clinical Supervision Plan’</w:t>
      </w:r>
      <w:r w:rsidR="07D13378">
        <w:t xml:space="preserve"> is finalised.</w:t>
      </w:r>
      <w:r>
        <w:br w:type="page"/>
      </w:r>
    </w:p>
    <w:p w14:paraId="7735C0E2" w14:textId="77777777" w:rsidR="00D047A6" w:rsidRPr="00977DA8" w:rsidRDefault="004820EF" w:rsidP="00CD12A9">
      <w:pPr>
        <w:pStyle w:val="RACGPH1"/>
        <w:jc w:val="both"/>
        <w:rPr>
          <w:rFonts w:asciiTheme="majorHAnsi" w:hAnsiTheme="majorHAnsi" w:cstheme="majorHAnsi"/>
          <w:sz w:val="36"/>
          <w:szCs w:val="36"/>
        </w:rPr>
      </w:pPr>
      <w:r w:rsidRPr="00977DA8">
        <w:rPr>
          <w:rFonts w:asciiTheme="majorHAnsi" w:hAnsiTheme="majorHAnsi" w:cstheme="majorHAnsi"/>
          <w:sz w:val="36"/>
          <w:szCs w:val="36"/>
        </w:rPr>
        <w:lastRenderedPageBreak/>
        <w:t>Explaining how supervision and teaching will happen</w:t>
      </w:r>
    </w:p>
    <w:p w14:paraId="64358367" w14:textId="080EC948" w:rsidR="004820EF" w:rsidRPr="00041B9C" w:rsidRDefault="004820EF" w:rsidP="00CD12A9">
      <w:pPr>
        <w:pStyle w:val="RACGPBody"/>
        <w:jc w:val="both"/>
      </w:pPr>
      <w:r>
        <w:t>Orientation of the registrar involves giving clear information and discussing how supervision and teaching will happen.</w:t>
      </w:r>
    </w:p>
    <w:p w14:paraId="73FEF66F" w14:textId="77777777" w:rsidR="004820EF" w:rsidRPr="00041B9C" w:rsidRDefault="004820EF" w:rsidP="00CD12A9">
      <w:pPr>
        <w:pStyle w:val="RACGPBody"/>
        <w:jc w:val="both"/>
      </w:pPr>
      <w:r w:rsidRPr="00041B9C">
        <w:t>This includes: </w:t>
      </w:r>
    </w:p>
    <w:p w14:paraId="0717ABB6" w14:textId="3F2F7011" w:rsidR="00777491" w:rsidRPr="00777491" w:rsidRDefault="4570B437" w:rsidP="00CD12A9">
      <w:pPr>
        <w:pStyle w:val="RACGPBody"/>
        <w:numPr>
          <w:ilvl w:val="0"/>
          <w:numId w:val="44"/>
        </w:numPr>
        <w:spacing w:before="0"/>
        <w:ind w:left="1134" w:hanging="357"/>
        <w:jc w:val="both"/>
      </w:pPr>
      <w:r>
        <w:t xml:space="preserve">An initial daily review of a selection of registrar cases and direct observation of at least 4 registrar consultations. </w:t>
      </w:r>
      <w:r w:rsidR="112CEBBC">
        <w:t xml:space="preserve"> </w:t>
      </w:r>
    </w:p>
    <w:p w14:paraId="01BF62AE" w14:textId="7E9F9EEB" w:rsidR="006B3B65" w:rsidRDefault="59E4049E" w:rsidP="00CD12A9">
      <w:pPr>
        <w:pStyle w:val="RACGPBody"/>
        <w:numPr>
          <w:ilvl w:val="0"/>
          <w:numId w:val="40"/>
        </w:numPr>
        <w:spacing w:before="0"/>
        <w:jc w:val="both"/>
      </w:pPr>
      <w:r>
        <w:t xml:space="preserve"> The </w:t>
      </w:r>
      <w:r w:rsidR="5658FB31">
        <w:t>‘</w:t>
      </w:r>
      <w:r w:rsidR="5658FB31" w:rsidRPr="001F19C0">
        <w:rPr>
          <w:i/>
          <w:iCs/>
        </w:rPr>
        <w:t>Clinical Supervision Plan</w:t>
      </w:r>
      <w:r w:rsidR="5658FB31" w:rsidRPr="19B75F8A">
        <w:rPr>
          <w:i/>
          <w:iCs/>
        </w:rPr>
        <w:t>’</w:t>
      </w:r>
      <w:r>
        <w:t xml:space="preserve"> for once </w:t>
      </w:r>
      <w:r w:rsidR="23FD10A6">
        <w:t xml:space="preserve">the registrar is determined safe to consult without review of every </w:t>
      </w:r>
      <w:r w:rsidR="7970C1C9">
        <w:t>consultation</w:t>
      </w:r>
    </w:p>
    <w:p w14:paraId="661B435C" w14:textId="26396DCD" w:rsidR="004820EF" w:rsidRDefault="004820EF" w:rsidP="00CD12A9">
      <w:pPr>
        <w:pStyle w:val="RACGPBody"/>
        <w:numPr>
          <w:ilvl w:val="0"/>
          <w:numId w:val="44"/>
        </w:numPr>
        <w:spacing w:before="0"/>
        <w:ind w:left="1134" w:hanging="357"/>
        <w:jc w:val="both"/>
      </w:pPr>
      <w:r>
        <w:t>Who is available to be called? How and when do they want to be contacted</w:t>
      </w:r>
      <w:r w:rsidR="0E76B61F">
        <w:t>?</w:t>
      </w:r>
    </w:p>
    <w:p w14:paraId="3F69CB96" w14:textId="6F62E098" w:rsidR="004820EF" w:rsidRDefault="43D2A403" w:rsidP="00CD12A9">
      <w:pPr>
        <w:pStyle w:val="RACGPBody"/>
        <w:numPr>
          <w:ilvl w:val="0"/>
          <w:numId w:val="44"/>
        </w:numPr>
        <w:spacing w:before="0"/>
        <w:ind w:left="1134" w:hanging="357"/>
        <w:jc w:val="both"/>
      </w:pPr>
      <w:r>
        <w:t>This includes after-hours back up </w:t>
      </w:r>
    </w:p>
    <w:p w14:paraId="4F47CD1C" w14:textId="37B459A6" w:rsidR="43D2A403" w:rsidRPr="00777491" w:rsidRDefault="43D2A403" w:rsidP="00CD12A9">
      <w:pPr>
        <w:pStyle w:val="RACGPBody"/>
        <w:numPr>
          <w:ilvl w:val="0"/>
          <w:numId w:val="44"/>
        </w:numPr>
        <w:spacing w:before="0"/>
        <w:ind w:left="1134" w:hanging="357"/>
        <w:jc w:val="both"/>
      </w:pPr>
      <w:r>
        <w:t>The arrangements for back-up supervision if the usual supervisor/s are non-contactable.</w:t>
      </w:r>
    </w:p>
    <w:p w14:paraId="615D56C8" w14:textId="23B030AD" w:rsidR="43D2A403" w:rsidRPr="00777491" w:rsidRDefault="43D2A403" w:rsidP="00CD12A9">
      <w:pPr>
        <w:pStyle w:val="RACGPBody"/>
        <w:numPr>
          <w:ilvl w:val="0"/>
          <w:numId w:val="44"/>
        </w:numPr>
        <w:spacing w:before="0"/>
        <w:ind w:left="1134" w:hanging="357"/>
        <w:jc w:val="both"/>
      </w:pPr>
      <w:r w:rsidRPr="00777491">
        <w:t xml:space="preserve">A plan for alternative supervision for any planned leave by the </w:t>
      </w:r>
      <w:r w:rsidR="00DF15F6">
        <w:t>designated</w:t>
      </w:r>
      <w:r w:rsidRPr="00777491">
        <w:t xml:space="preserve"> supervisor</w:t>
      </w:r>
    </w:p>
    <w:p w14:paraId="58B406E4" w14:textId="0FABDE31" w:rsidR="004820EF" w:rsidRPr="00041B9C" w:rsidRDefault="41B2EF4B" w:rsidP="00CD12A9">
      <w:pPr>
        <w:pStyle w:val="RACGPBody"/>
        <w:numPr>
          <w:ilvl w:val="0"/>
          <w:numId w:val="44"/>
        </w:numPr>
        <w:spacing w:before="0"/>
        <w:ind w:left="1134" w:hanging="357"/>
        <w:jc w:val="both"/>
      </w:pPr>
      <w:r>
        <w:t>The</w:t>
      </w:r>
      <w:r w:rsidR="004820EF">
        <w:t xml:space="preserve"> outcome of this discussion is documented in a supervision plan. A guide to </w:t>
      </w:r>
      <w:r w:rsidR="7B32FB8F">
        <w:t>developing the</w:t>
      </w:r>
      <w:r w:rsidR="491D90A0">
        <w:t xml:space="preserve"> </w:t>
      </w:r>
      <w:r w:rsidR="491D90A0" w:rsidRPr="001F19C0">
        <w:rPr>
          <w:i/>
          <w:iCs/>
        </w:rPr>
        <w:t>‘Clinical Supervision Plan</w:t>
      </w:r>
      <w:r w:rsidR="491D90A0">
        <w:t xml:space="preserve">’ </w:t>
      </w:r>
      <w:r w:rsidR="004820EF">
        <w:t xml:space="preserve">that includes a template is available </w:t>
      </w:r>
      <w:hyperlink r:id="rId13" w:history="1">
        <w:r w:rsidR="004820EF" w:rsidRPr="008C05D4">
          <w:rPr>
            <w:rStyle w:val="Hyperlink"/>
          </w:rPr>
          <w:t>here</w:t>
        </w:r>
      </w:hyperlink>
      <w:r w:rsidR="004820EF">
        <w:t>.</w:t>
      </w:r>
    </w:p>
    <w:p w14:paraId="085F029B" w14:textId="77777777" w:rsidR="004820EF" w:rsidRPr="00041B9C" w:rsidRDefault="004820EF" w:rsidP="00CD12A9">
      <w:pPr>
        <w:pStyle w:val="RACGPBody"/>
        <w:numPr>
          <w:ilvl w:val="0"/>
          <w:numId w:val="43"/>
        </w:numPr>
        <w:spacing w:before="0"/>
        <w:ind w:hanging="357"/>
        <w:jc w:val="both"/>
      </w:pPr>
      <w:r w:rsidRPr="00041B9C">
        <w:t>Early discussion of learning needs and plan to address them</w:t>
      </w:r>
    </w:p>
    <w:p w14:paraId="3FF3A2D7" w14:textId="58369C0B" w:rsidR="004820EF" w:rsidRPr="00041B9C" w:rsidRDefault="004820EF" w:rsidP="00CD12A9">
      <w:pPr>
        <w:pStyle w:val="RACGPBody"/>
        <w:numPr>
          <w:ilvl w:val="0"/>
          <w:numId w:val="43"/>
        </w:numPr>
        <w:spacing w:before="0"/>
        <w:ind w:hanging="357"/>
        <w:jc w:val="both"/>
      </w:pPr>
      <w:r>
        <w:t>Formal, scheduled teaching applicable</w:t>
      </w:r>
      <w:r w:rsidR="17084742">
        <w:t xml:space="preserve"> for GPT1-3 terms</w:t>
      </w:r>
      <w:r>
        <w:t xml:space="preserve"> – how and when it will happen.</w:t>
      </w:r>
    </w:p>
    <w:p w14:paraId="7099583F" w14:textId="292B3D75" w:rsidR="004820EF" w:rsidRDefault="004820EF" w:rsidP="00CD12A9">
      <w:pPr>
        <w:pStyle w:val="RACGPBody"/>
        <w:numPr>
          <w:ilvl w:val="0"/>
          <w:numId w:val="44"/>
        </w:numPr>
        <w:spacing w:before="0"/>
        <w:ind w:left="1134" w:hanging="357"/>
        <w:jc w:val="both"/>
      </w:pPr>
      <w:r>
        <w:t>It is best scheduled for a time in the day least prone to interruptions or running late (ideally not at lunchtime or at the end of the day). Planning the teaching, at least one week ahead </w:t>
      </w:r>
    </w:p>
    <w:p w14:paraId="4F63BB76" w14:textId="3CFBE912" w:rsidR="64032FA6" w:rsidRDefault="64032FA6" w:rsidP="00CD12A9">
      <w:pPr>
        <w:pStyle w:val="RACGPBody"/>
        <w:numPr>
          <w:ilvl w:val="0"/>
          <w:numId w:val="44"/>
        </w:numPr>
        <w:spacing w:before="0"/>
        <w:ind w:left="1134" w:hanging="357"/>
        <w:jc w:val="both"/>
      </w:pPr>
      <w:r>
        <w:t>Encourage registrar to keep a list of non-urgent cases and questions to be discussed in teaching sessions </w:t>
      </w:r>
    </w:p>
    <w:p w14:paraId="114F2586" w14:textId="77777777" w:rsidR="002D6037" w:rsidRDefault="004820EF" w:rsidP="00CD12A9">
      <w:pPr>
        <w:pStyle w:val="RACGPBody"/>
        <w:numPr>
          <w:ilvl w:val="0"/>
          <w:numId w:val="45"/>
        </w:numPr>
        <w:spacing w:before="0"/>
        <w:ind w:hanging="357"/>
        <w:jc w:val="both"/>
      </w:pPr>
      <w:r>
        <w:t>Opportunistic teaching from questions or cases</w:t>
      </w:r>
      <w:r w:rsidR="02A3B481">
        <w:t xml:space="preserve"> </w:t>
      </w:r>
    </w:p>
    <w:p w14:paraId="1E8B9E05" w14:textId="7DFF7CB9" w:rsidR="004820EF" w:rsidRPr="00041B9C" w:rsidRDefault="47AF3016" w:rsidP="00CD12A9">
      <w:pPr>
        <w:pStyle w:val="RACGPBody"/>
        <w:numPr>
          <w:ilvl w:val="0"/>
          <w:numId w:val="44"/>
        </w:numPr>
        <w:spacing w:before="0"/>
        <w:ind w:left="1134" w:hanging="357"/>
        <w:jc w:val="both"/>
      </w:pPr>
      <w:r>
        <w:t xml:space="preserve">Are there times outside of teaching sessions when this can </w:t>
      </w:r>
      <w:r w:rsidR="5D9C9942">
        <w:t>occur</w:t>
      </w:r>
    </w:p>
    <w:p w14:paraId="6D39EB6C" w14:textId="61B77D8A" w:rsidR="004820EF" w:rsidRPr="00041B9C" w:rsidRDefault="004820EF" w:rsidP="00CD12A9">
      <w:pPr>
        <w:pStyle w:val="RACGPBody"/>
        <w:numPr>
          <w:ilvl w:val="0"/>
          <w:numId w:val="45"/>
        </w:numPr>
        <w:spacing w:before="0"/>
        <w:ind w:hanging="357"/>
        <w:jc w:val="both"/>
      </w:pPr>
      <w:r>
        <w:t>How assessments will happen including</w:t>
      </w:r>
      <w:r w:rsidR="7FED7EE3">
        <w:t xml:space="preserve"> </w:t>
      </w:r>
      <w:r w:rsidR="23C73AF0">
        <w:t xml:space="preserve">direct observation for EASL and </w:t>
      </w:r>
      <w:r w:rsidR="7FED7EE3">
        <w:t>mid and end-of-term a</w:t>
      </w:r>
      <w:r w:rsidR="00FD652F">
        <w:t>ssessments</w:t>
      </w:r>
    </w:p>
    <w:p w14:paraId="6209901F" w14:textId="77777777" w:rsidR="004820EF" w:rsidRPr="00041B9C" w:rsidRDefault="004820EF" w:rsidP="00CD12A9">
      <w:pPr>
        <w:pStyle w:val="RACGPBody"/>
        <w:numPr>
          <w:ilvl w:val="0"/>
          <w:numId w:val="45"/>
        </w:numPr>
        <w:spacing w:before="0"/>
        <w:ind w:hanging="357"/>
        <w:jc w:val="both"/>
      </w:pPr>
      <w:r w:rsidRPr="00041B9C">
        <w:t>Feedback – what it looks like and how it happens</w:t>
      </w:r>
    </w:p>
    <w:p w14:paraId="23EADD7D" w14:textId="65E9596D" w:rsidR="004820EF" w:rsidRPr="00041B9C" w:rsidRDefault="004820EF" w:rsidP="00CD12A9">
      <w:pPr>
        <w:pStyle w:val="RACGPBody"/>
        <w:numPr>
          <w:ilvl w:val="0"/>
          <w:numId w:val="46"/>
        </w:numPr>
        <w:spacing w:before="0"/>
        <w:ind w:left="1134" w:hanging="357"/>
        <w:jc w:val="both"/>
      </w:pPr>
      <w:r>
        <w:t xml:space="preserve">Encourage the registrar to seek it. </w:t>
      </w:r>
      <w:r w:rsidR="0C313184">
        <w:t xml:space="preserve">Find out about the </w:t>
      </w:r>
      <w:r w:rsidR="44F3B273">
        <w:t>registrar's</w:t>
      </w:r>
      <w:r w:rsidR="0C313184">
        <w:t xml:space="preserve"> previous experiences and preferences – there are significant </w:t>
      </w:r>
      <w:r w:rsidR="0CB563A6">
        <w:t>cultural variations in how feedback is expected to occur</w:t>
      </w:r>
      <w:r w:rsidR="0C313184">
        <w:t xml:space="preserve"> </w:t>
      </w:r>
      <w:r w:rsidR="00DA061C">
        <w:t>d</w:t>
      </w:r>
      <w:r>
        <w:t>iscuss trust and safety. Also, express your openness to receive feedback from the registrar. </w:t>
      </w:r>
    </w:p>
    <w:p w14:paraId="043FD14A" w14:textId="77777777" w:rsidR="004820EF" w:rsidRPr="00041B9C" w:rsidRDefault="004820EF" w:rsidP="00CD12A9">
      <w:pPr>
        <w:pStyle w:val="RACGPBody"/>
        <w:jc w:val="both"/>
      </w:pPr>
      <w:r w:rsidRPr="00041B9C">
        <w:t>All supervised doctors should be made aware that it is an expectation that they seek advice as much as they require. This may involve reassuring them of your willingness and availability to help. </w:t>
      </w:r>
    </w:p>
    <w:p w14:paraId="1F4CC54C" w14:textId="77777777" w:rsidR="004820EF" w:rsidRPr="00041B9C" w:rsidRDefault="004820EF" w:rsidP="00CD12A9">
      <w:pPr>
        <w:pStyle w:val="RACGPBody"/>
        <w:jc w:val="both"/>
      </w:pPr>
      <w:r w:rsidRPr="00041B9C">
        <w:t>These arrangements should be discussed with everyone in the supervision team and relevant aspects communicated with the whole practice. </w:t>
      </w:r>
    </w:p>
    <w:p w14:paraId="5F39BE0A" w14:textId="0CCAB3B7" w:rsidR="004820EF" w:rsidRPr="00041B9C" w:rsidRDefault="004820EF" w:rsidP="00CD12A9">
      <w:pPr>
        <w:pStyle w:val="RACGPBody"/>
        <w:jc w:val="both"/>
        <w:rPr>
          <w:i/>
          <w:iCs/>
        </w:rPr>
      </w:pPr>
      <w:r w:rsidRPr="60D72D5E">
        <w:t>This should ideally be formalised in a</w:t>
      </w:r>
      <w:r w:rsidR="00B07EB0" w:rsidRPr="008F706F">
        <w:t xml:space="preserve"> </w:t>
      </w:r>
      <w:hyperlink r:id="rId14" w:history="1">
        <w:r w:rsidR="00B07EB0" w:rsidRPr="000538FA">
          <w:rPr>
            <w:rStyle w:val="Hyperlink"/>
          </w:rPr>
          <w:t xml:space="preserve">clinical </w:t>
        </w:r>
        <w:r w:rsidRPr="000538FA">
          <w:rPr>
            <w:rStyle w:val="Hyperlink"/>
          </w:rPr>
          <w:t>supervision plan</w:t>
        </w:r>
      </w:hyperlink>
      <w:r w:rsidRPr="000538FA">
        <w:t> </w:t>
      </w:r>
      <w:r w:rsidRPr="004820EF">
        <w:t xml:space="preserve">and a </w:t>
      </w:r>
      <w:hyperlink r:id="rId15" w:history="1">
        <w:r w:rsidRPr="00F835C3">
          <w:rPr>
            <w:rStyle w:val="Hyperlink"/>
          </w:rPr>
          <w:t>teaching plan</w:t>
        </w:r>
      </w:hyperlink>
      <w:r w:rsidRPr="004820EF">
        <w:t>.</w:t>
      </w:r>
    </w:p>
    <w:p w14:paraId="453C5FC6" w14:textId="7E860FD4" w:rsidR="00D047A6" w:rsidRPr="004A1F8B" w:rsidRDefault="00D047A6" w:rsidP="00CD12A9">
      <w:pPr>
        <w:pStyle w:val="RACGPBody"/>
        <w:jc w:val="both"/>
      </w:pPr>
    </w:p>
    <w:p w14:paraId="3832F61D" w14:textId="77777777" w:rsidR="004820EF" w:rsidRDefault="004820EF" w:rsidP="00CD12A9">
      <w:pPr>
        <w:spacing w:after="160" w:line="259" w:lineRule="auto"/>
        <w:jc w:val="both"/>
        <w:rPr>
          <w:rFonts w:cs="Arial"/>
          <w:iCs/>
          <w:color w:val="184D6E" w:themeColor="text1" w:themeTint="E6"/>
          <w:sz w:val="32"/>
          <w:szCs w:val="32"/>
        </w:rPr>
      </w:pPr>
      <w:r>
        <w:br w:type="page"/>
      </w:r>
    </w:p>
    <w:p w14:paraId="16187F71" w14:textId="77777777" w:rsidR="00D047A6" w:rsidRPr="00977DA8" w:rsidRDefault="004820EF" w:rsidP="00CD12A9">
      <w:pPr>
        <w:pStyle w:val="RACGPH1"/>
        <w:jc w:val="both"/>
        <w:rPr>
          <w:rFonts w:asciiTheme="majorHAnsi" w:hAnsiTheme="majorHAnsi" w:cstheme="majorHAnsi"/>
          <w:sz w:val="36"/>
          <w:szCs w:val="36"/>
        </w:rPr>
      </w:pPr>
      <w:r w:rsidRPr="00977DA8">
        <w:rPr>
          <w:rFonts w:asciiTheme="majorHAnsi" w:hAnsiTheme="majorHAnsi" w:cstheme="majorHAnsi"/>
          <w:sz w:val="36"/>
          <w:szCs w:val="36"/>
        </w:rPr>
        <w:lastRenderedPageBreak/>
        <w:t>Orientation checklist</w:t>
      </w:r>
    </w:p>
    <w:p w14:paraId="44DDE1C6" w14:textId="77777777" w:rsidR="004820EF" w:rsidRPr="00041B9C" w:rsidRDefault="004820EF" w:rsidP="00CD12A9">
      <w:pPr>
        <w:pStyle w:val="RACGPBody"/>
        <w:jc w:val="both"/>
      </w:pPr>
      <w:r w:rsidRPr="7650ABB7">
        <w:t>Supervisors and practice managers can use this orientation checklist to plan and conduct a comprehensive orientation for a new registrar. This list can be adapted to suit each practice</w:t>
      </w:r>
      <w:r>
        <w:t xml:space="preserve">. Please </w:t>
      </w:r>
      <w:r w:rsidRPr="7650ABB7">
        <w:t>add or delete items as required</w:t>
      </w:r>
      <w:r>
        <w:t>.</w:t>
      </w:r>
    </w:p>
    <w:p w14:paraId="0F2B4CF6" w14:textId="77777777" w:rsidR="004820EF" w:rsidRDefault="004820EF" w:rsidP="00CD12A9">
      <w:pPr>
        <w:pStyle w:val="RACGPBody"/>
        <w:jc w:val="both"/>
      </w:pPr>
      <w:r w:rsidRPr="0090031E">
        <w:rPr>
          <w:b/>
          <w:bCs/>
        </w:rPr>
        <w:t>Registrars are responsible for ensuring that the relevant items are addressed</w:t>
      </w:r>
      <w:r w:rsidRPr="000B2C71">
        <w:t>, ideally by the end of the second week of the term.</w:t>
      </w:r>
      <w:r>
        <w:t xml:space="preserve"> </w:t>
      </w:r>
      <w:r w:rsidRPr="7CFFDDFD">
        <w:t>The orientation can be provided by one or more appropriate practice members. The supervisor needs to have the discussion about supervision, teaching and learning. Use of the computer for clinical purposes should be taught by a medical team member.</w:t>
      </w:r>
    </w:p>
    <w:p w14:paraId="0B343FA7" w14:textId="77777777" w:rsidR="00BB481C" w:rsidRPr="004820EF" w:rsidRDefault="004820EF" w:rsidP="00CD12A9">
      <w:pPr>
        <w:pStyle w:val="RACGPBody"/>
        <w:jc w:val="both"/>
      </w:pPr>
      <w:r w:rsidRPr="7CFFDDFD">
        <w:t>Who is responsible for each task varies from practice to practice. Use the left-hand column to assign responsibility.</w:t>
      </w:r>
    </w:p>
    <w:tbl>
      <w:tblPr>
        <w:tblW w:w="4948"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3249"/>
        <w:gridCol w:w="3271"/>
        <w:gridCol w:w="3232"/>
      </w:tblGrid>
      <w:tr w:rsidR="00BB481C" w:rsidRPr="00E43451" w14:paraId="0AAAFCBD" w14:textId="77777777" w:rsidTr="008C3E4F">
        <w:trPr>
          <w:trHeight w:val="205"/>
        </w:trPr>
        <w:tc>
          <w:tcPr>
            <w:tcW w:w="1666" w:type="pct"/>
            <w:tcBorders>
              <w:bottom w:val="single" w:sz="4" w:space="0" w:color="BFBFBF" w:themeColor="background1" w:themeShade="BF"/>
            </w:tcBorders>
            <w:shd w:val="clear" w:color="auto" w:fill="F2F2F2" w:themeFill="background1" w:themeFillShade="F2"/>
            <w:noWrap/>
            <w:vAlign w:val="center"/>
          </w:tcPr>
          <w:p w14:paraId="6E7AABAD" w14:textId="77777777" w:rsidR="00BB481C" w:rsidRPr="004F4A57" w:rsidRDefault="00BB481C" w:rsidP="00CD12A9">
            <w:pPr>
              <w:pStyle w:val="RACGPBody"/>
              <w:spacing w:before="0" w:after="0" w:line="240" w:lineRule="auto"/>
              <w:jc w:val="both"/>
              <w:rPr>
                <w:rFonts w:eastAsia="Times New Roman"/>
                <w:shd w:val="clear" w:color="auto" w:fill="F3F3F3"/>
                <w:lang w:val="en-US"/>
              </w:rPr>
            </w:pPr>
            <w:r>
              <w:rPr>
                <w:rFonts w:eastAsia="Times New Roman"/>
                <w:shd w:val="clear" w:color="auto" w:fill="F3F3F3"/>
                <w:lang w:val="en-US"/>
              </w:rPr>
              <w:t>Practice name</w:t>
            </w:r>
          </w:p>
        </w:tc>
        <w:tc>
          <w:tcPr>
            <w:tcW w:w="1677" w:type="pct"/>
            <w:tcBorders>
              <w:bottom w:val="single" w:sz="4" w:space="0" w:color="BFBFBF" w:themeColor="background1" w:themeShade="BF"/>
            </w:tcBorders>
            <w:shd w:val="clear" w:color="auto" w:fill="F2F2F2" w:themeFill="background1" w:themeFillShade="F2"/>
            <w:vAlign w:val="center"/>
          </w:tcPr>
          <w:p w14:paraId="73190D05" w14:textId="77777777" w:rsidR="00BB481C" w:rsidRPr="004F4A57" w:rsidRDefault="00BB481C" w:rsidP="00CD12A9">
            <w:pPr>
              <w:pStyle w:val="RACGPBody"/>
              <w:spacing w:before="0" w:after="0" w:line="240" w:lineRule="auto"/>
              <w:jc w:val="both"/>
              <w:rPr>
                <w:rFonts w:eastAsia="Times New Roman"/>
                <w:shd w:val="clear" w:color="auto" w:fill="F3F3F3"/>
                <w:lang w:val="en-US"/>
              </w:rPr>
            </w:pPr>
            <w:r>
              <w:rPr>
                <w:rFonts w:eastAsia="Times New Roman"/>
                <w:shd w:val="clear" w:color="auto" w:fill="F3F3F3"/>
                <w:lang w:val="en-US"/>
              </w:rPr>
              <w:t>Registrar name</w:t>
            </w:r>
          </w:p>
        </w:tc>
        <w:tc>
          <w:tcPr>
            <w:tcW w:w="1657" w:type="pct"/>
            <w:tcBorders>
              <w:bottom w:val="single" w:sz="4" w:space="0" w:color="BFBFBF" w:themeColor="background1" w:themeShade="BF"/>
            </w:tcBorders>
            <w:shd w:val="clear" w:color="auto" w:fill="F2F2F2" w:themeFill="background1" w:themeFillShade="F2"/>
            <w:noWrap/>
            <w:vAlign w:val="center"/>
          </w:tcPr>
          <w:p w14:paraId="23157EB7" w14:textId="652FFBF7" w:rsidR="00BB481C" w:rsidRPr="004F4A57" w:rsidRDefault="00FD652F" w:rsidP="00CD12A9">
            <w:pPr>
              <w:pStyle w:val="RACGPBody"/>
              <w:spacing w:before="0" w:after="0" w:line="240" w:lineRule="auto"/>
              <w:jc w:val="both"/>
              <w:rPr>
                <w:rFonts w:eastAsia="Times New Roman"/>
                <w:iCs/>
                <w:shd w:val="clear" w:color="auto" w:fill="F3F3F3"/>
                <w:lang w:val="en-US"/>
              </w:rPr>
            </w:pPr>
            <w:r>
              <w:rPr>
                <w:rFonts w:eastAsia="Times New Roman"/>
                <w:shd w:val="clear" w:color="auto" w:fill="F3F3F3"/>
                <w:lang w:val="en-US"/>
              </w:rPr>
              <w:t>Designated</w:t>
            </w:r>
            <w:r w:rsidR="00BB481C">
              <w:rPr>
                <w:rFonts w:eastAsia="Times New Roman"/>
                <w:shd w:val="clear" w:color="auto" w:fill="F3F3F3"/>
                <w:lang w:val="en-US"/>
              </w:rPr>
              <w:t xml:space="preserve"> supervisor</w:t>
            </w:r>
          </w:p>
        </w:tc>
      </w:tr>
      <w:tr w:rsidR="00BB481C" w:rsidRPr="00E43451" w14:paraId="287F5EE5" w14:textId="77777777" w:rsidTr="008C3E4F">
        <w:trPr>
          <w:trHeight w:val="205"/>
        </w:trPr>
        <w:tc>
          <w:tcPr>
            <w:tcW w:w="1666" w:type="pct"/>
            <w:shd w:val="clear" w:color="auto" w:fill="FFFFFF" w:themeFill="background1"/>
            <w:noWrap/>
            <w:vAlign w:val="center"/>
          </w:tcPr>
          <w:p w14:paraId="5CAE925C" w14:textId="77777777" w:rsidR="00BB481C" w:rsidRPr="004F4A57" w:rsidRDefault="00BB481C" w:rsidP="00CD12A9">
            <w:pPr>
              <w:pStyle w:val="RACGPBody"/>
              <w:spacing w:before="0" w:after="0" w:line="240" w:lineRule="auto"/>
              <w:jc w:val="both"/>
              <w:rPr>
                <w:rFonts w:eastAsia="Times New Roman"/>
                <w:shd w:val="clear" w:color="auto" w:fill="FFFFFF"/>
                <w:lang w:val="en-US"/>
              </w:rPr>
            </w:pPr>
          </w:p>
        </w:tc>
        <w:tc>
          <w:tcPr>
            <w:tcW w:w="1677" w:type="pct"/>
            <w:shd w:val="clear" w:color="auto" w:fill="FFFFFF" w:themeFill="background1"/>
            <w:vAlign w:val="center"/>
          </w:tcPr>
          <w:p w14:paraId="3031BA00" w14:textId="77777777" w:rsidR="00BB481C" w:rsidRPr="004F4A57" w:rsidRDefault="00BB481C" w:rsidP="00CD12A9">
            <w:pPr>
              <w:pStyle w:val="RACGPBody"/>
              <w:spacing w:before="0" w:after="0" w:line="240" w:lineRule="auto"/>
              <w:jc w:val="both"/>
              <w:rPr>
                <w:rFonts w:eastAsia="Times New Roman"/>
                <w:shd w:val="clear" w:color="auto" w:fill="FFFFFF"/>
                <w:lang w:val="en-US"/>
              </w:rPr>
            </w:pPr>
          </w:p>
        </w:tc>
        <w:tc>
          <w:tcPr>
            <w:tcW w:w="1657" w:type="pct"/>
            <w:shd w:val="clear" w:color="auto" w:fill="FFFFFF" w:themeFill="background1"/>
            <w:noWrap/>
            <w:vAlign w:val="center"/>
          </w:tcPr>
          <w:p w14:paraId="7EB95F06" w14:textId="77777777" w:rsidR="00BB481C" w:rsidRPr="004F4A57" w:rsidRDefault="00BB481C" w:rsidP="00CD12A9">
            <w:pPr>
              <w:pStyle w:val="RACGPBody"/>
              <w:spacing w:before="0" w:after="0" w:line="240" w:lineRule="auto"/>
              <w:jc w:val="both"/>
              <w:rPr>
                <w:rFonts w:eastAsia="Times New Roman"/>
                <w:iCs/>
                <w:shd w:val="clear" w:color="auto" w:fill="FFFFFF"/>
                <w:lang w:val="en-US"/>
              </w:rPr>
            </w:pPr>
          </w:p>
        </w:tc>
      </w:tr>
    </w:tbl>
    <w:p w14:paraId="39683874" w14:textId="77777777" w:rsidR="002B48FA" w:rsidRPr="002B48FA" w:rsidRDefault="002B48FA" w:rsidP="00CD12A9">
      <w:pPr>
        <w:pStyle w:val="RACGPBody"/>
        <w:spacing w:before="0"/>
        <w:jc w:val="both"/>
        <w:rPr>
          <w:b/>
          <w:bCs/>
        </w:rPr>
      </w:pPr>
    </w:p>
    <w:tbl>
      <w:tblPr>
        <w:tblW w:w="4939"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57" w:type="dxa"/>
          <w:bottom w:w="57" w:type="dxa"/>
        </w:tblCellMar>
        <w:tblLook w:val="04A0" w:firstRow="1" w:lastRow="0" w:firstColumn="1" w:lastColumn="0" w:noHBand="0" w:noVBand="1"/>
      </w:tblPr>
      <w:tblGrid>
        <w:gridCol w:w="1844"/>
        <w:gridCol w:w="6804"/>
        <w:gridCol w:w="1086"/>
      </w:tblGrid>
      <w:tr w:rsidR="004820EF" w:rsidRPr="00E43451" w14:paraId="5E079D11" w14:textId="77777777" w:rsidTr="001E6835">
        <w:trPr>
          <w:trHeight w:val="180"/>
          <w:tblHeader/>
        </w:trPr>
        <w:tc>
          <w:tcPr>
            <w:tcW w:w="947" w:type="pct"/>
            <w:tcBorders>
              <w:bottom w:val="single" w:sz="4" w:space="0" w:color="BFBFBF" w:themeColor="background1" w:themeShade="BF"/>
            </w:tcBorders>
            <w:shd w:val="clear" w:color="auto" w:fill="F2F2F2" w:themeFill="background1" w:themeFillShade="F2"/>
            <w:noWrap/>
            <w:vAlign w:val="center"/>
          </w:tcPr>
          <w:p w14:paraId="6E4A9BFF" w14:textId="77777777" w:rsidR="004820EF" w:rsidRPr="004F4A57" w:rsidRDefault="004820EF" w:rsidP="00CD12A9">
            <w:pPr>
              <w:pStyle w:val="RACGPBody"/>
              <w:spacing w:before="0" w:after="0" w:line="240" w:lineRule="auto"/>
              <w:jc w:val="both"/>
              <w:rPr>
                <w:rFonts w:eastAsia="Times New Roman"/>
                <w:shd w:val="clear" w:color="auto" w:fill="F3F3F3"/>
                <w:lang w:val="en-US"/>
              </w:rPr>
            </w:pPr>
            <w:r>
              <w:rPr>
                <w:rFonts w:eastAsia="Times New Roman"/>
                <w:shd w:val="clear" w:color="auto" w:fill="F3F3F3"/>
                <w:lang w:val="en-US"/>
              </w:rPr>
              <w:t>Person responsible</w:t>
            </w:r>
          </w:p>
        </w:tc>
        <w:tc>
          <w:tcPr>
            <w:tcW w:w="3495" w:type="pct"/>
            <w:tcBorders>
              <w:bottom w:val="single" w:sz="4" w:space="0" w:color="BFBFBF" w:themeColor="background1" w:themeShade="BF"/>
            </w:tcBorders>
            <w:shd w:val="clear" w:color="auto" w:fill="F2F2F2" w:themeFill="background1" w:themeFillShade="F2"/>
            <w:vAlign w:val="center"/>
          </w:tcPr>
          <w:p w14:paraId="3F4F6805" w14:textId="77777777" w:rsidR="004820EF" w:rsidRPr="004F4A57" w:rsidRDefault="004820EF" w:rsidP="00CD12A9">
            <w:pPr>
              <w:pStyle w:val="RACGPBody"/>
              <w:spacing w:before="0" w:after="0" w:line="240" w:lineRule="auto"/>
              <w:jc w:val="both"/>
              <w:rPr>
                <w:rFonts w:eastAsia="Times New Roman"/>
                <w:shd w:val="clear" w:color="auto" w:fill="F3F3F3"/>
                <w:lang w:val="en-US"/>
              </w:rPr>
            </w:pPr>
            <w:r>
              <w:rPr>
                <w:rFonts w:eastAsia="Times New Roman"/>
                <w:shd w:val="clear" w:color="auto" w:fill="F3F3F3"/>
                <w:lang w:val="en-US"/>
              </w:rPr>
              <w:t>Orientation checklist</w:t>
            </w:r>
          </w:p>
        </w:tc>
        <w:tc>
          <w:tcPr>
            <w:tcW w:w="558" w:type="pct"/>
            <w:tcBorders>
              <w:bottom w:val="single" w:sz="4" w:space="0" w:color="BFBFBF" w:themeColor="background1" w:themeShade="BF"/>
            </w:tcBorders>
            <w:shd w:val="clear" w:color="auto" w:fill="F2F2F2" w:themeFill="background1" w:themeFillShade="F2"/>
            <w:noWrap/>
            <w:vAlign w:val="center"/>
          </w:tcPr>
          <w:p w14:paraId="64564E52" w14:textId="77777777" w:rsidR="004820EF" w:rsidRPr="004F4A57" w:rsidRDefault="004820EF" w:rsidP="00CD12A9">
            <w:pPr>
              <w:pStyle w:val="RACGPBody"/>
              <w:spacing w:before="0" w:after="0" w:line="240" w:lineRule="auto"/>
              <w:jc w:val="both"/>
              <w:rPr>
                <w:rFonts w:eastAsia="Times New Roman"/>
                <w:iCs/>
                <w:shd w:val="clear" w:color="auto" w:fill="F3F3F3"/>
                <w:lang w:val="en-US"/>
              </w:rPr>
            </w:pPr>
            <w:r>
              <w:rPr>
                <w:rFonts w:eastAsia="Times New Roman"/>
                <w:shd w:val="clear" w:color="auto" w:fill="F3F3F3"/>
                <w:lang w:val="en-US"/>
              </w:rPr>
              <w:t>Complete</w:t>
            </w:r>
          </w:p>
        </w:tc>
      </w:tr>
      <w:tr w:rsidR="004820EF" w:rsidRPr="00E43451" w14:paraId="422C4FAD" w14:textId="77777777" w:rsidTr="008C3E4F">
        <w:trPr>
          <w:trHeight w:val="180"/>
        </w:trPr>
        <w:tc>
          <w:tcPr>
            <w:tcW w:w="947" w:type="pct"/>
            <w:tcBorders>
              <w:bottom w:val="single" w:sz="4" w:space="0" w:color="BFBFBF" w:themeColor="background1" w:themeShade="BF"/>
            </w:tcBorders>
            <w:shd w:val="clear" w:color="auto" w:fill="F2F2F2" w:themeFill="background1" w:themeFillShade="F2"/>
            <w:noWrap/>
            <w:vAlign w:val="center"/>
          </w:tcPr>
          <w:p w14:paraId="652189FD" w14:textId="77777777" w:rsidR="004820EF" w:rsidRPr="004F4A57"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2F2F2" w:themeFill="background1" w:themeFillShade="F2"/>
          </w:tcPr>
          <w:p w14:paraId="52B78F91"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Introduction to the staff and their roles</w:t>
            </w:r>
          </w:p>
        </w:tc>
        <w:tc>
          <w:tcPr>
            <w:tcW w:w="558" w:type="pct"/>
            <w:tcBorders>
              <w:bottom w:val="single" w:sz="4" w:space="0" w:color="BFBFBF" w:themeColor="background1" w:themeShade="BF"/>
            </w:tcBorders>
            <w:shd w:val="clear" w:color="auto" w:fill="F2F2F2" w:themeFill="background1" w:themeFillShade="F2"/>
            <w:noWrap/>
            <w:vAlign w:val="center"/>
          </w:tcPr>
          <w:p w14:paraId="670B93A7"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AFBB10E" w14:textId="77777777" w:rsidTr="008C3E4F">
        <w:trPr>
          <w:trHeight w:val="180"/>
        </w:trPr>
        <w:tc>
          <w:tcPr>
            <w:tcW w:w="947" w:type="pct"/>
            <w:shd w:val="clear" w:color="auto" w:fill="FFFFFF" w:themeFill="background1"/>
            <w:noWrap/>
            <w:vAlign w:val="center"/>
          </w:tcPr>
          <w:p w14:paraId="38F969CD" w14:textId="77777777" w:rsidR="004820EF" w:rsidRPr="004F4A57"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35CC207"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Doctors including their interests and expertise</w:t>
            </w:r>
          </w:p>
        </w:tc>
        <w:tc>
          <w:tcPr>
            <w:tcW w:w="558" w:type="pct"/>
            <w:shd w:val="clear" w:color="auto" w:fill="FFFFFF" w:themeFill="background1"/>
            <w:noWrap/>
            <w:vAlign w:val="center"/>
          </w:tcPr>
          <w:p w14:paraId="288C573E"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61F94525" w14:textId="77777777" w:rsidTr="008C3E4F">
        <w:trPr>
          <w:trHeight w:val="180"/>
        </w:trPr>
        <w:tc>
          <w:tcPr>
            <w:tcW w:w="947" w:type="pct"/>
            <w:shd w:val="clear" w:color="auto" w:fill="FFFFFF" w:themeFill="background1"/>
            <w:noWrap/>
            <w:vAlign w:val="center"/>
          </w:tcPr>
          <w:p w14:paraId="14C41D29" w14:textId="77777777" w:rsidR="004820EF" w:rsidRPr="004F4A57"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429F74C7"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7650ABB7">
              <w:rPr>
                <w:szCs w:val="18"/>
              </w:rPr>
              <w:t xml:space="preserve">Practice nurses and their roles </w:t>
            </w:r>
          </w:p>
        </w:tc>
        <w:tc>
          <w:tcPr>
            <w:tcW w:w="558" w:type="pct"/>
            <w:shd w:val="clear" w:color="auto" w:fill="FFFFFF" w:themeFill="background1"/>
            <w:noWrap/>
            <w:vAlign w:val="center"/>
          </w:tcPr>
          <w:p w14:paraId="7A4FC9AF"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CDA2286" w14:textId="77777777" w:rsidTr="008C3E4F">
        <w:trPr>
          <w:trHeight w:val="180"/>
        </w:trPr>
        <w:tc>
          <w:tcPr>
            <w:tcW w:w="947" w:type="pct"/>
            <w:shd w:val="clear" w:color="auto" w:fill="FFFFFF" w:themeFill="background1"/>
            <w:noWrap/>
            <w:vAlign w:val="center"/>
          </w:tcPr>
          <w:p w14:paraId="32DE7EF9" w14:textId="77777777" w:rsidR="004820EF" w:rsidRPr="004F4A57"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1CB9EAD4"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Practice manager</w:t>
            </w:r>
          </w:p>
        </w:tc>
        <w:tc>
          <w:tcPr>
            <w:tcW w:w="558" w:type="pct"/>
            <w:shd w:val="clear" w:color="auto" w:fill="FFFFFF" w:themeFill="background1"/>
            <w:noWrap/>
            <w:vAlign w:val="center"/>
          </w:tcPr>
          <w:p w14:paraId="23728EB9"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4A10DE48" w14:textId="77777777" w:rsidTr="008C3E4F">
        <w:trPr>
          <w:trHeight w:val="180"/>
        </w:trPr>
        <w:tc>
          <w:tcPr>
            <w:tcW w:w="947" w:type="pct"/>
            <w:shd w:val="clear" w:color="auto" w:fill="FFFFFF" w:themeFill="background1"/>
            <w:noWrap/>
            <w:vAlign w:val="center"/>
          </w:tcPr>
          <w:p w14:paraId="576B6E48" w14:textId="77777777" w:rsidR="004820EF" w:rsidRPr="004F4A57"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4F72A6E2"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Admin staff</w:t>
            </w:r>
          </w:p>
        </w:tc>
        <w:tc>
          <w:tcPr>
            <w:tcW w:w="558" w:type="pct"/>
            <w:shd w:val="clear" w:color="auto" w:fill="FFFFFF" w:themeFill="background1"/>
            <w:noWrap/>
            <w:vAlign w:val="center"/>
          </w:tcPr>
          <w:p w14:paraId="7C790710"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5DBACEA" w14:textId="77777777" w:rsidTr="008C3E4F">
        <w:trPr>
          <w:trHeight w:val="180"/>
        </w:trPr>
        <w:tc>
          <w:tcPr>
            <w:tcW w:w="947" w:type="pct"/>
            <w:shd w:val="clear" w:color="auto" w:fill="FFFFFF" w:themeFill="background1"/>
            <w:noWrap/>
            <w:vAlign w:val="center"/>
          </w:tcPr>
          <w:p w14:paraId="042C5889"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344D3438"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Allied health</w:t>
            </w:r>
          </w:p>
        </w:tc>
        <w:tc>
          <w:tcPr>
            <w:tcW w:w="558" w:type="pct"/>
            <w:shd w:val="clear" w:color="auto" w:fill="FFFFFF" w:themeFill="background1"/>
            <w:noWrap/>
            <w:vAlign w:val="center"/>
          </w:tcPr>
          <w:p w14:paraId="10D927E1"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030F654D" w14:textId="77777777" w:rsidTr="008C3E4F">
        <w:trPr>
          <w:trHeight w:val="180"/>
        </w:trPr>
        <w:tc>
          <w:tcPr>
            <w:tcW w:w="947" w:type="pct"/>
            <w:shd w:val="clear" w:color="auto" w:fill="FFFFFF" w:themeFill="background1"/>
            <w:noWrap/>
            <w:vAlign w:val="center"/>
          </w:tcPr>
          <w:p w14:paraId="07858678"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28846E01"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Cultural educator</w:t>
            </w:r>
          </w:p>
        </w:tc>
        <w:tc>
          <w:tcPr>
            <w:tcW w:w="558" w:type="pct"/>
            <w:shd w:val="clear" w:color="auto" w:fill="FFFFFF" w:themeFill="background1"/>
            <w:noWrap/>
            <w:vAlign w:val="center"/>
          </w:tcPr>
          <w:p w14:paraId="7B7CEFFB"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0DC8F0E8" w14:textId="77777777" w:rsidTr="008C3E4F">
        <w:trPr>
          <w:trHeight w:val="180"/>
        </w:trPr>
        <w:tc>
          <w:tcPr>
            <w:tcW w:w="947" w:type="pct"/>
            <w:shd w:val="clear" w:color="auto" w:fill="FFFFFF" w:themeFill="background1"/>
            <w:noWrap/>
            <w:vAlign w:val="center"/>
          </w:tcPr>
          <w:p w14:paraId="00ADEADB"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2B1789A9"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Overall practice philosophy</w:t>
            </w:r>
          </w:p>
        </w:tc>
        <w:tc>
          <w:tcPr>
            <w:tcW w:w="558" w:type="pct"/>
            <w:shd w:val="clear" w:color="auto" w:fill="FFFFFF" w:themeFill="background1"/>
            <w:noWrap/>
            <w:vAlign w:val="center"/>
          </w:tcPr>
          <w:p w14:paraId="4108E86A"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582311DF" w14:textId="77777777" w:rsidTr="008C3E4F">
        <w:trPr>
          <w:trHeight w:val="180"/>
        </w:trPr>
        <w:tc>
          <w:tcPr>
            <w:tcW w:w="947" w:type="pct"/>
            <w:shd w:val="clear" w:color="auto" w:fill="FFFFFF" w:themeFill="background1"/>
            <w:noWrap/>
            <w:vAlign w:val="center"/>
          </w:tcPr>
          <w:p w14:paraId="70CEAD86"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43E3E531"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Practice information document and practice history</w:t>
            </w:r>
          </w:p>
        </w:tc>
        <w:tc>
          <w:tcPr>
            <w:tcW w:w="558" w:type="pct"/>
            <w:shd w:val="clear" w:color="auto" w:fill="FFFFFF" w:themeFill="background1"/>
            <w:noWrap/>
            <w:vAlign w:val="center"/>
          </w:tcPr>
          <w:p w14:paraId="18DC57DA"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FC6144E" w14:textId="77777777" w:rsidTr="008C3E4F">
        <w:trPr>
          <w:trHeight w:val="180"/>
        </w:trPr>
        <w:tc>
          <w:tcPr>
            <w:tcW w:w="947" w:type="pct"/>
            <w:tcBorders>
              <w:bottom w:val="single" w:sz="4" w:space="0" w:color="BFBFBF" w:themeColor="background1" w:themeShade="BF"/>
            </w:tcBorders>
            <w:shd w:val="clear" w:color="auto" w:fill="FFFFFF" w:themeFill="background1"/>
            <w:noWrap/>
            <w:vAlign w:val="center"/>
          </w:tcPr>
          <w:p w14:paraId="54718362"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FFFFF" w:themeFill="background1"/>
          </w:tcPr>
          <w:p w14:paraId="21CA2B9B"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Practice meetings – formal and informal</w:t>
            </w:r>
          </w:p>
        </w:tc>
        <w:tc>
          <w:tcPr>
            <w:tcW w:w="558" w:type="pct"/>
            <w:tcBorders>
              <w:bottom w:val="single" w:sz="4" w:space="0" w:color="BFBFBF" w:themeColor="background1" w:themeShade="BF"/>
            </w:tcBorders>
            <w:shd w:val="clear" w:color="auto" w:fill="FFFFFF" w:themeFill="background1"/>
            <w:noWrap/>
            <w:vAlign w:val="center"/>
          </w:tcPr>
          <w:p w14:paraId="63F7AD74"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CB4DA4C" w14:textId="77777777" w:rsidTr="008C3E4F">
        <w:trPr>
          <w:trHeight w:val="180"/>
        </w:trPr>
        <w:tc>
          <w:tcPr>
            <w:tcW w:w="947" w:type="pct"/>
            <w:tcBorders>
              <w:bottom w:val="single" w:sz="4" w:space="0" w:color="BFBFBF" w:themeColor="background1" w:themeShade="BF"/>
            </w:tcBorders>
            <w:shd w:val="clear" w:color="auto" w:fill="F2F2F2" w:themeFill="background1" w:themeFillShade="F2"/>
            <w:noWrap/>
            <w:vAlign w:val="center"/>
          </w:tcPr>
          <w:p w14:paraId="5D05D405"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2F2F2" w:themeFill="background1" w:themeFillShade="F2"/>
          </w:tcPr>
          <w:p w14:paraId="43A39BEF"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Work health and safety processes</w:t>
            </w:r>
          </w:p>
        </w:tc>
        <w:tc>
          <w:tcPr>
            <w:tcW w:w="558" w:type="pct"/>
            <w:tcBorders>
              <w:bottom w:val="single" w:sz="4" w:space="0" w:color="BFBFBF" w:themeColor="background1" w:themeShade="BF"/>
            </w:tcBorders>
            <w:shd w:val="clear" w:color="auto" w:fill="F2F2F2" w:themeFill="background1" w:themeFillShade="F2"/>
            <w:noWrap/>
            <w:vAlign w:val="center"/>
          </w:tcPr>
          <w:p w14:paraId="76A1EAAD"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6E955F7" w14:textId="77777777" w:rsidTr="008C3E4F">
        <w:trPr>
          <w:trHeight w:val="180"/>
        </w:trPr>
        <w:tc>
          <w:tcPr>
            <w:tcW w:w="947" w:type="pct"/>
            <w:shd w:val="clear" w:color="auto" w:fill="FFFFFF" w:themeFill="background1"/>
            <w:noWrap/>
            <w:vAlign w:val="center"/>
          </w:tcPr>
          <w:p w14:paraId="01275B5F"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DE9031B"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Duress response</w:t>
            </w:r>
          </w:p>
        </w:tc>
        <w:tc>
          <w:tcPr>
            <w:tcW w:w="558" w:type="pct"/>
            <w:shd w:val="clear" w:color="auto" w:fill="FFFFFF" w:themeFill="background1"/>
            <w:noWrap/>
            <w:vAlign w:val="center"/>
          </w:tcPr>
          <w:p w14:paraId="4F291A78"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3CB5EDA" w14:textId="77777777" w:rsidTr="008C3E4F">
        <w:trPr>
          <w:trHeight w:val="180"/>
        </w:trPr>
        <w:tc>
          <w:tcPr>
            <w:tcW w:w="947" w:type="pct"/>
            <w:shd w:val="clear" w:color="auto" w:fill="FFFFFF" w:themeFill="background1"/>
            <w:noWrap/>
            <w:vAlign w:val="center"/>
          </w:tcPr>
          <w:p w14:paraId="7093E5E7"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74E7D4D0"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Injury incl. needle stick</w:t>
            </w:r>
          </w:p>
        </w:tc>
        <w:tc>
          <w:tcPr>
            <w:tcW w:w="558" w:type="pct"/>
            <w:shd w:val="clear" w:color="auto" w:fill="FFFFFF" w:themeFill="background1"/>
            <w:noWrap/>
            <w:vAlign w:val="center"/>
          </w:tcPr>
          <w:p w14:paraId="7CDC202D"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1A56E87E" w14:textId="77777777" w:rsidTr="008C3E4F">
        <w:trPr>
          <w:trHeight w:val="180"/>
        </w:trPr>
        <w:tc>
          <w:tcPr>
            <w:tcW w:w="947" w:type="pct"/>
            <w:shd w:val="clear" w:color="auto" w:fill="FFFFFF" w:themeFill="background1"/>
            <w:noWrap/>
            <w:vAlign w:val="center"/>
          </w:tcPr>
          <w:p w14:paraId="4C029874"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1A9F6A04"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Infection control</w:t>
            </w:r>
          </w:p>
        </w:tc>
        <w:tc>
          <w:tcPr>
            <w:tcW w:w="558" w:type="pct"/>
            <w:shd w:val="clear" w:color="auto" w:fill="FFFFFF" w:themeFill="background1"/>
            <w:noWrap/>
            <w:vAlign w:val="center"/>
          </w:tcPr>
          <w:p w14:paraId="70B2E70E"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7407737" w14:textId="77777777" w:rsidTr="008C3E4F">
        <w:trPr>
          <w:trHeight w:val="180"/>
        </w:trPr>
        <w:tc>
          <w:tcPr>
            <w:tcW w:w="947" w:type="pct"/>
            <w:tcBorders>
              <w:bottom w:val="single" w:sz="4" w:space="0" w:color="BFBFBF" w:themeColor="background1" w:themeShade="BF"/>
            </w:tcBorders>
            <w:shd w:val="clear" w:color="auto" w:fill="FFFFFF" w:themeFill="background1"/>
            <w:noWrap/>
            <w:vAlign w:val="center"/>
          </w:tcPr>
          <w:p w14:paraId="1321EC8A"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FFFFF" w:themeFill="background1"/>
          </w:tcPr>
          <w:p w14:paraId="177C178B"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Fire/evacuation</w:t>
            </w:r>
          </w:p>
        </w:tc>
        <w:tc>
          <w:tcPr>
            <w:tcW w:w="558" w:type="pct"/>
            <w:tcBorders>
              <w:bottom w:val="single" w:sz="4" w:space="0" w:color="BFBFBF" w:themeColor="background1" w:themeShade="BF"/>
            </w:tcBorders>
            <w:shd w:val="clear" w:color="auto" w:fill="FFFFFF" w:themeFill="background1"/>
            <w:noWrap/>
            <w:vAlign w:val="center"/>
          </w:tcPr>
          <w:p w14:paraId="0E9FE5D3"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0F819FB7" w14:textId="77777777" w:rsidTr="008C3E4F">
        <w:trPr>
          <w:trHeight w:val="180"/>
        </w:trPr>
        <w:tc>
          <w:tcPr>
            <w:tcW w:w="947" w:type="pct"/>
            <w:tcBorders>
              <w:bottom w:val="single" w:sz="4" w:space="0" w:color="BFBFBF" w:themeColor="background1" w:themeShade="BF"/>
            </w:tcBorders>
            <w:shd w:val="clear" w:color="auto" w:fill="F2F2F2" w:themeFill="background1" w:themeFillShade="F2"/>
            <w:noWrap/>
            <w:vAlign w:val="center"/>
          </w:tcPr>
          <w:p w14:paraId="6F2A4F38"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2F2F2" w:themeFill="background1" w:themeFillShade="F2"/>
          </w:tcPr>
          <w:p w14:paraId="452E1A2B"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Rooms and equipment</w:t>
            </w:r>
          </w:p>
        </w:tc>
        <w:tc>
          <w:tcPr>
            <w:tcW w:w="558" w:type="pct"/>
            <w:tcBorders>
              <w:bottom w:val="single" w:sz="4" w:space="0" w:color="BFBFBF" w:themeColor="background1" w:themeShade="BF"/>
            </w:tcBorders>
            <w:shd w:val="clear" w:color="auto" w:fill="F2F2F2" w:themeFill="background1" w:themeFillShade="F2"/>
            <w:noWrap/>
            <w:vAlign w:val="center"/>
          </w:tcPr>
          <w:p w14:paraId="14AEC328"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10D3E037" w14:textId="77777777" w:rsidTr="008C3E4F">
        <w:trPr>
          <w:trHeight w:val="180"/>
        </w:trPr>
        <w:tc>
          <w:tcPr>
            <w:tcW w:w="947" w:type="pct"/>
            <w:shd w:val="clear" w:color="auto" w:fill="FFFFFF" w:themeFill="background1"/>
            <w:noWrap/>
            <w:vAlign w:val="center"/>
          </w:tcPr>
          <w:p w14:paraId="7AD8DC36"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6C84EE50"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Tour of the premises</w:t>
            </w:r>
          </w:p>
        </w:tc>
        <w:tc>
          <w:tcPr>
            <w:tcW w:w="558" w:type="pct"/>
            <w:shd w:val="clear" w:color="auto" w:fill="FFFFFF" w:themeFill="background1"/>
            <w:noWrap/>
            <w:vAlign w:val="center"/>
          </w:tcPr>
          <w:p w14:paraId="42B76614"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66272CB" w14:textId="77777777" w:rsidTr="008C3E4F">
        <w:trPr>
          <w:trHeight w:val="180"/>
        </w:trPr>
        <w:tc>
          <w:tcPr>
            <w:tcW w:w="947" w:type="pct"/>
            <w:shd w:val="clear" w:color="auto" w:fill="FFFFFF" w:themeFill="background1"/>
            <w:noWrap/>
            <w:vAlign w:val="center"/>
          </w:tcPr>
          <w:p w14:paraId="2B4D5461"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0AAE222"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Commonly used medical equipment and supplies</w:t>
            </w:r>
          </w:p>
        </w:tc>
        <w:tc>
          <w:tcPr>
            <w:tcW w:w="558" w:type="pct"/>
            <w:shd w:val="clear" w:color="auto" w:fill="FFFFFF" w:themeFill="background1"/>
            <w:noWrap/>
            <w:vAlign w:val="center"/>
          </w:tcPr>
          <w:p w14:paraId="46B20479"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A512EE0" w14:textId="77777777" w:rsidTr="008C3E4F">
        <w:trPr>
          <w:trHeight w:val="180"/>
        </w:trPr>
        <w:tc>
          <w:tcPr>
            <w:tcW w:w="947" w:type="pct"/>
            <w:shd w:val="clear" w:color="auto" w:fill="FFFFFF" w:themeFill="background1"/>
            <w:noWrap/>
            <w:vAlign w:val="center"/>
          </w:tcPr>
          <w:p w14:paraId="79DAB19B"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5DC7BAC"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Emergency equipment and drugs, including location of defibrillator, fire extinguisher</w:t>
            </w:r>
          </w:p>
        </w:tc>
        <w:tc>
          <w:tcPr>
            <w:tcW w:w="558" w:type="pct"/>
            <w:shd w:val="clear" w:color="auto" w:fill="FFFFFF" w:themeFill="background1"/>
            <w:noWrap/>
            <w:vAlign w:val="center"/>
          </w:tcPr>
          <w:p w14:paraId="068152C6"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591D5E8A" w14:textId="77777777" w:rsidTr="008C3E4F">
        <w:trPr>
          <w:trHeight w:val="180"/>
        </w:trPr>
        <w:tc>
          <w:tcPr>
            <w:tcW w:w="947" w:type="pct"/>
            <w:tcBorders>
              <w:bottom w:val="single" w:sz="4" w:space="0" w:color="BFBFBF" w:themeColor="background1" w:themeShade="BF"/>
            </w:tcBorders>
            <w:shd w:val="clear" w:color="auto" w:fill="FFFFFF" w:themeFill="background1"/>
            <w:noWrap/>
            <w:vAlign w:val="center"/>
          </w:tcPr>
          <w:p w14:paraId="07802304"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FFFFF" w:themeFill="background1"/>
          </w:tcPr>
          <w:p w14:paraId="59CC098C"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7650ABB7">
              <w:rPr>
                <w:szCs w:val="18"/>
              </w:rPr>
              <w:t>Phone system, email faxes</w:t>
            </w:r>
          </w:p>
        </w:tc>
        <w:tc>
          <w:tcPr>
            <w:tcW w:w="558" w:type="pct"/>
            <w:tcBorders>
              <w:bottom w:val="single" w:sz="4" w:space="0" w:color="BFBFBF" w:themeColor="background1" w:themeShade="BF"/>
            </w:tcBorders>
            <w:shd w:val="clear" w:color="auto" w:fill="FFFFFF" w:themeFill="background1"/>
            <w:noWrap/>
            <w:vAlign w:val="center"/>
          </w:tcPr>
          <w:p w14:paraId="03972970"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5AB1612" w14:textId="77777777" w:rsidTr="008C3E4F">
        <w:trPr>
          <w:trHeight w:val="180"/>
        </w:trPr>
        <w:tc>
          <w:tcPr>
            <w:tcW w:w="947" w:type="pct"/>
            <w:tcBorders>
              <w:bottom w:val="single" w:sz="4" w:space="0" w:color="BFBFBF" w:themeColor="background1" w:themeShade="BF"/>
            </w:tcBorders>
            <w:shd w:val="clear" w:color="auto" w:fill="F2F2F2" w:themeFill="background1" w:themeFillShade="F2"/>
            <w:noWrap/>
            <w:vAlign w:val="center"/>
          </w:tcPr>
          <w:p w14:paraId="56C0BE74"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2F2F2" w:themeFill="background1" w:themeFillShade="F2"/>
          </w:tcPr>
          <w:p w14:paraId="3B575EAE"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Computer use (best done by supervisor or another doctor)</w:t>
            </w:r>
          </w:p>
        </w:tc>
        <w:tc>
          <w:tcPr>
            <w:tcW w:w="558" w:type="pct"/>
            <w:tcBorders>
              <w:bottom w:val="single" w:sz="4" w:space="0" w:color="BFBFBF" w:themeColor="background1" w:themeShade="BF"/>
            </w:tcBorders>
            <w:shd w:val="clear" w:color="auto" w:fill="F2F2F2" w:themeFill="background1" w:themeFillShade="F2"/>
            <w:noWrap/>
            <w:vAlign w:val="center"/>
          </w:tcPr>
          <w:p w14:paraId="21D7FA53"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AAD4ECE" w14:textId="77777777" w:rsidTr="008C3E4F">
        <w:trPr>
          <w:trHeight w:val="180"/>
        </w:trPr>
        <w:tc>
          <w:tcPr>
            <w:tcW w:w="947" w:type="pct"/>
            <w:shd w:val="clear" w:color="auto" w:fill="FFFFFF" w:themeFill="background1"/>
            <w:noWrap/>
            <w:vAlign w:val="center"/>
          </w:tcPr>
          <w:p w14:paraId="3F7A9B2A"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D9F6004"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Medical records and software demonstration</w:t>
            </w:r>
          </w:p>
        </w:tc>
        <w:tc>
          <w:tcPr>
            <w:tcW w:w="558" w:type="pct"/>
            <w:shd w:val="clear" w:color="auto" w:fill="FFFFFF" w:themeFill="background1"/>
            <w:noWrap/>
            <w:vAlign w:val="center"/>
          </w:tcPr>
          <w:p w14:paraId="4633576A"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41FD854B" w14:textId="77777777" w:rsidTr="008C3E4F">
        <w:trPr>
          <w:trHeight w:val="180"/>
        </w:trPr>
        <w:tc>
          <w:tcPr>
            <w:tcW w:w="947" w:type="pct"/>
            <w:shd w:val="clear" w:color="auto" w:fill="FFFFFF" w:themeFill="background1"/>
            <w:noWrap/>
            <w:vAlign w:val="center"/>
          </w:tcPr>
          <w:p w14:paraId="25B511C0"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2E76AF38"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Prescriptions</w:t>
            </w:r>
          </w:p>
        </w:tc>
        <w:tc>
          <w:tcPr>
            <w:tcW w:w="558" w:type="pct"/>
            <w:shd w:val="clear" w:color="auto" w:fill="FFFFFF" w:themeFill="background1"/>
            <w:noWrap/>
            <w:vAlign w:val="center"/>
          </w:tcPr>
          <w:p w14:paraId="1A2CC13A"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62547671" w14:textId="77777777" w:rsidTr="008C3E4F">
        <w:trPr>
          <w:trHeight w:val="180"/>
        </w:trPr>
        <w:tc>
          <w:tcPr>
            <w:tcW w:w="947" w:type="pct"/>
            <w:shd w:val="clear" w:color="auto" w:fill="FFFFFF" w:themeFill="background1"/>
            <w:noWrap/>
            <w:vAlign w:val="center"/>
          </w:tcPr>
          <w:p w14:paraId="35EF6311"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3BB84E54"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Test ordering</w:t>
            </w:r>
          </w:p>
        </w:tc>
        <w:tc>
          <w:tcPr>
            <w:tcW w:w="558" w:type="pct"/>
            <w:shd w:val="clear" w:color="auto" w:fill="FFFFFF" w:themeFill="background1"/>
            <w:noWrap/>
            <w:vAlign w:val="center"/>
          </w:tcPr>
          <w:p w14:paraId="28A1CD79"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13983F84" w14:textId="77777777" w:rsidTr="008C3E4F">
        <w:trPr>
          <w:trHeight w:val="180"/>
        </w:trPr>
        <w:tc>
          <w:tcPr>
            <w:tcW w:w="947" w:type="pct"/>
            <w:shd w:val="clear" w:color="auto" w:fill="FFFFFF" w:themeFill="background1"/>
            <w:noWrap/>
            <w:vAlign w:val="center"/>
          </w:tcPr>
          <w:p w14:paraId="5D50C4EF"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7E9FF6A3"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Referrals</w:t>
            </w:r>
          </w:p>
        </w:tc>
        <w:tc>
          <w:tcPr>
            <w:tcW w:w="558" w:type="pct"/>
            <w:shd w:val="clear" w:color="auto" w:fill="FFFFFF" w:themeFill="background1"/>
            <w:noWrap/>
            <w:vAlign w:val="center"/>
          </w:tcPr>
          <w:p w14:paraId="59C5C80B"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BDDC702" w14:textId="77777777" w:rsidTr="008C3E4F">
        <w:trPr>
          <w:trHeight w:val="180"/>
        </w:trPr>
        <w:tc>
          <w:tcPr>
            <w:tcW w:w="947" w:type="pct"/>
            <w:shd w:val="clear" w:color="auto" w:fill="FFFFFF" w:themeFill="background1"/>
            <w:noWrap/>
            <w:vAlign w:val="center"/>
          </w:tcPr>
          <w:p w14:paraId="52C9658C"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1349875A"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Test results or correspondence checking processes</w:t>
            </w:r>
          </w:p>
        </w:tc>
        <w:tc>
          <w:tcPr>
            <w:tcW w:w="558" w:type="pct"/>
            <w:shd w:val="clear" w:color="auto" w:fill="FFFFFF" w:themeFill="background1"/>
            <w:noWrap/>
            <w:vAlign w:val="center"/>
          </w:tcPr>
          <w:p w14:paraId="06DA32DC"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54F6DDE8" w14:textId="77777777" w:rsidTr="008C3E4F">
        <w:trPr>
          <w:trHeight w:val="180"/>
        </w:trPr>
        <w:tc>
          <w:tcPr>
            <w:tcW w:w="947" w:type="pct"/>
            <w:shd w:val="clear" w:color="auto" w:fill="FFFFFF" w:themeFill="background1"/>
            <w:noWrap/>
            <w:vAlign w:val="center"/>
          </w:tcPr>
          <w:p w14:paraId="06289490"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DD7FD1A"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Recalls and reminders</w:t>
            </w:r>
          </w:p>
        </w:tc>
        <w:tc>
          <w:tcPr>
            <w:tcW w:w="558" w:type="pct"/>
            <w:shd w:val="clear" w:color="auto" w:fill="FFFFFF" w:themeFill="background1"/>
            <w:noWrap/>
            <w:vAlign w:val="center"/>
          </w:tcPr>
          <w:p w14:paraId="4215AF67"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B8F30B3" w14:textId="77777777" w:rsidTr="008C3E4F">
        <w:trPr>
          <w:trHeight w:val="180"/>
        </w:trPr>
        <w:tc>
          <w:tcPr>
            <w:tcW w:w="947" w:type="pct"/>
            <w:shd w:val="clear" w:color="auto" w:fill="FFFFFF" w:themeFill="background1"/>
            <w:noWrap/>
            <w:vAlign w:val="center"/>
          </w:tcPr>
          <w:p w14:paraId="1DABDECE"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658F5049"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Documents</w:t>
            </w:r>
          </w:p>
        </w:tc>
        <w:tc>
          <w:tcPr>
            <w:tcW w:w="558" w:type="pct"/>
            <w:shd w:val="clear" w:color="auto" w:fill="FFFFFF" w:themeFill="background1"/>
            <w:noWrap/>
            <w:vAlign w:val="center"/>
          </w:tcPr>
          <w:p w14:paraId="4607FD5A"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5013995B" w14:textId="77777777" w:rsidTr="008C3E4F">
        <w:trPr>
          <w:trHeight w:val="180"/>
        </w:trPr>
        <w:tc>
          <w:tcPr>
            <w:tcW w:w="947" w:type="pct"/>
            <w:shd w:val="clear" w:color="auto" w:fill="FFFFFF" w:themeFill="background1"/>
            <w:noWrap/>
            <w:vAlign w:val="center"/>
          </w:tcPr>
          <w:p w14:paraId="7F4C160B"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24F6AE17"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Billing software</w:t>
            </w:r>
          </w:p>
        </w:tc>
        <w:tc>
          <w:tcPr>
            <w:tcW w:w="558" w:type="pct"/>
            <w:shd w:val="clear" w:color="auto" w:fill="FFFFFF" w:themeFill="background1"/>
            <w:noWrap/>
            <w:vAlign w:val="center"/>
          </w:tcPr>
          <w:p w14:paraId="26817934"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5EEAD885" w14:textId="77777777" w:rsidTr="008C3E4F">
        <w:trPr>
          <w:trHeight w:val="180"/>
        </w:trPr>
        <w:tc>
          <w:tcPr>
            <w:tcW w:w="947" w:type="pct"/>
            <w:shd w:val="clear" w:color="auto" w:fill="FFFFFF" w:themeFill="background1"/>
            <w:noWrap/>
            <w:vAlign w:val="center"/>
          </w:tcPr>
          <w:p w14:paraId="1AEF0D41"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FDC3E3E"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Appointments and waiting room</w:t>
            </w:r>
          </w:p>
        </w:tc>
        <w:tc>
          <w:tcPr>
            <w:tcW w:w="558" w:type="pct"/>
            <w:shd w:val="clear" w:color="auto" w:fill="FFFFFF" w:themeFill="background1"/>
            <w:noWrap/>
            <w:vAlign w:val="center"/>
          </w:tcPr>
          <w:p w14:paraId="1F4CC33E"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146BE0A" w14:textId="77777777" w:rsidTr="008C3E4F">
        <w:trPr>
          <w:trHeight w:val="180"/>
        </w:trPr>
        <w:tc>
          <w:tcPr>
            <w:tcW w:w="947" w:type="pct"/>
            <w:shd w:val="clear" w:color="auto" w:fill="FFFFFF" w:themeFill="background1"/>
            <w:noWrap/>
            <w:vAlign w:val="center"/>
          </w:tcPr>
          <w:p w14:paraId="72814C97"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65643ABC" w14:textId="545C6C5E"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 xml:space="preserve">Educational resources </w:t>
            </w:r>
            <w:r w:rsidR="00980856" w:rsidRPr="00041B9C">
              <w:rPr>
                <w:rFonts w:cstheme="minorHAnsi"/>
                <w:szCs w:val="18"/>
              </w:rPr>
              <w:t>e.g.,</w:t>
            </w:r>
            <w:r w:rsidRPr="00041B9C">
              <w:rPr>
                <w:rFonts w:cstheme="minorHAnsi"/>
                <w:szCs w:val="18"/>
              </w:rPr>
              <w:t xml:space="preserve"> </w:t>
            </w:r>
            <w:proofErr w:type="spellStart"/>
            <w:r w:rsidRPr="00041B9C">
              <w:rPr>
                <w:rFonts w:cstheme="minorHAnsi"/>
                <w:szCs w:val="18"/>
              </w:rPr>
              <w:t>eTG’s</w:t>
            </w:r>
            <w:proofErr w:type="spellEnd"/>
            <w:r w:rsidRPr="00041B9C">
              <w:rPr>
                <w:rFonts w:cstheme="minorHAnsi"/>
                <w:szCs w:val="18"/>
              </w:rPr>
              <w:t xml:space="preserve">, </w:t>
            </w:r>
            <w:proofErr w:type="spellStart"/>
            <w:r w:rsidRPr="00041B9C">
              <w:rPr>
                <w:rFonts w:cstheme="minorHAnsi"/>
                <w:szCs w:val="18"/>
              </w:rPr>
              <w:t>HealthPathways</w:t>
            </w:r>
            <w:proofErr w:type="spellEnd"/>
          </w:p>
        </w:tc>
        <w:tc>
          <w:tcPr>
            <w:tcW w:w="558" w:type="pct"/>
            <w:shd w:val="clear" w:color="auto" w:fill="FFFFFF" w:themeFill="background1"/>
            <w:noWrap/>
            <w:vAlign w:val="center"/>
          </w:tcPr>
          <w:p w14:paraId="512E1E21"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7C753D0" w14:textId="77777777" w:rsidTr="008C3E4F">
        <w:trPr>
          <w:trHeight w:val="180"/>
        </w:trPr>
        <w:tc>
          <w:tcPr>
            <w:tcW w:w="947" w:type="pct"/>
            <w:tcBorders>
              <w:bottom w:val="single" w:sz="4" w:space="0" w:color="BFBFBF" w:themeColor="background1" w:themeShade="BF"/>
            </w:tcBorders>
            <w:shd w:val="clear" w:color="auto" w:fill="FFFFFF" w:themeFill="background1"/>
            <w:noWrap/>
            <w:vAlign w:val="center"/>
          </w:tcPr>
          <w:p w14:paraId="41F56E9C"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FFFFF" w:themeFill="background1"/>
          </w:tcPr>
          <w:p w14:paraId="7FA11C94"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Telehealth processes</w:t>
            </w:r>
          </w:p>
        </w:tc>
        <w:tc>
          <w:tcPr>
            <w:tcW w:w="558" w:type="pct"/>
            <w:tcBorders>
              <w:bottom w:val="single" w:sz="4" w:space="0" w:color="BFBFBF" w:themeColor="background1" w:themeShade="BF"/>
            </w:tcBorders>
            <w:shd w:val="clear" w:color="auto" w:fill="FFFFFF" w:themeFill="background1"/>
            <w:noWrap/>
            <w:vAlign w:val="center"/>
          </w:tcPr>
          <w:p w14:paraId="62D245A9"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4E7D6BD3" w14:textId="77777777" w:rsidTr="008C3E4F">
        <w:trPr>
          <w:trHeight w:val="180"/>
        </w:trPr>
        <w:tc>
          <w:tcPr>
            <w:tcW w:w="947" w:type="pct"/>
            <w:tcBorders>
              <w:bottom w:val="single" w:sz="4" w:space="0" w:color="BFBFBF" w:themeColor="background1" w:themeShade="BF"/>
            </w:tcBorders>
            <w:shd w:val="clear" w:color="auto" w:fill="F2F2F2" w:themeFill="background1" w:themeFillShade="F2"/>
            <w:noWrap/>
            <w:vAlign w:val="center"/>
          </w:tcPr>
          <w:p w14:paraId="74E73038"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2F2F2" w:themeFill="background1" w:themeFillShade="F2"/>
          </w:tcPr>
          <w:p w14:paraId="6431D67E"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Provision of useful written information</w:t>
            </w:r>
          </w:p>
        </w:tc>
        <w:tc>
          <w:tcPr>
            <w:tcW w:w="558" w:type="pct"/>
            <w:tcBorders>
              <w:bottom w:val="single" w:sz="4" w:space="0" w:color="BFBFBF" w:themeColor="background1" w:themeShade="BF"/>
            </w:tcBorders>
            <w:shd w:val="clear" w:color="auto" w:fill="F2F2F2" w:themeFill="background1" w:themeFillShade="F2"/>
            <w:noWrap/>
            <w:vAlign w:val="center"/>
          </w:tcPr>
          <w:p w14:paraId="66FE8D3E"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6A050D7" w14:textId="77777777" w:rsidTr="008C3E4F">
        <w:trPr>
          <w:trHeight w:val="180"/>
        </w:trPr>
        <w:tc>
          <w:tcPr>
            <w:tcW w:w="947" w:type="pct"/>
            <w:shd w:val="clear" w:color="auto" w:fill="FFFFFF" w:themeFill="background1"/>
            <w:noWrap/>
            <w:vAlign w:val="center"/>
          </w:tcPr>
          <w:p w14:paraId="3C9E517F"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20A958CB"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Common MBS items</w:t>
            </w:r>
          </w:p>
        </w:tc>
        <w:tc>
          <w:tcPr>
            <w:tcW w:w="558" w:type="pct"/>
            <w:shd w:val="clear" w:color="auto" w:fill="FFFFFF" w:themeFill="background1"/>
            <w:noWrap/>
            <w:vAlign w:val="center"/>
          </w:tcPr>
          <w:p w14:paraId="1BC02D8E"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80732E5" w14:textId="77777777" w:rsidTr="008C3E4F">
        <w:trPr>
          <w:trHeight w:val="180"/>
        </w:trPr>
        <w:tc>
          <w:tcPr>
            <w:tcW w:w="947" w:type="pct"/>
            <w:tcBorders>
              <w:bottom w:val="single" w:sz="4" w:space="0" w:color="BFBFBF" w:themeColor="background1" w:themeShade="BF"/>
            </w:tcBorders>
            <w:shd w:val="clear" w:color="auto" w:fill="FFFFFF" w:themeFill="background1"/>
            <w:noWrap/>
            <w:vAlign w:val="center"/>
          </w:tcPr>
          <w:p w14:paraId="3F4A210C"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FFFFF" w:themeFill="background1"/>
          </w:tcPr>
          <w:p w14:paraId="19E29424"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List of practitioners commonly referred to – specialist, mental health, allied health, community health</w:t>
            </w:r>
          </w:p>
        </w:tc>
        <w:tc>
          <w:tcPr>
            <w:tcW w:w="558" w:type="pct"/>
            <w:tcBorders>
              <w:bottom w:val="single" w:sz="4" w:space="0" w:color="BFBFBF" w:themeColor="background1" w:themeShade="BF"/>
            </w:tcBorders>
            <w:shd w:val="clear" w:color="auto" w:fill="FFFFFF" w:themeFill="background1"/>
            <w:noWrap/>
            <w:vAlign w:val="center"/>
          </w:tcPr>
          <w:p w14:paraId="2459E732"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1C2892F" w14:textId="77777777" w:rsidTr="008C3E4F">
        <w:trPr>
          <w:trHeight w:val="180"/>
        </w:trPr>
        <w:tc>
          <w:tcPr>
            <w:tcW w:w="947" w:type="pct"/>
            <w:tcBorders>
              <w:bottom w:val="single" w:sz="4" w:space="0" w:color="BFBFBF" w:themeColor="background1" w:themeShade="BF"/>
            </w:tcBorders>
            <w:shd w:val="clear" w:color="auto" w:fill="F2F2F2" w:themeFill="background1" w:themeFillShade="F2"/>
            <w:noWrap/>
            <w:vAlign w:val="center"/>
          </w:tcPr>
          <w:p w14:paraId="37384AD7"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2F2F2" w:themeFill="background1" w:themeFillShade="F2"/>
          </w:tcPr>
          <w:p w14:paraId="059BF72C"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Practice administration</w:t>
            </w:r>
          </w:p>
        </w:tc>
        <w:tc>
          <w:tcPr>
            <w:tcW w:w="558" w:type="pct"/>
            <w:tcBorders>
              <w:bottom w:val="single" w:sz="4" w:space="0" w:color="BFBFBF" w:themeColor="background1" w:themeShade="BF"/>
            </w:tcBorders>
            <w:shd w:val="clear" w:color="auto" w:fill="F2F2F2" w:themeFill="background1" w:themeFillShade="F2"/>
            <w:noWrap/>
            <w:vAlign w:val="center"/>
          </w:tcPr>
          <w:p w14:paraId="4B65F706"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F78C185" w14:textId="77777777" w:rsidTr="008C3E4F">
        <w:trPr>
          <w:trHeight w:val="180"/>
        </w:trPr>
        <w:tc>
          <w:tcPr>
            <w:tcW w:w="947" w:type="pct"/>
            <w:shd w:val="clear" w:color="auto" w:fill="FFFFFF" w:themeFill="background1"/>
            <w:noWrap/>
            <w:vAlign w:val="center"/>
          </w:tcPr>
          <w:p w14:paraId="3F15880C"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38110223"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 xml:space="preserve">AHPRA registration, medical indemnity </w:t>
            </w:r>
          </w:p>
        </w:tc>
        <w:tc>
          <w:tcPr>
            <w:tcW w:w="558" w:type="pct"/>
            <w:shd w:val="clear" w:color="auto" w:fill="FFFFFF" w:themeFill="background1"/>
            <w:noWrap/>
            <w:vAlign w:val="center"/>
          </w:tcPr>
          <w:p w14:paraId="7F8BC104"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844AA3" w:rsidRPr="00E43451" w14:paraId="38BC37B7" w14:textId="77777777" w:rsidTr="008C3E4F">
        <w:trPr>
          <w:trHeight w:val="180"/>
        </w:trPr>
        <w:tc>
          <w:tcPr>
            <w:tcW w:w="947" w:type="pct"/>
            <w:shd w:val="clear" w:color="auto" w:fill="FFFFFF" w:themeFill="background1"/>
            <w:noWrap/>
            <w:vAlign w:val="center"/>
          </w:tcPr>
          <w:p w14:paraId="6B59845B" w14:textId="77777777" w:rsidR="00844AA3" w:rsidRDefault="00844AA3"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64378115" w14:textId="166E3338" w:rsidR="00844AA3" w:rsidRPr="00041B9C" w:rsidRDefault="004D3B5C" w:rsidP="00CD12A9">
            <w:pPr>
              <w:pStyle w:val="RACGPBody"/>
              <w:spacing w:before="0" w:after="0" w:line="240" w:lineRule="auto"/>
              <w:jc w:val="both"/>
              <w:rPr>
                <w:rFonts w:cstheme="minorHAnsi"/>
                <w:szCs w:val="18"/>
              </w:rPr>
            </w:pPr>
            <w:r>
              <w:rPr>
                <w:rFonts w:cstheme="minorHAnsi"/>
                <w:szCs w:val="18"/>
              </w:rPr>
              <w:t xml:space="preserve">Update National Health Services Directory (NHSD) </w:t>
            </w:r>
            <w:r w:rsidR="00621AE6">
              <w:rPr>
                <w:rFonts w:cstheme="minorHAnsi"/>
                <w:szCs w:val="18"/>
              </w:rPr>
              <w:t>with</w:t>
            </w:r>
            <w:r>
              <w:rPr>
                <w:rFonts w:cstheme="minorHAnsi"/>
                <w:szCs w:val="18"/>
              </w:rPr>
              <w:t xml:space="preserve"> registrar</w:t>
            </w:r>
            <w:r w:rsidR="00621AE6">
              <w:rPr>
                <w:rFonts w:cstheme="minorHAnsi"/>
                <w:szCs w:val="18"/>
              </w:rPr>
              <w:t>’</w:t>
            </w:r>
            <w:r>
              <w:rPr>
                <w:rFonts w:cstheme="minorHAnsi"/>
                <w:szCs w:val="18"/>
              </w:rPr>
              <w:t xml:space="preserve">s </w:t>
            </w:r>
            <w:r w:rsidR="00621AE6">
              <w:rPr>
                <w:rFonts w:cstheme="minorHAnsi"/>
                <w:szCs w:val="18"/>
              </w:rPr>
              <w:t>details</w:t>
            </w:r>
          </w:p>
        </w:tc>
        <w:tc>
          <w:tcPr>
            <w:tcW w:w="558" w:type="pct"/>
            <w:shd w:val="clear" w:color="auto" w:fill="FFFFFF" w:themeFill="background1"/>
            <w:noWrap/>
            <w:vAlign w:val="center"/>
          </w:tcPr>
          <w:p w14:paraId="405FDD5E" w14:textId="77777777" w:rsidR="00844AA3" w:rsidRPr="004F4A57" w:rsidRDefault="00844AA3" w:rsidP="00CD12A9">
            <w:pPr>
              <w:pStyle w:val="RACGPBody"/>
              <w:spacing w:before="0" w:after="0" w:line="240" w:lineRule="auto"/>
              <w:jc w:val="both"/>
              <w:rPr>
                <w:rFonts w:eastAsia="Times New Roman"/>
                <w:iCs/>
                <w:shd w:val="clear" w:color="auto" w:fill="FFFFFF"/>
                <w:lang w:val="en-US"/>
              </w:rPr>
            </w:pPr>
          </w:p>
        </w:tc>
      </w:tr>
      <w:tr w:rsidR="00621AE6" w:rsidRPr="00E43451" w14:paraId="7BB5BB1F" w14:textId="77777777" w:rsidTr="008C3E4F">
        <w:trPr>
          <w:trHeight w:val="180"/>
        </w:trPr>
        <w:tc>
          <w:tcPr>
            <w:tcW w:w="947" w:type="pct"/>
            <w:shd w:val="clear" w:color="auto" w:fill="FFFFFF" w:themeFill="background1"/>
            <w:noWrap/>
            <w:vAlign w:val="center"/>
          </w:tcPr>
          <w:p w14:paraId="365E9B32" w14:textId="77777777" w:rsidR="00621AE6" w:rsidRDefault="00621AE6"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6674A341" w14:textId="6A75897C" w:rsidR="00621AE6" w:rsidRDefault="00621AE6" w:rsidP="00CD12A9">
            <w:pPr>
              <w:pStyle w:val="RACGPBody"/>
              <w:spacing w:before="0" w:after="0" w:line="240" w:lineRule="auto"/>
              <w:jc w:val="both"/>
              <w:rPr>
                <w:rFonts w:cstheme="minorHAnsi"/>
                <w:szCs w:val="18"/>
              </w:rPr>
            </w:pPr>
            <w:r>
              <w:rPr>
                <w:rFonts w:cstheme="minorHAnsi"/>
                <w:szCs w:val="18"/>
              </w:rPr>
              <w:t xml:space="preserve">Notify </w:t>
            </w:r>
            <w:r w:rsidR="00F109C1">
              <w:rPr>
                <w:rFonts w:cstheme="minorHAnsi"/>
                <w:szCs w:val="18"/>
              </w:rPr>
              <w:t>local radiology and pathology providers of registrar’s details</w:t>
            </w:r>
          </w:p>
        </w:tc>
        <w:tc>
          <w:tcPr>
            <w:tcW w:w="558" w:type="pct"/>
            <w:shd w:val="clear" w:color="auto" w:fill="FFFFFF" w:themeFill="background1"/>
            <w:noWrap/>
            <w:vAlign w:val="center"/>
          </w:tcPr>
          <w:p w14:paraId="23A7E981" w14:textId="77777777" w:rsidR="00621AE6" w:rsidRPr="004F4A57" w:rsidRDefault="00621AE6" w:rsidP="00CD12A9">
            <w:pPr>
              <w:pStyle w:val="RACGPBody"/>
              <w:spacing w:before="0" w:after="0" w:line="240" w:lineRule="auto"/>
              <w:jc w:val="both"/>
              <w:rPr>
                <w:rFonts w:eastAsia="Times New Roman"/>
                <w:iCs/>
                <w:shd w:val="clear" w:color="auto" w:fill="FFFFFF"/>
                <w:lang w:val="en-US"/>
              </w:rPr>
            </w:pPr>
          </w:p>
        </w:tc>
      </w:tr>
      <w:tr w:rsidR="004820EF" w:rsidRPr="00E43451" w14:paraId="1D79025C" w14:textId="77777777" w:rsidTr="008C3E4F">
        <w:trPr>
          <w:trHeight w:val="180"/>
        </w:trPr>
        <w:tc>
          <w:tcPr>
            <w:tcW w:w="947" w:type="pct"/>
            <w:shd w:val="clear" w:color="auto" w:fill="FFFFFF" w:themeFill="background1"/>
            <w:noWrap/>
            <w:vAlign w:val="center"/>
          </w:tcPr>
          <w:p w14:paraId="46A4E9F3"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3FAFF8ED"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Pay and employment paperwork</w:t>
            </w:r>
          </w:p>
        </w:tc>
        <w:tc>
          <w:tcPr>
            <w:tcW w:w="558" w:type="pct"/>
            <w:shd w:val="clear" w:color="auto" w:fill="FFFFFF" w:themeFill="background1"/>
            <w:noWrap/>
            <w:vAlign w:val="center"/>
          </w:tcPr>
          <w:p w14:paraId="5CED7A48"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48198CC4" w14:textId="77777777" w:rsidTr="008C3E4F">
        <w:trPr>
          <w:trHeight w:val="180"/>
        </w:trPr>
        <w:tc>
          <w:tcPr>
            <w:tcW w:w="947" w:type="pct"/>
            <w:shd w:val="clear" w:color="auto" w:fill="FFFFFF" w:themeFill="background1"/>
            <w:noWrap/>
            <w:vAlign w:val="center"/>
          </w:tcPr>
          <w:p w14:paraId="465C53F8"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F0E350C"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Rostering including release for out of practice education</w:t>
            </w:r>
          </w:p>
        </w:tc>
        <w:tc>
          <w:tcPr>
            <w:tcW w:w="558" w:type="pct"/>
            <w:shd w:val="clear" w:color="auto" w:fill="FFFFFF" w:themeFill="background1"/>
            <w:noWrap/>
            <w:vAlign w:val="center"/>
          </w:tcPr>
          <w:p w14:paraId="3F15F30A"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133BE70" w14:textId="77777777" w:rsidTr="008C3E4F">
        <w:trPr>
          <w:trHeight w:val="180"/>
        </w:trPr>
        <w:tc>
          <w:tcPr>
            <w:tcW w:w="947" w:type="pct"/>
            <w:shd w:val="clear" w:color="auto" w:fill="FFFFFF" w:themeFill="background1"/>
            <w:noWrap/>
            <w:vAlign w:val="center"/>
          </w:tcPr>
          <w:p w14:paraId="173A15A5"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2A5D17A3"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Leave</w:t>
            </w:r>
          </w:p>
        </w:tc>
        <w:tc>
          <w:tcPr>
            <w:tcW w:w="558" w:type="pct"/>
            <w:shd w:val="clear" w:color="auto" w:fill="FFFFFF" w:themeFill="background1"/>
            <w:noWrap/>
            <w:vAlign w:val="center"/>
          </w:tcPr>
          <w:p w14:paraId="506080A3"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4F2FB3B1" w14:textId="77777777" w:rsidTr="008C3E4F">
        <w:trPr>
          <w:trHeight w:val="180"/>
        </w:trPr>
        <w:tc>
          <w:tcPr>
            <w:tcW w:w="947" w:type="pct"/>
            <w:shd w:val="clear" w:color="auto" w:fill="FFFFFF" w:themeFill="background1"/>
            <w:noWrap/>
            <w:vAlign w:val="center"/>
          </w:tcPr>
          <w:p w14:paraId="591DA4A1"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61419B70"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Patient bookings</w:t>
            </w:r>
          </w:p>
        </w:tc>
        <w:tc>
          <w:tcPr>
            <w:tcW w:w="558" w:type="pct"/>
            <w:shd w:val="clear" w:color="auto" w:fill="FFFFFF" w:themeFill="background1"/>
            <w:noWrap/>
            <w:vAlign w:val="center"/>
          </w:tcPr>
          <w:p w14:paraId="2CF5078F"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3B74938" w14:textId="77777777" w:rsidTr="008C3E4F">
        <w:trPr>
          <w:trHeight w:val="180"/>
        </w:trPr>
        <w:tc>
          <w:tcPr>
            <w:tcW w:w="947" w:type="pct"/>
            <w:shd w:val="clear" w:color="auto" w:fill="FFFFFF" w:themeFill="background1"/>
            <w:noWrap/>
            <w:vAlign w:val="center"/>
          </w:tcPr>
          <w:p w14:paraId="740D76B9"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439086DA"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7650ABB7">
              <w:rPr>
                <w:szCs w:val="18"/>
              </w:rPr>
              <w:t>How billing works – especially bulk billing vs private, billing for follow up visits</w:t>
            </w:r>
          </w:p>
        </w:tc>
        <w:tc>
          <w:tcPr>
            <w:tcW w:w="558" w:type="pct"/>
            <w:shd w:val="clear" w:color="auto" w:fill="FFFFFF" w:themeFill="background1"/>
            <w:noWrap/>
            <w:vAlign w:val="center"/>
          </w:tcPr>
          <w:p w14:paraId="1A92258D"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53AD2F11" w14:textId="77777777" w:rsidTr="008C3E4F">
        <w:trPr>
          <w:trHeight w:val="180"/>
        </w:trPr>
        <w:tc>
          <w:tcPr>
            <w:tcW w:w="947" w:type="pct"/>
            <w:tcBorders>
              <w:bottom w:val="single" w:sz="4" w:space="0" w:color="BFBFBF" w:themeColor="background1" w:themeShade="BF"/>
            </w:tcBorders>
            <w:shd w:val="clear" w:color="auto" w:fill="FFFFFF" w:themeFill="background1"/>
            <w:noWrap/>
            <w:vAlign w:val="center"/>
          </w:tcPr>
          <w:p w14:paraId="5980CF9F"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FFFFF" w:themeFill="background1"/>
          </w:tcPr>
          <w:p w14:paraId="3DA9DE5A"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Reports, forms</w:t>
            </w:r>
          </w:p>
        </w:tc>
        <w:tc>
          <w:tcPr>
            <w:tcW w:w="558" w:type="pct"/>
            <w:tcBorders>
              <w:bottom w:val="single" w:sz="4" w:space="0" w:color="BFBFBF" w:themeColor="background1" w:themeShade="BF"/>
            </w:tcBorders>
            <w:shd w:val="clear" w:color="auto" w:fill="FFFFFF" w:themeFill="background1"/>
            <w:noWrap/>
            <w:vAlign w:val="center"/>
          </w:tcPr>
          <w:p w14:paraId="38C4097F"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37A92A7" w14:textId="77777777" w:rsidTr="008C3E4F">
        <w:trPr>
          <w:trHeight w:val="180"/>
        </w:trPr>
        <w:tc>
          <w:tcPr>
            <w:tcW w:w="947" w:type="pct"/>
            <w:tcBorders>
              <w:bottom w:val="single" w:sz="4" w:space="0" w:color="BFBFBF" w:themeColor="background1" w:themeShade="BF"/>
            </w:tcBorders>
            <w:shd w:val="clear" w:color="auto" w:fill="F2F2F2" w:themeFill="background1" w:themeFillShade="F2"/>
            <w:noWrap/>
            <w:vAlign w:val="center"/>
          </w:tcPr>
          <w:p w14:paraId="35F38887"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2F2F2" w:themeFill="background1" w:themeFillShade="F2"/>
          </w:tcPr>
          <w:p w14:paraId="5AC9655A"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Professional issues</w:t>
            </w:r>
          </w:p>
        </w:tc>
        <w:tc>
          <w:tcPr>
            <w:tcW w:w="558" w:type="pct"/>
            <w:tcBorders>
              <w:bottom w:val="single" w:sz="4" w:space="0" w:color="BFBFBF" w:themeColor="background1" w:themeShade="BF"/>
            </w:tcBorders>
            <w:shd w:val="clear" w:color="auto" w:fill="F2F2F2" w:themeFill="background1" w:themeFillShade="F2"/>
            <w:noWrap/>
            <w:vAlign w:val="center"/>
          </w:tcPr>
          <w:p w14:paraId="7B422461"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443A887B" w14:textId="77777777" w:rsidTr="008C3E4F">
        <w:trPr>
          <w:trHeight w:val="180"/>
        </w:trPr>
        <w:tc>
          <w:tcPr>
            <w:tcW w:w="947" w:type="pct"/>
            <w:shd w:val="clear" w:color="auto" w:fill="FFFFFF" w:themeFill="background1"/>
            <w:noWrap/>
            <w:vAlign w:val="center"/>
          </w:tcPr>
          <w:p w14:paraId="0058DC6D"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6C0CE736"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Informed consent (which also includes financial informed consent)</w:t>
            </w:r>
          </w:p>
        </w:tc>
        <w:tc>
          <w:tcPr>
            <w:tcW w:w="558" w:type="pct"/>
            <w:shd w:val="clear" w:color="auto" w:fill="FFFFFF" w:themeFill="background1"/>
            <w:noWrap/>
            <w:vAlign w:val="center"/>
          </w:tcPr>
          <w:p w14:paraId="460EE380"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4458E8BE" w14:textId="77777777" w:rsidTr="008C3E4F">
        <w:trPr>
          <w:trHeight w:val="180"/>
        </w:trPr>
        <w:tc>
          <w:tcPr>
            <w:tcW w:w="947" w:type="pct"/>
            <w:shd w:val="clear" w:color="auto" w:fill="FFFFFF" w:themeFill="background1"/>
            <w:noWrap/>
            <w:vAlign w:val="center"/>
          </w:tcPr>
          <w:p w14:paraId="1492AE81"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A3D39D8"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Dress, punctuality, personal communication and behaviour</w:t>
            </w:r>
          </w:p>
        </w:tc>
        <w:tc>
          <w:tcPr>
            <w:tcW w:w="558" w:type="pct"/>
            <w:shd w:val="clear" w:color="auto" w:fill="FFFFFF" w:themeFill="background1"/>
            <w:noWrap/>
            <w:vAlign w:val="center"/>
          </w:tcPr>
          <w:p w14:paraId="79E0E909"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01715AE" w14:textId="77777777" w:rsidTr="008C3E4F">
        <w:trPr>
          <w:trHeight w:val="180"/>
        </w:trPr>
        <w:tc>
          <w:tcPr>
            <w:tcW w:w="947" w:type="pct"/>
            <w:shd w:val="clear" w:color="auto" w:fill="FFFFFF" w:themeFill="background1"/>
            <w:noWrap/>
            <w:vAlign w:val="center"/>
          </w:tcPr>
          <w:p w14:paraId="21E59F36"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01199A76"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Confidentiality and privacy</w:t>
            </w:r>
          </w:p>
        </w:tc>
        <w:tc>
          <w:tcPr>
            <w:tcW w:w="558" w:type="pct"/>
            <w:shd w:val="clear" w:color="auto" w:fill="FFFFFF" w:themeFill="background1"/>
            <w:noWrap/>
            <w:vAlign w:val="center"/>
          </w:tcPr>
          <w:p w14:paraId="4E474B0D"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4A393119" w14:textId="77777777" w:rsidTr="008C3E4F">
        <w:trPr>
          <w:trHeight w:val="180"/>
        </w:trPr>
        <w:tc>
          <w:tcPr>
            <w:tcW w:w="947" w:type="pct"/>
            <w:shd w:val="clear" w:color="auto" w:fill="FFFFFF" w:themeFill="background1"/>
            <w:noWrap/>
            <w:vAlign w:val="center"/>
          </w:tcPr>
          <w:p w14:paraId="30A77EFE"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24BF9464"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Practice policies</w:t>
            </w:r>
          </w:p>
        </w:tc>
        <w:tc>
          <w:tcPr>
            <w:tcW w:w="558" w:type="pct"/>
            <w:shd w:val="clear" w:color="auto" w:fill="FFFFFF" w:themeFill="background1"/>
            <w:noWrap/>
            <w:vAlign w:val="center"/>
          </w:tcPr>
          <w:p w14:paraId="64AC8A0E"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8B611EE" w14:textId="77777777" w:rsidTr="008C3E4F">
        <w:trPr>
          <w:trHeight w:val="180"/>
        </w:trPr>
        <w:tc>
          <w:tcPr>
            <w:tcW w:w="947" w:type="pct"/>
            <w:shd w:val="clear" w:color="auto" w:fill="FFFFFF" w:themeFill="background1"/>
            <w:noWrap/>
            <w:vAlign w:val="center"/>
          </w:tcPr>
          <w:p w14:paraId="0F1D6925"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76577AD8"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S8 prescribing</w:t>
            </w:r>
          </w:p>
        </w:tc>
        <w:tc>
          <w:tcPr>
            <w:tcW w:w="558" w:type="pct"/>
            <w:shd w:val="clear" w:color="auto" w:fill="FFFFFF" w:themeFill="background1"/>
            <w:noWrap/>
            <w:vAlign w:val="center"/>
          </w:tcPr>
          <w:p w14:paraId="15109879"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076F6976" w14:textId="77777777" w:rsidTr="008C3E4F">
        <w:trPr>
          <w:trHeight w:val="180"/>
        </w:trPr>
        <w:tc>
          <w:tcPr>
            <w:tcW w:w="947" w:type="pct"/>
            <w:shd w:val="clear" w:color="auto" w:fill="FFFFFF" w:themeFill="background1"/>
            <w:noWrap/>
            <w:vAlign w:val="center"/>
          </w:tcPr>
          <w:p w14:paraId="3BDAA53D"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4E01DD77"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Complaints and critical incidents</w:t>
            </w:r>
          </w:p>
        </w:tc>
        <w:tc>
          <w:tcPr>
            <w:tcW w:w="558" w:type="pct"/>
            <w:shd w:val="clear" w:color="auto" w:fill="FFFFFF" w:themeFill="background1"/>
            <w:noWrap/>
            <w:vAlign w:val="center"/>
          </w:tcPr>
          <w:p w14:paraId="389A02EF"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063BBB1B" w14:textId="77777777" w:rsidTr="008C3E4F">
        <w:trPr>
          <w:trHeight w:val="180"/>
        </w:trPr>
        <w:tc>
          <w:tcPr>
            <w:tcW w:w="947" w:type="pct"/>
            <w:tcBorders>
              <w:bottom w:val="single" w:sz="4" w:space="0" w:color="BFBFBF" w:themeColor="background1" w:themeShade="BF"/>
            </w:tcBorders>
            <w:shd w:val="clear" w:color="auto" w:fill="FFFFFF" w:themeFill="background1"/>
            <w:noWrap/>
            <w:vAlign w:val="center"/>
          </w:tcPr>
          <w:p w14:paraId="582D9727"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FFFFF" w:themeFill="background1"/>
          </w:tcPr>
          <w:p w14:paraId="680C915A"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Social media</w:t>
            </w:r>
          </w:p>
        </w:tc>
        <w:tc>
          <w:tcPr>
            <w:tcW w:w="558" w:type="pct"/>
            <w:tcBorders>
              <w:bottom w:val="single" w:sz="4" w:space="0" w:color="BFBFBF" w:themeColor="background1" w:themeShade="BF"/>
            </w:tcBorders>
            <w:shd w:val="clear" w:color="auto" w:fill="FFFFFF" w:themeFill="background1"/>
            <w:noWrap/>
            <w:vAlign w:val="center"/>
          </w:tcPr>
          <w:p w14:paraId="45310FE6"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464CB" w:rsidRPr="00E43451" w14:paraId="2ACD74EF" w14:textId="77777777" w:rsidTr="008C3E4F">
        <w:trPr>
          <w:trHeight w:val="180"/>
        </w:trPr>
        <w:tc>
          <w:tcPr>
            <w:tcW w:w="947" w:type="pct"/>
            <w:tcBorders>
              <w:bottom w:val="single" w:sz="4" w:space="0" w:color="BFBFBF" w:themeColor="background1" w:themeShade="BF"/>
            </w:tcBorders>
            <w:shd w:val="clear" w:color="auto" w:fill="FFFFFF" w:themeFill="background1"/>
            <w:noWrap/>
            <w:vAlign w:val="center"/>
          </w:tcPr>
          <w:p w14:paraId="6066733F" w14:textId="77777777" w:rsidR="004464CB" w:rsidRDefault="004464CB"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FFFFF" w:themeFill="background1"/>
          </w:tcPr>
          <w:p w14:paraId="55601BFD" w14:textId="04E0AECF" w:rsidR="004464CB" w:rsidRPr="00041B9C" w:rsidRDefault="00EB1E2F" w:rsidP="00CD12A9">
            <w:pPr>
              <w:pStyle w:val="RACGPBody"/>
              <w:spacing w:before="0" w:after="0" w:line="240" w:lineRule="auto"/>
              <w:jc w:val="both"/>
              <w:rPr>
                <w:rFonts w:cstheme="minorHAnsi"/>
                <w:szCs w:val="18"/>
              </w:rPr>
            </w:pPr>
            <w:r>
              <w:rPr>
                <w:rFonts w:cstheme="minorHAnsi"/>
                <w:szCs w:val="18"/>
              </w:rPr>
              <w:t>S</w:t>
            </w:r>
            <w:r w:rsidRPr="00EB1E2F">
              <w:rPr>
                <w:rFonts w:cstheme="minorHAnsi"/>
                <w:szCs w:val="18"/>
              </w:rPr>
              <w:t>afe administration of immunisations and medications in the practice</w:t>
            </w:r>
          </w:p>
        </w:tc>
        <w:tc>
          <w:tcPr>
            <w:tcW w:w="558" w:type="pct"/>
            <w:tcBorders>
              <w:bottom w:val="single" w:sz="4" w:space="0" w:color="BFBFBF" w:themeColor="background1" w:themeShade="BF"/>
            </w:tcBorders>
            <w:shd w:val="clear" w:color="auto" w:fill="FFFFFF" w:themeFill="background1"/>
            <w:noWrap/>
            <w:vAlign w:val="center"/>
          </w:tcPr>
          <w:p w14:paraId="631EAC86" w14:textId="77777777" w:rsidR="004464CB" w:rsidRPr="004F4A57" w:rsidRDefault="004464CB" w:rsidP="00CD12A9">
            <w:pPr>
              <w:pStyle w:val="RACGPBody"/>
              <w:spacing w:before="0" w:after="0" w:line="240" w:lineRule="auto"/>
              <w:jc w:val="both"/>
              <w:rPr>
                <w:rFonts w:eastAsia="Times New Roman"/>
                <w:iCs/>
                <w:shd w:val="clear" w:color="auto" w:fill="FFFFFF"/>
                <w:lang w:val="en-US"/>
              </w:rPr>
            </w:pPr>
          </w:p>
        </w:tc>
      </w:tr>
      <w:tr w:rsidR="004820EF" w:rsidRPr="00E43451" w14:paraId="445BF666" w14:textId="77777777" w:rsidTr="008C3E4F">
        <w:trPr>
          <w:trHeight w:val="180"/>
        </w:trPr>
        <w:tc>
          <w:tcPr>
            <w:tcW w:w="947" w:type="pct"/>
            <w:tcBorders>
              <w:bottom w:val="single" w:sz="4" w:space="0" w:color="BFBFBF" w:themeColor="background1" w:themeShade="BF"/>
            </w:tcBorders>
            <w:shd w:val="clear" w:color="auto" w:fill="F2F2F2" w:themeFill="background1" w:themeFillShade="F2"/>
            <w:noWrap/>
            <w:vAlign w:val="center"/>
          </w:tcPr>
          <w:p w14:paraId="3C85B866"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2F2F2" w:themeFill="background1" w:themeFillShade="F2"/>
          </w:tcPr>
          <w:p w14:paraId="710006BB"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The local community</w:t>
            </w:r>
          </w:p>
        </w:tc>
        <w:tc>
          <w:tcPr>
            <w:tcW w:w="558" w:type="pct"/>
            <w:tcBorders>
              <w:bottom w:val="single" w:sz="4" w:space="0" w:color="BFBFBF" w:themeColor="background1" w:themeShade="BF"/>
            </w:tcBorders>
            <w:shd w:val="clear" w:color="auto" w:fill="F2F2F2" w:themeFill="background1" w:themeFillShade="F2"/>
            <w:noWrap/>
            <w:vAlign w:val="center"/>
          </w:tcPr>
          <w:p w14:paraId="290F206E"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C743102" w14:textId="77777777" w:rsidTr="008C3E4F">
        <w:trPr>
          <w:trHeight w:val="180"/>
        </w:trPr>
        <w:tc>
          <w:tcPr>
            <w:tcW w:w="947" w:type="pct"/>
            <w:shd w:val="clear" w:color="auto" w:fill="FFFFFF" w:themeFill="background1"/>
            <w:noWrap/>
            <w:vAlign w:val="center"/>
          </w:tcPr>
          <w:p w14:paraId="17088A1D"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3DA732F5"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Aboriginal and Torres Strait Islander population, other cultural groups, organisations, and services</w:t>
            </w:r>
          </w:p>
        </w:tc>
        <w:tc>
          <w:tcPr>
            <w:tcW w:w="558" w:type="pct"/>
            <w:shd w:val="clear" w:color="auto" w:fill="FFFFFF" w:themeFill="background1"/>
            <w:noWrap/>
            <w:vAlign w:val="center"/>
          </w:tcPr>
          <w:p w14:paraId="525AB23A"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69FE54A9" w14:textId="77777777" w:rsidTr="008C3E4F">
        <w:trPr>
          <w:trHeight w:val="180"/>
        </w:trPr>
        <w:tc>
          <w:tcPr>
            <w:tcW w:w="947" w:type="pct"/>
            <w:shd w:val="clear" w:color="auto" w:fill="FFFFFF" w:themeFill="background1"/>
            <w:noWrap/>
            <w:vAlign w:val="center"/>
          </w:tcPr>
          <w:p w14:paraId="1089270B"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78AB9AA6"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Key people in the community</w:t>
            </w:r>
          </w:p>
        </w:tc>
        <w:tc>
          <w:tcPr>
            <w:tcW w:w="558" w:type="pct"/>
            <w:shd w:val="clear" w:color="auto" w:fill="FFFFFF" w:themeFill="background1"/>
            <w:noWrap/>
            <w:vAlign w:val="center"/>
          </w:tcPr>
          <w:p w14:paraId="6A58C159"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6C522484" w14:textId="77777777" w:rsidTr="008C3E4F">
        <w:trPr>
          <w:trHeight w:val="180"/>
        </w:trPr>
        <w:tc>
          <w:tcPr>
            <w:tcW w:w="947" w:type="pct"/>
            <w:shd w:val="clear" w:color="auto" w:fill="FFFFFF" w:themeFill="background1"/>
            <w:noWrap/>
            <w:vAlign w:val="center"/>
          </w:tcPr>
          <w:p w14:paraId="5D02D5B9"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0CDFD7C"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Other health providers including pharmacy services</w:t>
            </w:r>
          </w:p>
        </w:tc>
        <w:tc>
          <w:tcPr>
            <w:tcW w:w="558" w:type="pct"/>
            <w:shd w:val="clear" w:color="auto" w:fill="FFFFFF" w:themeFill="background1"/>
            <w:noWrap/>
            <w:vAlign w:val="center"/>
          </w:tcPr>
          <w:p w14:paraId="098271BD"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13904A9" w14:textId="77777777" w:rsidTr="008C3E4F">
        <w:trPr>
          <w:trHeight w:val="180"/>
        </w:trPr>
        <w:tc>
          <w:tcPr>
            <w:tcW w:w="947" w:type="pct"/>
            <w:shd w:val="clear" w:color="auto" w:fill="FFFFFF" w:themeFill="background1"/>
            <w:noWrap/>
            <w:vAlign w:val="center"/>
          </w:tcPr>
          <w:p w14:paraId="264FD963"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60536123"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Local specific health needs</w:t>
            </w:r>
          </w:p>
        </w:tc>
        <w:tc>
          <w:tcPr>
            <w:tcW w:w="558" w:type="pct"/>
            <w:shd w:val="clear" w:color="auto" w:fill="FFFFFF" w:themeFill="background1"/>
            <w:noWrap/>
            <w:vAlign w:val="center"/>
          </w:tcPr>
          <w:p w14:paraId="79C26210"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F9F670B" w14:textId="77777777" w:rsidTr="008C3E4F">
        <w:trPr>
          <w:trHeight w:val="180"/>
        </w:trPr>
        <w:tc>
          <w:tcPr>
            <w:tcW w:w="947" w:type="pct"/>
            <w:shd w:val="clear" w:color="auto" w:fill="FFFFFF" w:themeFill="background1"/>
            <w:noWrap/>
            <w:vAlign w:val="center"/>
          </w:tcPr>
          <w:p w14:paraId="7374A32E"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CA5091B"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Social support services and facilities</w:t>
            </w:r>
          </w:p>
        </w:tc>
        <w:tc>
          <w:tcPr>
            <w:tcW w:w="558" w:type="pct"/>
            <w:shd w:val="clear" w:color="auto" w:fill="FFFFFF" w:themeFill="background1"/>
            <w:noWrap/>
            <w:vAlign w:val="center"/>
          </w:tcPr>
          <w:p w14:paraId="425B3224"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9DA7B54" w14:textId="77777777" w:rsidTr="008C3E4F">
        <w:trPr>
          <w:trHeight w:val="180"/>
        </w:trPr>
        <w:tc>
          <w:tcPr>
            <w:tcW w:w="947" w:type="pct"/>
            <w:shd w:val="clear" w:color="auto" w:fill="FFFFFF" w:themeFill="background1"/>
            <w:noWrap/>
            <w:vAlign w:val="center"/>
          </w:tcPr>
          <w:p w14:paraId="6140F446"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13E8151F"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Recreation, sporting, cultural opportunities</w:t>
            </w:r>
          </w:p>
        </w:tc>
        <w:tc>
          <w:tcPr>
            <w:tcW w:w="558" w:type="pct"/>
            <w:shd w:val="clear" w:color="auto" w:fill="FFFFFF" w:themeFill="background1"/>
            <w:noWrap/>
            <w:vAlign w:val="center"/>
          </w:tcPr>
          <w:p w14:paraId="497F0B1F"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F729745" w14:textId="77777777" w:rsidTr="008C3E4F">
        <w:trPr>
          <w:trHeight w:val="180"/>
        </w:trPr>
        <w:tc>
          <w:tcPr>
            <w:tcW w:w="947" w:type="pct"/>
            <w:shd w:val="clear" w:color="auto" w:fill="FFFFFF" w:themeFill="background1"/>
            <w:noWrap/>
            <w:vAlign w:val="center"/>
          </w:tcPr>
          <w:p w14:paraId="3DBA21E7"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28B37356"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Consider a tour of the local area</w:t>
            </w:r>
          </w:p>
        </w:tc>
        <w:tc>
          <w:tcPr>
            <w:tcW w:w="558" w:type="pct"/>
            <w:shd w:val="clear" w:color="auto" w:fill="FFFFFF" w:themeFill="background1"/>
            <w:noWrap/>
            <w:vAlign w:val="center"/>
          </w:tcPr>
          <w:p w14:paraId="075C6A9C"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00BD3627" w14:textId="77777777" w:rsidTr="008C3E4F">
        <w:trPr>
          <w:trHeight w:val="180"/>
        </w:trPr>
        <w:tc>
          <w:tcPr>
            <w:tcW w:w="947" w:type="pct"/>
            <w:shd w:val="clear" w:color="auto" w:fill="FFFFFF" w:themeFill="background1"/>
            <w:noWrap/>
            <w:vAlign w:val="center"/>
          </w:tcPr>
          <w:p w14:paraId="6A221F89"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3A20B325"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Local hospital orientation</w:t>
            </w:r>
          </w:p>
        </w:tc>
        <w:tc>
          <w:tcPr>
            <w:tcW w:w="558" w:type="pct"/>
            <w:shd w:val="clear" w:color="auto" w:fill="FFFFFF" w:themeFill="background1"/>
            <w:noWrap/>
            <w:vAlign w:val="center"/>
          </w:tcPr>
          <w:p w14:paraId="13856D42"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B450565" w14:textId="77777777" w:rsidTr="008C3E4F">
        <w:trPr>
          <w:trHeight w:val="180"/>
        </w:trPr>
        <w:tc>
          <w:tcPr>
            <w:tcW w:w="947" w:type="pct"/>
            <w:tcBorders>
              <w:bottom w:val="single" w:sz="4" w:space="0" w:color="BFBFBF" w:themeColor="background1" w:themeShade="BF"/>
            </w:tcBorders>
            <w:shd w:val="clear" w:color="auto" w:fill="FFFFFF" w:themeFill="background1"/>
            <w:noWrap/>
            <w:vAlign w:val="center"/>
          </w:tcPr>
          <w:p w14:paraId="75D319FB"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FFFFF" w:themeFill="background1"/>
          </w:tcPr>
          <w:p w14:paraId="3E98ABA5"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Aged care facility orientation</w:t>
            </w:r>
          </w:p>
        </w:tc>
        <w:tc>
          <w:tcPr>
            <w:tcW w:w="558" w:type="pct"/>
            <w:tcBorders>
              <w:bottom w:val="single" w:sz="4" w:space="0" w:color="BFBFBF" w:themeColor="background1" w:themeShade="BF"/>
            </w:tcBorders>
            <w:shd w:val="clear" w:color="auto" w:fill="FFFFFF" w:themeFill="background1"/>
            <w:noWrap/>
            <w:vAlign w:val="center"/>
          </w:tcPr>
          <w:p w14:paraId="01FDA8E5"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A2BD4F2" w14:textId="77777777" w:rsidTr="008C3E4F">
        <w:trPr>
          <w:trHeight w:val="180"/>
        </w:trPr>
        <w:tc>
          <w:tcPr>
            <w:tcW w:w="947" w:type="pct"/>
            <w:tcBorders>
              <w:bottom w:val="single" w:sz="4" w:space="0" w:color="BFBFBF" w:themeColor="background1" w:themeShade="BF"/>
            </w:tcBorders>
            <w:shd w:val="clear" w:color="auto" w:fill="F2F2F2" w:themeFill="background1" w:themeFillShade="F2"/>
            <w:noWrap/>
            <w:vAlign w:val="center"/>
          </w:tcPr>
          <w:p w14:paraId="21ECFA58"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2F2F2" w:themeFill="background1" w:themeFillShade="F2"/>
          </w:tcPr>
          <w:p w14:paraId="1B4CB5BF"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b/>
                <w:bCs/>
                <w:szCs w:val="18"/>
              </w:rPr>
              <w:t>Supervisor meeting to discuss:</w:t>
            </w:r>
          </w:p>
        </w:tc>
        <w:tc>
          <w:tcPr>
            <w:tcW w:w="558" w:type="pct"/>
            <w:tcBorders>
              <w:bottom w:val="single" w:sz="4" w:space="0" w:color="BFBFBF" w:themeColor="background1" w:themeShade="BF"/>
            </w:tcBorders>
            <w:shd w:val="clear" w:color="auto" w:fill="F2F2F2" w:themeFill="background1" w:themeFillShade="F2"/>
            <w:noWrap/>
            <w:vAlign w:val="center"/>
          </w:tcPr>
          <w:p w14:paraId="68E52791"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24A6126" w14:textId="77777777" w:rsidTr="008C3E4F">
        <w:trPr>
          <w:trHeight w:val="180"/>
        </w:trPr>
        <w:tc>
          <w:tcPr>
            <w:tcW w:w="947" w:type="pct"/>
            <w:shd w:val="clear" w:color="auto" w:fill="FFFFFF" w:themeFill="background1"/>
            <w:noWrap/>
            <w:vAlign w:val="center"/>
          </w:tcPr>
          <w:p w14:paraId="3E9517A3"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78B8AC3E"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How supervision happens</w:t>
            </w:r>
          </w:p>
        </w:tc>
        <w:tc>
          <w:tcPr>
            <w:tcW w:w="558" w:type="pct"/>
            <w:shd w:val="clear" w:color="auto" w:fill="FFFFFF" w:themeFill="background1"/>
            <w:noWrap/>
            <w:vAlign w:val="center"/>
          </w:tcPr>
          <w:p w14:paraId="5FB4B32B"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4313FF5B" w14:textId="77777777" w:rsidTr="008C3E4F">
        <w:trPr>
          <w:trHeight w:val="180"/>
        </w:trPr>
        <w:tc>
          <w:tcPr>
            <w:tcW w:w="947" w:type="pct"/>
            <w:shd w:val="clear" w:color="auto" w:fill="FFFFFF" w:themeFill="background1"/>
            <w:noWrap/>
            <w:vAlign w:val="center"/>
          </w:tcPr>
          <w:p w14:paraId="6A7DB130"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73037C17" w14:textId="68B318BC" w:rsidR="004820EF" w:rsidRPr="004F4A57" w:rsidRDefault="004820EF" w:rsidP="00CD12A9">
            <w:pPr>
              <w:pStyle w:val="RACGPBody"/>
              <w:numPr>
                <w:ilvl w:val="0"/>
                <w:numId w:val="47"/>
              </w:numPr>
              <w:spacing w:before="0" w:after="0" w:line="240" w:lineRule="auto"/>
              <w:jc w:val="both"/>
              <w:rPr>
                <w:rFonts w:eastAsia="Times New Roman"/>
                <w:shd w:val="clear" w:color="auto" w:fill="FFFFFF"/>
                <w:lang w:val="en-US"/>
              </w:rPr>
            </w:pPr>
            <w:r w:rsidRPr="00041B9C">
              <w:rPr>
                <w:rFonts w:cstheme="minorHAnsi"/>
                <w:szCs w:val="18"/>
              </w:rPr>
              <w:t xml:space="preserve">Who to call including when </w:t>
            </w:r>
            <w:r w:rsidR="00DF15F6">
              <w:rPr>
                <w:rFonts w:cstheme="minorHAnsi"/>
                <w:szCs w:val="18"/>
              </w:rPr>
              <w:t>designated</w:t>
            </w:r>
            <w:r w:rsidRPr="00041B9C">
              <w:rPr>
                <w:rFonts w:cstheme="minorHAnsi"/>
                <w:szCs w:val="18"/>
              </w:rPr>
              <w:t xml:space="preserve"> supervisor unavailable, after hours. Provision of supervision roster.</w:t>
            </w:r>
          </w:p>
        </w:tc>
        <w:tc>
          <w:tcPr>
            <w:tcW w:w="558" w:type="pct"/>
            <w:shd w:val="clear" w:color="auto" w:fill="FFFFFF" w:themeFill="background1"/>
            <w:noWrap/>
            <w:vAlign w:val="center"/>
          </w:tcPr>
          <w:p w14:paraId="67BC6FA5"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608500E1" w14:textId="77777777" w:rsidTr="008C3E4F">
        <w:trPr>
          <w:trHeight w:val="180"/>
        </w:trPr>
        <w:tc>
          <w:tcPr>
            <w:tcW w:w="947" w:type="pct"/>
            <w:shd w:val="clear" w:color="auto" w:fill="FFFFFF" w:themeFill="background1"/>
            <w:noWrap/>
            <w:vAlign w:val="center"/>
          </w:tcPr>
          <w:p w14:paraId="71382DE8"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1346140C" w14:textId="77777777" w:rsidR="004820EF" w:rsidRPr="004F4A57" w:rsidRDefault="004820EF" w:rsidP="00CD12A9">
            <w:pPr>
              <w:pStyle w:val="RACGPBody"/>
              <w:numPr>
                <w:ilvl w:val="0"/>
                <w:numId w:val="47"/>
              </w:numPr>
              <w:spacing w:before="0" w:after="0" w:line="240" w:lineRule="auto"/>
              <w:jc w:val="both"/>
              <w:rPr>
                <w:rFonts w:eastAsia="Times New Roman"/>
                <w:shd w:val="clear" w:color="auto" w:fill="FFFFFF"/>
                <w:lang w:val="en-US"/>
              </w:rPr>
            </w:pPr>
            <w:r w:rsidRPr="00041B9C">
              <w:rPr>
                <w:rFonts w:cstheme="minorHAnsi"/>
                <w:szCs w:val="18"/>
              </w:rPr>
              <w:t>When to call – in what circumstances. Clear reassurance and encouragement that asking for help is welcome. Clear message of availability and approachability</w:t>
            </w:r>
          </w:p>
        </w:tc>
        <w:tc>
          <w:tcPr>
            <w:tcW w:w="558" w:type="pct"/>
            <w:shd w:val="clear" w:color="auto" w:fill="FFFFFF" w:themeFill="background1"/>
            <w:noWrap/>
            <w:vAlign w:val="center"/>
          </w:tcPr>
          <w:p w14:paraId="027BC018"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19AD553C" w14:textId="77777777" w:rsidTr="008C3E4F">
        <w:trPr>
          <w:trHeight w:val="180"/>
        </w:trPr>
        <w:tc>
          <w:tcPr>
            <w:tcW w:w="947" w:type="pct"/>
            <w:shd w:val="clear" w:color="auto" w:fill="FFFFFF" w:themeFill="background1"/>
            <w:noWrap/>
            <w:vAlign w:val="center"/>
          </w:tcPr>
          <w:p w14:paraId="697F9F5D"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6011ABA5" w14:textId="61A24655" w:rsidR="004820EF" w:rsidRPr="004F4A57" w:rsidRDefault="004820EF" w:rsidP="00CD12A9">
            <w:pPr>
              <w:pStyle w:val="RACGPBody"/>
              <w:numPr>
                <w:ilvl w:val="0"/>
                <w:numId w:val="47"/>
              </w:numPr>
              <w:spacing w:before="0" w:after="0" w:line="240" w:lineRule="auto"/>
              <w:jc w:val="both"/>
              <w:rPr>
                <w:rFonts w:eastAsia="Times New Roman"/>
                <w:shd w:val="clear" w:color="auto" w:fill="FFFFFF"/>
                <w:lang w:val="en-US"/>
              </w:rPr>
            </w:pPr>
            <w:r w:rsidRPr="00041B9C">
              <w:rPr>
                <w:rFonts w:cstheme="minorHAnsi"/>
                <w:szCs w:val="18"/>
              </w:rPr>
              <w:t>Discussion of call for help list.</w:t>
            </w:r>
            <w:r w:rsidR="004E0D6B">
              <w:rPr>
                <w:rFonts w:cstheme="minorHAnsi"/>
                <w:szCs w:val="18"/>
              </w:rPr>
              <w:t>\</w:t>
            </w:r>
          </w:p>
        </w:tc>
        <w:tc>
          <w:tcPr>
            <w:tcW w:w="558" w:type="pct"/>
            <w:shd w:val="clear" w:color="auto" w:fill="FFFFFF" w:themeFill="background1"/>
            <w:noWrap/>
            <w:vAlign w:val="center"/>
          </w:tcPr>
          <w:p w14:paraId="20F2B242"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6A7A83D0" w14:textId="77777777" w:rsidTr="008C3E4F">
        <w:trPr>
          <w:trHeight w:val="180"/>
        </w:trPr>
        <w:tc>
          <w:tcPr>
            <w:tcW w:w="947" w:type="pct"/>
            <w:shd w:val="clear" w:color="auto" w:fill="FFFFFF" w:themeFill="background1"/>
            <w:noWrap/>
            <w:vAlign w:val="center"/>
          </w:tcPr>
          <w:p w14:paraId="29ABAEAC"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3A58C816" w14:textId="77777777" w:rsidR="004820EF" w:rsidRPr="004F4A57" w:rsidRDefault="004820EF" w:rsidP="00CD12A9">
            <w:pPr>
              <w:pStyle w:val="RACGPBody"/>
              <w:numPr>
                <w:ilvl w:val="0"/>
                <w:numId w:val="47"/>
              </w:numPr>
              <w:spacing w:before="0" w:after="0" w:line="240" w:lineRule="auto"/>
              <w:jc w:val="both"/>
              <w:rPr>
                <w:rFonts w:eastAsia="Times New Roman"/>
                <w:shd w:val="clear" w:color="auto" w:fill="FFFFFF"/>
                <w:lang w:val="en-US"/>
              </w:rPr>
            </w:pPr>
            <w:r w:rsidRPr="00041B9C">
              <w:rPr>
                <w:rFonts w:cstheme="minorHAnsi"/>
                <w:szCs w:val="18"/>
              </w:rPr>
              <w:t>How to call – phone call, messaging</w:t>
            </w:r>
          </w:p>
        </w:tc>
        <w:tc>
          <w:tcPr>
            <w:tcW w:w="558" w:type="pct"/>
            <w:shd w:val="clear" w:color="auto" w:fill="FFFFFF" w:themeFill="background1"/>
            <w:noWrap/>
            <w:vAlign w:val="center"/>
          </w:tcPr>
          <w:p w14:paraId="7B00D865"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3ADD8F3" w14:textId="77777777" w:rsidTr="008C3E4F">
        <w:trPr>
          <w:trHeight w:val="180"/>
        </w:trPr>
        <w:tc>
          <w:tcPr>
            <w:tcW w:w="947" w:type="pct"/>
            <w:shd w:val="clear" w:color="auto" w:fill="FFFFFF" w:themeFill="background1"/>
            <w:noWrap/>
            <w:vAlign w:val="center"/>
          </w:tcPr>
          <w:p w14:paraId="791FBCC4"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199B538"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How teaching happens</w:t>
            </w:r>
          </w:p>
        </w:tc>
        <w:tc>
          <w:tcPr>
            <w:tcW w:w="558" w:type="pct"/>
            <w:shd w:val="clear" w:color="auto" w:fill="FFFFFF" w:themeFill="background1"/>
            <w:noWrap/>
            <w:vAlign w:val="center"/>
          </w:tcPr>
          <w:p w14:paraId="10CA15AA"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88C1F72" w14:textId="77777777" w:rsidTr="008C3E4F">
        <w:trPr>
          <w:trHeight w:val="180"/>
        </w:trPr>
        <w:tc>
          <w:tcPr>
            <w:tcW w:w="947" w:type="pct"/>
            <w:shd w:val="clear" w:color="auto" w:fill="FFFFFF" w:themeFill="background1"/>
            <w:noWrap/>
            <w:vAlign w:val="center"/>
          </w:tcPr>
          <w:p w14:paraId="2F68B2FA"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EA6EC59" w14:textId="77777777" w:rsidR="004820EF" w:rsidRPr="004F4A57" w:rsidRDefault="004820EF" w:rsidP="00CD12A9">
            <w:pPr>
              <w:pStyle w:val="RACGPBody"/>
              <w:numPr>
                <w:ilvl w:val="0"/>
                <w:numId w:val="48"/>
              </w:numPr>
              <w:spacing w:before="0" w:after="0" w:line="240" w:lineRule="auto"/>
              <w:jc w:val="both"/>
              <w:rPr>
                <w:rFonts w:eastAsia="Times New Roman"/>
                <w:shd w:val="clear" w:color="auto" w:fill="FFFFFF"/>
                <w:lang w:val="en-US"/>
              </w:rPr>
            </w:pPr>
            <w:r w:rsidRPr="00041B9C">
              <w:rPr>
                <w:rFonts w:cstheme="minorHAnsi"/>
                <w:szCs w:val="18"/>
              </w:rPr>
              <w:t>Dedicated, protected time each week</w:t>
            </w:r>
          </w:p>
        </w:tc>
        <w:tc>
          <w:tcPr>
            <w:tcW w:w="558" w:type="pct"/>
            <w:shd w:val="clear" w:color="auto" w:fill="FFFFFF" w:themeFill="background1"/>
            <w:noWrap/>
            <w:vAlign w:val="center"/>
          </w:tcPr>
          <w:p w14:paraId="44C5EFC5"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1562DF24" w14:textId="77777777" w:rsidTr="008C3E4F">
        <w:trPr>
          <w:trHeight w:val="180"/>
        </w:trPr>
        <w:tc>
          <w:tcPr>
            <w:tcW w:w="947" w:type="pct"/>
            <w:shd w:val="clear" w:color="auto" w:fill="FFFFFF" w:themeFill="background1"/>
            <w:noWrap/>
            <w:vAlign w:val="center"/>
          </w:tcPr>
          <w:p w14:paraId="329F522C"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25204245" w14:textId="77777777" w:rsidR="004820EF" w:rsidRPr="004F4A57" w:rsidRDefault="004820EF" w:rsidP="00CD12A9">
            <w:pPr>
              <w:pStyle w:val="RACGPBody"/>
              <w:numPr>
                <w:ilvl w:val="0"/>
                <w:numId w:val="48"/>
              </w:numPr>
              <w:spacing w:before="0" w:after="0" w:line="240" w:lineRule="auto"/>
              <w:jc w:val="both"/>
              <w:rPr>
                <w:rFonts w:eastAsia="Times New Roman"/>
                <w:shd w:val="clear" w:color="auto" w:fill="FFFFFF"/>
                <w:lang w:val="en-US"/>
              </w:rPr>
            </w:pPr>
            <w:r w:rsidRPr="00041B9C">
              <w:rPr>
                <w:rFonts w:cstheme="minorHAnsi"/>
                <w:szCs w:val="18"/>
              </w:rPr>
              <w:t>What teaching will look like – types of case discussion, direct observation, procedural teaching, topics</w:t>
            </w:r>
          </w:p>
        </w:tc>
        <w:tc>
          <w:tcPr>
            <w:tcW w:w="558" w:type="pct"/>
            <w:shd w:val="clear" w:color="auto" w:fill="FFFFFF" w:themeFill="background1"/>
            <w:noWrap/>
            <w:vAlign w:val="center"/>
          </w:tcPr>
          <w:p w14:paraId="619B1433"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0E2BDD23" w14:textId="77777777" w:rsidTr="008C3E4F">
        <w:trPr>
          <w:trHeight w:val="180"/>
        </w:trPr>
        <w:tc>
          <w:tcPr>
            <w:tcW w:w="947" w:type="pct"/>
            <w:shd w:val="clear" w:color="auto" w:fill="FFFFFF" w:themeFill="background1"/>
            <w:noWrap/>
            <w:vAlign w:val="center"/>
          </w:tcPr>
          <w:p w14:paraId="0D17302A"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4D9F64B1" w14:textId="77777777" w:rsidR="004820EF" w:rsidRPr="004F4A57" w:rsidRDefault="004820EF" w:rsidP="00CD12A9">
            <w:pPr>
              <w:pStyle w:val="RACGPBody"/>
              <w:numPr>
                <w:ilvl w:val="0"/>
                <w:numId w:val="48"/>
              </w:numPr>
              <w:spacing w:before="0" w:after="0" w:line="240" w:lineRule="auto"/>
              <w:jc w:val="both"/>
              <w:rPr>
                <w:rFonts w:eastAsia="Times New Roman"/>
                <w:shd w:val="clear" w:color="auto" w:fill="FFFFFF"/>
                <w:lang w:val="en-US"/>
              </w:rPr>
            </w:pPr>
            <w:r w:rsidRPr="00041B9C">
              <w:rPr>
                <w:rFonts w:cstheme="minorHAnsi"/>
                <w:szCs w:val="18"/>
              </w:rPr>
              <w:t>Informal teaching whenever the opportunity arises</w:t>
            </w:r>
          </w:p>
        </w:tc>
        <w:tc>
          <w:tcPr>
            <w:tcW w:w="558" w:type="pct"/>
            <w:shd w:val="clear" w:color="auto" w:fill="FFFFFF" w:themeFill="background1"/>
            <w:noWrap/>
            <w:vAlign w:val="center"/>
          </w:tcPr>
          <w:p w14:paraId="76E6C54C"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879541D" w14:textId="77777777" w:rsidTr="008C3E4F">
        <w:trPr>
          <w:trHeight w:val="180"/>
        </w:trPr>
        <w:tc>
          <w:tcPr>
            <w:tcW w:w="947" w:type="pct"/>
            <w:shd w:val="clear" w:color="auto" w:fill="FFFFFF" w:themeFill="background1"/>
            <w:noWrap/>
            <w:vAlign w:val="center"/>
          </w:tcPr>
          <w:p w14:paraId="43CF4A2D"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025D7E9D" w14:textId="77777777" w:rsidR="004820EF" w:rsidRPr="004F4A57" w:rsidRDefault="004820EF" w:rsidP="00CD12A9">
            <w:pPr>
              <w:pStyle w:val="RACGPBody"/>
              <w:numPr>
                <w:ilvl w:val="0"/>
                <w:numId w:val="48"/>
              </w:numPr>
              <w:spacing w:before="0" w:after="0" w:line="240" w:lineRule="auto"/>
              <w:jc w:val="both"/>
              <w:rPr>
                <w:rFonts w:eastAsia="Times New Roman"/>
                <w:shd w:val="clear" w:color="auto" w:fill="FFFFFF"/>
                <w:lang w:val="en-US"/>
              </w:rPr>
            </w:pPr>
            <w:r w:rsidRPr="00041B9C">
              <w:rPr>
                <w:rFonts w:cstheme="minorHAnsi"/>
                <w:szCs w:val="18"/>
              </w:rPr>
              <w:t>Who may be involved in teaching</w:t>
            </w:r>
          </w:p>
        </w:tc>
        <w:tc>
          <w:tcPr>
            <w:tcW w:w="558" w:type="pct"/>
            <w:shd w:val="clear" w:color="auto" w:fill="FFFFFF" w:themeFill="background1"/>
            <w:noWrap/>
            <w:vAlign w:val="center"/>
          </w:tcPr>
          <w:p w14:paraId="57CEED7A"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67776E4B" w14:textId="77777777" w:rsidTr="008C3E4F">
        <w:trPr>
          <w:trHeight w:val="180"/>
        </w:trPr>
        <w:tc>
          <w:tcPr>
            <w:tcW w:w="947" w:type="pct"/>
            <w:shd w:val="clear" w:color="auto" w:fill="FFFFFF" w:themeFill="background1"/>
            <w:noWrap/>
            <w:vAlign w:val="center"/>
          </w:tcPr>
          <w:p w14:paraId="219CB182"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13527AF5" w14:textId="77777777" w:rsidR="004820EF" w:rsidRPr="004F4A57" w:rsidRDefault="004820EF" w:rsidP="00CD12A9">
            <w:pPr>
              <w:pStyle w:val="RACGPBody"/>
              <w:numPr>
                <w:ilvl w:val="0"/>
                <w:numId w:val="48"/>
              </w:numPr>
              <w:spacing w:before="0" w:after="0" w:line="240" w:lineRule="auto"/>
              <w:jc w:val="both"/>
              <w:rPr>
                <w:rFonts w:eastAsia="Times New Roman"/>
                <w:shd w:val="clear" w:color="auto" w:fill="FFFFFF"/>
                <w:lang w:val="en-US"/>
              </w:rPr>
            </w:pPr>
            <w:r w:rsidRPr="00041B9C">
              <w:rPr>
                <w:rFonts w:cstheme="minorHAnsi"/>
                <w:szCs w:val="18"/>
              </w:rPr>
              <w:t>Planning teaching based on identified needs</w:t>
            </w:r>
          </w:p>
        </w:tc>
        <w:tc>
          <w:tcPr>
            <w:tcW w:w="558" w:type="pct"/>
            <w:shd w:val="clear" w:color="auto" w:fill="FFFFFF" w:themeFill="background1"/>
            <w:noWrap/>
            <w:vAlign w:val="center"/>
          </w:tcPr>
          <w:p w14:paraId="5E43BB5B"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91ABB26" w14:textId="77777777" w:rsidTr="008C3E4F">
        <w:trPr>
          <w:trHeight w:val="180"/>
        </w:trPr>
        <w:tc>
          <w:tcPr>
            <w:tcW w:w="947" w:type="pct"/>
            <w:shd w:val="clear" w:color="auto" w:fill="FFFFFF" w:themeFill="background1"/>
            <w:noWrap/>
            <w:vAlign w:val="center"/>
          </w:tcPr>
          <w:p w14:paraId="6BCF2416"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04A84EF7"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How assessments and reporting happen</w:t>
            </w:r>
          </w:p>
        </w:tc>
        <w:tc>
          <w:tcPr>
            <w:tcW w:w="558" w:type="pct"/>
            <w:shd w:val="clear" w:color="auto" w:fill="FFFFFF" w:themeFill="background1"/>
            <w:noWrap/>
            <w:vAlign w:val="center"/>
          </w:tcPr>
          <w:p w14:paraId="47EA0DA8"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626F1666" w14:textId="77777777" w:rsidTr="008C3E4F">
        <w:trPr>
          <w:trHeight w:val="180"/>
        </w:trPr>
        <w:tc>
          <w:tcPr>
            <w:tcW w:w="947" w:type="pct"/>
            <w:shd w:val="clear" w:color="auto" w:fill="FFFFFF" w:themeFill="background1"/>
            <w:noWrap/>
            <w:vAlign w:val="center"/>
          </w:tcPr>
          <w:p w14:paraId="118A87D6"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0A89C6EE" w14:textId="77777777" w:rsidR="004820EF" w:rsidRPr="004F4A57" w:rsidRDefault="004820EF" w:rsidP="00CD12A9">
            <w:pPr>
              <w:pStyle w:val="RACGPBody"/>
              <w:numPr>
                <w:ilvl w:val="0"/>
                <w:numId w:val="49"/>
              </w:numPr>
              <w:spacing w:before="0" w:after="0" w:line="240" w:lineRule="auto"/>
              <w:jc w:val="both"/>
              <w:rPr>
                <w:rFonts w:eastAsia="Times New Roman"/>
                <w:shd w:val="clear" w:color="auto" w:fill="FFFFFF"/>
                <w:lang w:val="en-US"/>
              </w:rPr>
            </w:pPr>
            <w:r w:rsidRPr="00041B9C">
              <w:rPr>
                <w:rFonts w:cstheme="minorHAnsi"/>
                <w:szCs w:val="18"/>
              </w:rPr>
              <w:t>Giving feedback – how and when. Openness to feedback both ways</w:t>
            </w:r>
          </w:p>
        </w:tc>
        <w:tc>
          <w:tcPr>
            <w:tcW w:w="558" w:type="pct"/>
            <w:shd w:val="clear" w:color="auto" w:fill="FFFFFF" w:themeFill="background1"/>
            <w:noWrap/>
            <w:vAlign w:val="center"/>
          </w:tcPr>
          <w:p w14:paraId="62A1560D"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5B80CA8F" w14:textId="77777777" w:rsidTr="008C3E4F">
        <w:trPr>
          <w:trHeight w:val="180"/>
        </w:trPr>
        <w:tc>
          <w:tcPr>
            <w:tcW w:w="947" w:type="pct"/>
            <w:shd w:val="clear" w:color="auto" w:fill="FFFFFF" w:themeFill="background1"/>
            <w:noWrap/>
            <w:vAlign w:val="center"/>
          </w:tcPr>
          <w:p w14:paraId="5ABB338D"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5AB582A9"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Discussion of registrar’s background</w:t>
            </w:r>
          </w:p>
        </w:tc>
        <w:tc>
          <w:tcPr>
            <w:tcW w:w="558" w:type="pct"/>
            <w:shd w:val="clear" w:color="auto" w:fill="FFFFFF" w:themeFill="background1"/>
            <w:noWrap/>
            <w:vAlign w:val="center"/>
          </w:tcPr>
          <w:p w14:paraId="00627074"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610207EC" w14:textId="77777777" w:rsidTr="008C3E4F">
        <w:trPr>
          <w:trHeight w:val="180"/>
        </w:trPr>
        <w:tc>
          <w:tcPr>
            <w:tcW w:w="947" w:type="pct"/>
            <w:shd w:val="clear" w:color="auto" w:fill="FFFFFF" w:themeFill="background1"/>
            <w:noWrap/>
            <w:vAlign w:val="center"/>
          </w:tcPr>
          <w:p w14:paraId="76E7C789"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34DEB719" w14:textId="77777777" w:rsidR="004820EF" w:rsidRPr="004F4A57" w:rsidRDefault="004820EF" w:rsidP="00CD12A9">
            <w:pPr>
              <w:pStyle w:val="RACGPBody"/>
              <w:numPr>
                <w:ilvl w:val="0"/>
                <w:numId w:val="49"/>
              </w:numPr>
              <w:spacing w:before="0" w:after="0" w:line="240" w:lineRule="auto"/>
              <w:jc w:val="both"/>
              <w:rPr>
                <w:rFonts w:eastAsia="Times New Roman"/>
                <w:shd w:val="clear" w:color="auto" w:fill="FFFFFF"/>
                <w:lang w:val="en-US"/>
              </w:rPr>
            </w:pPr>
            <w:r w:rsidRPr="00041B9C">
              <w:rPr>
                <w:rFonts w:cstheme="minorHAnsi"/>
                <w:szCs w:val="18"/>
              </w:rPr>
              <w:t>In medicine</w:t>
            </w:r>
          </w:p>
        </w:tc>
        <w:tc>
          <w:tcPr>
            <w:tcW w:w="558" w:type="pct"/>
            <w:shd w:val="clear" w:color="auto" w:fill="FFFFFF" w:themeFill="background1"/>
            <w:noWrap/>
            <w:vAlign w:val="center"/>
          </w:tcPr>
          <w:p w14:paraId="5F231C50"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569BFC02" w14:textId="77777777" w:rsidTr="008C3E4F">
        <w:trPr>
          <w:trHeight w:val="180"/>
        </w:trPr>
        <w:tc>
          <w:tcPr>
            <w:tcW w:w="947" w:type="pct"/>
            <w:shd w:val="clear" w:color="auto" w:fill="FFFFFF" w:themeFill="background1"/>
            <w:noWrap/>
            <w:vAlign w:val="center"/>
          </w:tcPr>
          <w:p w14:paraId="25F6C0ED"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065415EC" w14:textId="77777777" w:rsidR="004820EF" w:rsidRPr="004F4A57" w:rsidRDefault="004820EF" w:rsidP="00CD12A9">
            <w:pPr>
              <w:pStyle w:val="RACGPBody"/>
              <w:numPr>
                <w:ilvl w:val="0"/>
                <w:numId w:val="49"/>
              </w:numPr>
              <w:spacing w:before="0" w:after="0" w:line="240" w:lineRule="auto"/>
              <w:jc w:val="both"/>
              <w:rPr>
                <w:rFonts w:eastAsia="Times New Roman"/>
                <w:shd w:val="clear" w:color="auto" w:fill="FFFFFF"/>
                <w:lang w:val="en-US"/>
              </w:rPr>
            </w:pPr>
            <w:r w:rsidRPr="00041B9C">
              <w:rPr>
                <w:rFonts w:cstheme="minorHAnsi"/>
                <w:szCs w:val="18"/>
              </w:rPr>
              <w:t>Outside medicine</w:t>
            </w:r>
          </w:p>
        </w:tc>
        <w:tc>
          <w:tcPr>
            <w:tcW w:w="558" w:type="pct"/>
            <w:shd w:val="clear" w:color="auto" w:fill="FFFFFF" w:themeFill="background1"/>
            <w:noWrap/>
            <w:vAlign w:val="center"/>
          </w:tcPr>
          <w:p w14:paraId="62D9BFB2"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7E60A427" w14:textId="77777777" w:rsidTr="008C3E4F">
        <w:trPr>
          <w:trHeight w:val="180"/>
        </w:trPr>
        <w:tc>
          <w:tcPr>
            <w:tcW w:w="947" w:type="pct"/>
            <w:shd w:val="clear" w:color="auto" w:fill="FFFFFF" w:themeFill="background1"/>
            <w:noWrap/>
            <w:vAlign w:val="center"/>
          </w:tcPr>
          <w:p w14:paraId="391FCB98"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13D24B28"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41B9C">
              <w:rPr>
                <w:rFonts w:cstheme="minorHAnsi"/>
                <w:szCs w:val="18"/>
              </w:rPr>
              <w:t xml:space="preserve">Discussion of learning needs </w:t>
            </w:r>
          </w:p>
        </w:tc>
        <w:tc>
          <w:tcPr>
            <w:tcW w:w="558" w:type="pct"/>
            <w:shd w:val="clear" w:color="auto" w:fill="FFFFFF" w:themeFill="background1"/>
            <w:noWrap/>
            <w:vAlign w:val="center"/>
          </w:tcPr>
          <w:p w14:paraId="0599F535"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2FDE9882" w14:textId="77777777" w:rsidTr="008C3E4F">
        <w:trPr>
          <w:trHeight w:val="180"/>
        </w:trPr>
        <w:tc>
          <w:tcPr>
            <w:tcW w:w="947" w:type="pct"/>
            <w:tcBorders>
              <w:bottom w:val="single" w:sz="4" w:space="0" w:color="BFBFBF" w:themeColor="background1" w:themeShade="BF"/>
            </w:tcBorders>
            <w:shd w:val="clear" w:color="auto" w:fill="FFFFFF" w:themeFill="background1"/>
            <w:noWrap/>
            <w:vAlign w:val="center"/>
          </w:tcPr>
          <w:p w14:paraId="5C866B52"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FFFFF" w:themeFill="background1"/>
          </w:tcPr>
          <w:p w14:paraId="2BD00C12"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B2C71">
              <w:rPr>
                <w:rFonts w:cstheme="minorHAnsi"/>
                <w:szCs w:val="18"/>
              </w:rPr>
              <w:t>Handover when registrar away (results, follow-up)</w:t>
            </w:r>
          </w:p>
        </w:tc>
        <w:tc>
          <w:tcPr>
            <w:tcW w:w="558" w:type="pct"/>
            <w:tcBorders>
              <w:bottom w:val="single" w:sz="4" w:space="0" w:color="BFBFBF" w:themeColor="background1" w:themeShade="BF"/>
            </w:tcBorders>
            <w:shd w:val="clear" w:color="auto" w:fill="FFFFFF" w:themeFill="background1"/>
            <w:noWrap/>
            <w:vAlign w:val="center"/>
          </w:tcPr>
          <w:p w14:paraId="676BDBDD"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321AD6E" w14:textId="77777777" w:rsidTr="008C3E4F">
        <w:trPr>
          <w:trHeight w:val="180"/>
        </w:trPr>
        <w:tc>
          <w:tcPr>
            <w:tcW w:w="947" w:type="pct"/>
            <w:tcBorders>
              <w:bottom w:val="single" w:sz="4" w:space="0" w:color="BFBFBF" w:themeColor="background1" w:themeShade="BF"/>
            </w:tcBorders>
            <w:shd w:val="clear" w:color="auto" w:fill="F2F2F2" w:themeFill="background1" w:themeFillShade="F2"/>
            <w:noWrap/>
            <w:vAlign w:val="center"/>
          </w:tcPr>
          <w:p w14:paraId="098D8A4C"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tcBorders>
              <w:bottom w:val="single" w:sz="4" w:space="0" w:color="BFBFBF" w:themeColor="background1" w:themeShade="BF"/>
            </w:tcBorders>
            <w:shd w:val="clear" w:color="auto" w:fill="F2F2F2" w:themeFill="background1" w:themeFillShade="F2"/>
          </w:tcPr>
          <w:p w14:paraId="15FF3BA3"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B2C71">
              <w:rPr>
                <w:b/>
                <w:bCs/>
                <w:szCs w:val="18"/>
              </w:rPr>
              <w:t xml:space="preserve">Consultation </w:t>
            </w:r>
            <w:r w:rsidR="00977245">
              <w:rPr>
                <w:b/>
                <w:bCs/>
                <w:szCs w:val="18"/>
              </w:rPr>
              <w:t>o</w:t>
            </w:r>
            <w:r w:rsidRPr="000B2C71">
              <w:rPr>
                <w:b/>
                <w:bCs/>
                <w:szCs w:val="18"/>
              </w:rPr>
              <w:t>bservation</w:t>
            </w:r>
          </w:p>
        </w:tc>
        <w:tc>
          <w:tcPr>
            <w:tcW w:w="558" w:type="pct"/>
            <w:tcBorders>
              <w:bottom w:val="single" w:sz="4" w:space="0" w:color="BFBFBF" w:themeColor="background1" w:themeShade="BF"/>
            </w:tcBorders>
            <w:shd w:val="clear" w:color="auto" w:fill="F2F2F2" w:themeFill="background1" w:themeFillShade="F2"/>
            <w:noWrap/>
            <w:vAlign w:val="center"/>
          </w:tcPr>
          <w:p w14:paraId="7B9F8E43"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3C9D50D9" w14:textId="77777777" w:rsidTr="008C3E4F">
        <w:trPr>
          <w:trHeight w:val="180"/>
        </w:trPr>
        <w:tc>
          <w:tcPr>
            <w:tcW w:w="947" w:type="pct"/>
            <w:shd w:val="clear" w:color="auto" w:fill="FFFFFF" w:themeFill="background1"/>
            <w:noWrap/>
            <w:vAlign w:val="center"/>
          </w:tcPr>
          <w:p w14:paraId="2E073000"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64C93E13"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60D72D5E">
              <w:rPr>
                <w:szCs w:val="18"/>
              </w:rPr>
              <w:t>Registrar observes the supervisor consulting for at least one session</w:t>
            </w:r>
          </w:p>
        </w:tc>
        <w:tc>
          <w:tcPr>
            <w:tcW w:w="558" w:type="pct"/>
            <w:shd w:val="clear" w:color="auto" w:fill="FFFFFF" w:themeFill="background1"/>
            <w:noWrap/>
            <w:vAlign w:val="center"/>
          </w:tcPr>
          <w:p w14:paraId="175F4316"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4478D5BC" w14:textId="77777777" w:rsidTr="008C3E4F">
        <w:trPr>
          <w:trHeight w:val="180"/>
        </w:trPr>
        <w:tc>
          <w:tcPr>
            <w:tcW w:w="947" w:type="pct"/>
            <w:shd w:val="clear" w:color="auto" w:fill="FFFFFF" w:themeFill="background1"/>
            <w:noWrap/>
            <w:vAlign w:val="center"/>
          </w:tcPr>
          <w:p w14:paraId="7A3374F6"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231B034C"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000B2C71">
              <w:rPr>
                <w:szCs w:val="18"/>
              </w:rPr>
              <w:t>Co-consult - registrar does documentation in medical software, referrals and prescriptions, whilst supervisor conducts the consultation with patient.</w:t>
            </w:r>
          </w:p>
        </w:tc>
        <w:tc>
          <w:tcPr>
            <w:tcW w:w="558" w:type="pct"/>
            <w:shd w:val="clear" w:color="auto" w:fill="FFFFFF" w:themeFill="background1"/>
            <w:noWrap/>
            <w:vAlign w:val="center"/>
          </w:tcPr>
          <w:p w14:paraId="5E5A2CE2"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r w:rsidR="004820EF" w:rsidRPr="00E43451" w14:paraId="534098F1" w14:textId="77777777" w:rsidTr="008C3E4F">
        <w:trPr>
          <w:trHeight w:val="180"/>
        </w:trPr>
        <w:tc>
          <w:tcPr>
            <w:tcW w:w="947" w:type="pct"/>
            <w:shd w:val="clear" w:color="auto" w:fill="FFFFFF" w:themeFill="background1"/>
            <w:noWrap/>
            <w:vAlign w:val="center"/>
          </w:tcPr>
          <w:p w14:paraId="6AAC5BE5" w14:textId="77777777" w:rsidR="004820EF" w:rsidRDefault="004820EF" w:rsidP="00CD12A9">
            <w:pPr>
              <w:pStyle w:val="RACGPBody"/>
              <w:spacing w:before="0" w:after="0" w:line="240" w:lineRule="auto"/>
              <w:jc w:val="both"/>
              <w:rPr>
                <w:rFonts w:eastAsia="Times New Roman"/>
                <w:shd w:val="clear" w:color="auto" w:fill="FFFFFF"/>
                <w:lang w:val="en-US"/>
              </w:rPr>
            </w:pPr>
          </w:p>
        </w:tc>
        <w:tc>
          <w:tcPr>
            <w:tcW w:w="3495" w:type="pct"/>
            <w:shd w:val="clear" w:color="auto" w:fill="FFFFFF" w:themeFill="background1"/>
          </w:tcPr>
          <w:p w14:paraId="714E4EC8" w14:textId="77777777" w:rsidR="004820EF" w:rsidRPr="004F4A57" w:rsidRDefault="004820EF" w:rsidP="00CD12A9">
            <w:pPr>
              <w:pStyle w:val="RACGPBody"/>
              <w:spacing w:before="0" w:after="0" w:line="240" w:lineRule="auto"/>
              <w:jc w:val="both"/>
              <w:rPr>
                <w:rFonts w:eastAsia="Times New Roman"/>
                <w:shd w:val="clear" w:color="auto" w:fill="FFFFFF"/>
                <w:lang w:val="en-US"/>
              </w:rPr>
            </w:pPr>
            <w:r w:rsidRPr="60D72D5E">
              <w:rPr>
                <w:szCs w:val="18"/>
              </w:rPr>
              <w:t>Supervisor observes the registrar consult</w:t>
            </w:r>
          </w:p>
        </w:tc>
        <w:tc>
          <w:tcPr>
            <w:tcW w:w="558" w:type="pct"/>
            <w:shd w:val="clear" w:color="auto" w:fill="FFFFFF" w:themeFill="background1"/>
            <w:noWrap/>
            <w:vAlign w:val="center"/>
          </w:tcPr>
          <w:p w14:paraId="643152C1" w14:textId="77777777" w:rsidR="004820EF" w:rsidRPr="004F4A57" w:rsidRDefault="004820EF" w:rsidP="00CD12A9">
            <w:pPr>
              <w:pStyle w:val="RACGPBody"/>
              <w:spacing w:before="0" w:after="0" w:line="240" w:lineRule="auto"/>
              <w:jc w:val="both"/>
              <w:rPr>
                <w:rFonts w:eastAsia="Times New Roman"/>
                <w:iCs/>
                <w:shd w:val="clear" w:color="auto" w:fill="FFFFFF"/>
                <w:lang w:val="en-US"/>
              </w:rPr>
            </w:pPr>
          </w:p>
        </w:tc>
      </w:tr>
    </w:tbl>
    <w:p w14:paraId="703845CA" w14:textId="77777777" w:rsidR="00D047A6" w:rsidRDefault="00D047A6" w:rsidP="00CD12A9">
      <w:pPr>
        <w:spacing w:after="160" w:line="259" w:lineRule="auto"/>
        <w:jc w:val="both"/>
        <w:rPr>
          <w:rFonts w:cs="Arial"/>
          <w:iCs/>
          <w:color w:val="184D6E" w:themeColor="text1" w:themeTint="E6"/>
          <w:sz w:val="32"/>
          <w:szCs w:val="32"/>
        </w:rPr>
      </w:pPr>
    </w:p>
    <w:sectPr w:rsidR="00D047A6" w:rsidSect="00E51E31">
      <w:headerReference w:type="default" r:id="rId16"/>
      <w:footerReference w:type="default" r:id="rId17"/>
      <w:headerReference w:type="first" r:id="rId18"/>
      <w:footerReference w:type="first" r:id="rId19"/>
      <w:pgSz w:w="11906" w:h="16838"/>
      <w:pgMar w:top="1418" w:right="1021" w:bottom="1418" w:left="1021"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0F258F" w14:textId="77777777" w:rsidR="00AB61B8" w:rsidRDefault="00AB61B8" w:rsidP="00D77DDA">
      <w:pPr>
        <w:spacing w:after="0" w:line="240" w:lineRule="auto"/>
      </w:pPr>
      <w:r>
        <w:separator/>
      </w:r>
    </w:p>
    <w:p w14:paraId="2D20ABE7" w14:textId="77777777" w:rsidR="00AB61B8" w:rsidRDefault="00AB61B8"/>
  </w:endnote>
  <w:endnote w:type="continuationSeparator" w:id="0">
    <w:p w14:paraId="2659A049" w14:textId="77777777" w:rsidR="00AB61B8" w:rsidRDefault="00AB61B8" w:rsidP="00D77DDA">
      <w:pPr>
        <w:spacing w:after="0" w:line="240" w:lineRule="auto"/>
      </w:pPr>
      <w:r>
        <w:continuationSeparator/>
      </w:r>
    </w:p>
    <w:p w14:paraId="5766C4AB" w14:textId="77777777" w:rsidR="00AB61B8" w:rsidRDefault="00AB61B8"/>
  </w:endnote>
  <w:endnote w:type="continuationNotice" w:id="1">
    <w:p w14:paraId="6AF26C1A" w14:textId="77777777" w:rsidR="00AB61B8" w:rsidRDefault="00AB61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PMincho">
    <w:altName w:val="ＭＳ Ｐ明朝"/>
    <w:charset w:val="80"/>
    <w:family w:val="roman"/>
    <w:pitch w:val="variable"/>
    <w:sig w:usb0="E00002FF" w:usb1="6AC7FDFB" w:usb2="08000012" w:usb3="00000000" w:csb0="0002009F" w:csb1="00000000"/>
  </w:font>
  <w:font w:name="Plantin MT Ligh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7AAEB" w14:textId="77777777" w:rsidR="00D77DDA" w:rsidRPr="00425086" w:rsidRDefault="00425086" w:rsidP="00425086">
    <w:pPr>
      <w:pStyle w:val="Footer"/>
      <w:ind w:right="225"/>
    </w:pPr>
    <w:r w:rsidRPr="00425086">
      <w:rPr>
        <w:noProof/>
        <w:lang w:eastAsia="en-AU"/>
      </w:rPr>
      <mc:AlternateContent>
        <mc:Choice Requires="wps">
          <w:drawing>
            <wp:anchor distT="0" distB="0" distL="114300" distR="114300" simplePos="0" relativeHeight="251658249" behindDoc="0" locked="0" layoutInCell="1" allowOverlap="1" wp14:anchorId="4ED8417C" wp14:editId="5534432C">
              <wp:simplePos x="0" y="0"/>
              <wp:positionH relativeFrom="column">
                <wp:posOffset>-635</wp:posOffset>
              </wp:positionH>
              <wp:positionV relativeFrom="paragraph">
                <wp:posOffset>-108111</wp:posOffset>
              </wp:positionV>
              <wp:extent cx="5247005" cy="1828800"/>
              <wp:effectExtent l="0" t="0" r="10795" b="5715"/>
              <wp:wrapSquare wrapText="bothSides"/>
              <wp:docPr id="21" name="Text Box 21"/>
              <wp:cNvGraphicFramePr/>
              <a:graphic xmlns:a="http://schemas.openxmlformats.org/drawingml/2006/main">
                <a:graphicData uri="http://schemas.microsoft.com/office/word/2010/wordprocessingShape">
                  <wps:wsp>
                    <wps:cNvSpPr txBox="1"/>
                    <wps:spPr>
                      <a:xfrm>
                        <a:off x="0" y="0"/>
                        <a:ext cx="5247005" cy="1828800"/>
                      </a:xfrm>
                      <a:prstGeom prst="rect">
                        <a:avLst/>
                      </a:prstGeom>
                      <a:noFill/>
                      <a:ln w="6350">
                        <a:noFill/>
                      </a:ln>
                    </wps:spPr>
                    <wps:txbx>
                      <w:txbxContent>
                        <w:p w14:paraId="7776DF25" w14:textId="77777777" w:rsidR="00654B45" w:rsidRPr="00D30E46" w:rsidRDefault="00654B45" w:rsidP="00654B45">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eastAsiaTheme="majorEastAsia" w:cs="Arial"/>
                              <w:b/>
                              <w:sz w:val="14"/>
                              <w:szCs w:val="14"/>
                            </w:rPr>
                            <w:t>Document Title</w:t>
                          </w:r>
                          <w:r w:rsidRPr="00C05BD7">
                            <w:rPr>
                              <w:rStyle w:val="normaltextrun"/>
                              <w:rFonts w:eastAsiaTheme="majorEastAsia" w:cs="Arial"/>
                              <w:sz w:val="14"/>
                              <w:szCs w:val="14"/>
                            </w:rPr>
                            <w:t xml:space="preserve">: </w:t>
                          </w:r>
                          <w:r>
                            <w:rPr>
                              <w:rStyle w:val="normaltextrun"/>
                              <w:rFonts w:eastAsiaTheme="majorEastAsia" w:cs="Arial"/>
                              <w:sz w:val="14"/>
                              <w:szCs w:val="14"/>
                            </w:rPr>
                            <w:t>In practice orientation and checklist</w:t>
                          </w:r>
                        </w:p>
                        <w:p w14:paraId="265B7A57" w14:textId="77777777" w:rsidR="00654B45" w:rsidRPr="00D30E46" w:rsidRDefault="00654B45" w:rsidP="00654B45">
                          <w:pPr>
                            <w:pStyle w:val="paragraph"/>
                            <w:spacing w:before="0" w:beforeAutospacing="0" w:after="0" w:afterAutospacing="0"/>
                            <w:ind w:right="-2139"/>
                            <w:textAlignment w:val="baseline"/>
                            <w:rPr>
                              <w:rStyle w:val="normaltextrun"/>
                              <w:rFonts w:eastAsiaTheme="majorEastAsia" w:cs="Arial"/>
                              <w:sz w:val="14"/>
                              <w:szCs w:val="14"/>
                            </w:rPr>
                          </w:pPr>
                          <w:r w:rsidRPr="00D30E46">
                            <w:rPr>
                              <w:rStyle w:val="normaltextrun"/>
                              <w:rFonts w:eastAsiaTheme="majorEastAsia" w:cs="Arial"/>
                              <w:b/>
                              <w:sz w:val="14"/>
                              <w:szCs w:val="14"/>
                            </w:rPr>
                            <w:t>Document Owner:</w:t>
                          </w:r>
                          <w:r w:rsidRPr="00D30E46">
                            <w:rPr>
                              <w:rStyle w:val="normaltextrun"/>
                              <w:rFonts w:eastAsiaTheme="majorEastAsia" w:cs="Arial"/>
                              <w:sz w:val="14"/>
                              <w:szCs w:val="14"/>
                            </w:rPr>
                            <w:t xml:space="preserve"> </w:t>
                          </w:r>
                          <w:r>
                            <w:rPr>
                              <w:rStyle w:val="normaltextrun"/>
                              <w:rFonts w:eastAsiaTheme="majorEastAsia" w:cs="Arial"/>
                              <w:sz w:val="14"/>
                              <w:szCs w:val="14"/>
                            </w:rPr>
                            <w:t>National Medical Education, GP Training</w:t>
                          </w:r>
                        </w:p>
                        <w:p w14:paraId="1E7124AA" w14:textId="77777777" w:rsidR="00654B45" w:rsidRPr="00D30E46" w:rsidRDefault="00654B45" w:rsidP="00654B4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Document Approver:</w:t>
                          </w:r>
                          <w:r w:rsidRPr="00D30E46">
                            <w:rPr>
                              <w:rStyle w:val="normaltextrun"/>
                              <w:rFonts w:eastAsiaTheme="majorEastAsia" w:cs="Arial"/>
                              <w:sz w:val="14"/>
                              <w:szCs w:val="14"/>
                            </w:rPr>
                            <w:t xml:space="preserve"> National Clinical Lead, Supervisor and Practice Support &amp; Education</w:t>
                          </w:r>
                        </w:p>
                        <w:p w14:paraId="7598450D" w14:textId="2FB3BACD" w:rsidR="00654B45" w:rsidRPr="00C05BD7" w:rsidRDefault="00654B45" w:rsidP="00654B4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Effective Date:</w:t>
                          </w:r>
                          <w:r w:rsidRPr="00D30E46">
                            <w:rPr>
                              <w:rStyle w:val="normaltextrun"/>
                              <w:rFonts w:eastAsiaTheme="majorEastAsia" w:cs="Arial"/>
                              <w:sz w:val="14"/>
                              <w:szCs w:val="14"/>
                            </w:rPr>
                            <w:t xml:space="preserve"> 01/</w:t>
                          </w:r>
                          <w:r>
                            <w:rPr>
                              <w:rStyle w:val="normaltextrun"/>
                              <w:rFonts w:eastAsiaTheme="majorEastAsia" w:cs="Arial"/>
                              <w:sz w:val="14"/>
                              <w:szCs w:val="14"/>
                            </w:rPr>
                            <w:t>07</w:t>
                          </w:r>
                          <w:r w:rsidRPr="00D30E46">
                            <w:rPr>
                              <w:rStyle w:val="normaltextrun"/>
                              <w:rFonts w:eastAsiaTheme="majorEastAsia" w:cs="Arial"/>
                              <w:sz w:val="14"/>
                              <w:szCs w:val="14"/>
                            </w:rPr>
                            <w:t>/202</w:t>
                          </w:r>
                          <w:r w:rsidR="009A499D">
                            <w:rPr>
                              <w:rStyle w:val="normaltextrun"/>
                              <w:rFonts w:eastAsiaTheme="majorEastAsia" w:cs="Arial"/>
                              <w:sz w:val="14"/>
                              <w:szCs w:val="14"/>
                            </w:rPr>
                            <w:t>4</w:t>
                          </w:r>
                          <w:r w:rsidRPr="00D30E46">
                            <w:rPr>
                              <w:rStyle w:val="normaltextrun"/>
                              <w:rFonts w:eastAsiaTheme="majorEastAsia" w:cs="Arial"/>
                              <w:sz w:val="14"/>
                              <w:szCs w:val="14"/>
                            </w:rPr>
                            <w:t xml:space="preserve"> | </w:t>
                          </w:r>
                          <w:r w:rsidRPr="00D30E46">
                            <w:rPr>
                              <w:rStyle w:val="normaltextrun"/>
                              <w:rFonts w:eastAsiaTheme="majorEastAsia" w:cs="Arial"/>
                              <w:b/>
                              <w:sz w:val="14"/>
                              <w:szCs w:val="14"/>
                            </w:rPr>
                            <w:t>Review Date</w:t>
                          </w:r>
                          <w:r w:rsidRPr="00D30E46">
                            <w:rPr>
                              <w:rStyle w:val="normaltextrun"/>
                              <w:rFonts w:eastAsiaTheme="majorEastAsia" w:cs="Arial"/>
                              <w:sz w:val="14"/>
                              <w:szCs w:val="14"/>
                            </w:rPr>
                            <w:t>: 01/0</w:t>
                          </w:r>
                          <w:r>
                            <w:rPr>
                              <w:rStyle w:val="normaltextrun"/>
                              <w:rFonts w:eastAsiaTheme="majorEastAsia" w:cs="Arial"/>
                              <w:sz w:val="14"/>
                              <w:szCs w:val="14"/>
                            </w:rPr>
                            <w:t>7</w:t>
                          </w:r>
                          <w:r w:rsidRPr="00D30E46">
                            <w:rPr>
                              <w:rStyle w:val="normaltextrun"/>
                              <w:rFonts w:eastAsiaTheme="majorEastAsia" w:cs="Arial"/>
                              <w:sz w:val="14"/>
                              <w:szCs w:val="14"/>
                            </w:rPr>
                            <w:t>/202</w:t>
                          </w:r>
                          <w:r w:rsidR="009A499D">
                            <w:rPr>
                              <w:rStyle w:val="normaltextrun"/>
                              <w:rFonts w:eastAsiaTheme="majorEastAsia" w:cs="Arial"/>
                              <w:sz w:val="14"/>
                              <w:szCs w:val="14"/>
                            </w:rPr>
                            <w:t>5</w:t>
                          </w:r>
                          <w:r>
                            <w:rPr>
                              <w:rStyle w:val="normaltextrun"/>
                              <w:rFonts w:eastAsiaTheme="majorEastAsia" w:cs="Arial"/>
                              <w:sz w:val="14"/>
                              <w:szCs w:val="14"/>
                            </w:rPr>
                            <w:t xml:space="preserve">      </w:t>
                          </w:r>
                          <w:r w:rsidRPr="00C05BD7">
                            <w:rPr>
                              <w:rStyle w:val="normaltextrun"/>
                              <w:rFonts w:eastAsiaTheme="majorEastAsia" w:cs="Arial"/>
                              <w:sz w:val="14"/>
                              <w:szCs w:val="14"/>
                            </w:rPr>
                            <w:t>© The Royal Australian College of General Practitioners Ltd. </w:t>
                          </w:r>
                          <w:r w:rsidRPr="00C05BD7">
                            <w:rPr>
                              <w:rStyle w:val="eop"/>
                              <w:rFonts w:eastAsiaTheme="majorEastAsia" w:cs="Arial"/>
                              <w:sz w:val="14"/>
                              <w:szCs w:val="14"/>
                            </w:rPr>
                            <w:t> </w:t>
                          </w:r>
                        </w:p>
                        <w:p w14:paraId="3D520668" w14:textId="29A97B38" w:rsidR="00425086" w:rsidRPr="00425086" w:rsidRDefault="00425086" w:rsidP="00425086">
                          <w:pPr>
                            <w:pStyle w:val="Foo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ED8417C" id="_x0000_t202" coordsize="21600,21600" o:spt="202" path="m,l,21600r21600,l21600,xe">
              <v:stroke joinstyle="miter"/>
              <v:path gradientshapeok="t" o:connecttype="rect"/>
            </v:shapetype>
            <v:shape id="Text Box 21" o:spid="_x0000_s1026" type="#_x0000_t202" style="position:absolute;left:0;text-align:left;margin-left:-.05pt;margin-top:-8.5pt;width:413.15pt;height:2in;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" filled="f" stroked="f" strokeweight=".5pt">
              <v:textbox style="mso-fit-shape-to-text:t" inset="0,0,0,0">
                <w:txbxContent>
                  <w:p w14:paraId="7776DF25" w14:textId="77777777" w:rsidR="00654B45" w:rsidRPr="00D30E46" w:rsidRDefault="00654B45" w:rsidP="00654B45">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eastAsiaTheme="majorEastAsia" w:cs="Arial"/>
                        <w:b/>
                        <w:sz w:val="14"/>
                        <w:szCs w:val="14"/>
                      </w:rPr>
                      <w:t>Document Title</w:t>
                    </w:r>
                    <w:r w:rsidRPr="00C05BD7">
                      <w:rPr>
                        <w:rStyle w:val="normaltextrun"/>
                        <w:rFonts w:eastAsiaTheme="majorEastAsia" w:cs="Arial"/>
                        <w:sz w:val="14"/>
                        <w:szCs w:val="14"/>
                      </w:rPr>
                      <w:t xml:space="preserve">: </w:t>
                    </w:r>
                    <w:r>
                      <w:rPr>
                        <w:rStyle w:val="normaltextrun"/>
                        <w:rFonts w:eastAsiaTheme="majorEastAsia" w:cs="Arial"/>
                        <w:sz w:val="14"/>
                        <w:szCs w:val="14"/>
                      </w:rPr>
                      <w:t>In practice orientation and checklist</w:t>
                    </w:r>
                  </w:p>
                  <w:p w14:paraId="265B7A57" w14:textId="77777777" w:rsidR="00654B45" w:rsidRPr="00D30E46" w:rsidRDefault="00654B45" w:rsidP="00654B45">
                    <w:pPr>
                      <w:pStyle w:val="paragraph"/>
                      <w:spacing w:before="0" w:beforeAutospacing="0" w:after="0" w:afterAutospacing="0"/>
                      <w:ind w:right="-2139"/>
                      <w:textAlignment w:val="baseline"/>
                      <w:rPr>
                        <w:rStyle w:val="normaltextrun"/>
                        <w:rFonts w:eastAsiaTheme="majorEastAsia" w:cs="Arial"/>
                        <w:sz w:val="14"/>
                        <w:szCs w:val="14"/>
                      </w:rPr>
                    </w:pPr>
                    <w:r w:rsidRPr="00D30E46">
                      <w:rPr>
                        <w:rStyle w:val="normaltextrun"/>
                        <w:rFonts w:eastAsiaTheme="majorEastAsia" w:cs="Arial"/>
                        <w:b/>
                        <w:sz w:val="14"/>
                        <w:szCs w:val="14"/>
                      </w:rPr>
                      <w:t>Document Owner:</w:t>
                    </w:r>
                    <w:r w:rsidRPr="00D30E46">
                      <w:rPr>
                        <w:rStyle w:val="normaltextrun"/>
                        <w:rFonts w:eastAsiaTheme="majorEastAsia" w:cs="Arial"/>
                        <w:sz w:val="14"/>
                        <w:szCs w:val="14"/>
                      </w:rPr>
                      <w:t xml:space="preserve"> </w:t>
                    </w:r>
                    <w:r>
                      <w:rPr>
                        <w:rStyle w:val="normaltextrun"/>
                        <w:rFonts w:eastAsiaTheme="majorEastAsia" w:cs="Arial"/>
                        <w:sz w:val="14"/>
                        <w:szCs w:val="14"/>
                      </w:rPr>
                      <w:t>National Medical Education, GP Training</w:t>
                    </w:r>
                  </w:p>
                  <w:p w14:paraId="1E7124AA" w14:textId="77777777" w:rsidR="00654B45" w:rsidRPr="00D30E46" w:rsidRDefault="00654B45" w:rsidP="00654B4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Document Approver:</w:t>
                    </w:r>
                    <w:r w:rsidRPr="00D30E46">
                      <w:rPr>
                        <w:rStyle w:val="normaltextrun"/>
                        <w:rFonts w:eastAsiaTheme="majorEastAsia" w:cs="Arial"/>
                        <w:sz w:val="14"/>
                        <w:szCs w:val="14"/>
                      </w:rPr>
                      <w:t xml:space="preserve"> National Clinical Lead, Supervisor and Practice Support &amp; Education</w:t>
                    </w:r>
                  </w:p>
                  <w:p w14:paraId="7598450D" w14:textId="2FB3BACD" w:rsidR="00654B45" w:rsidRPr="00C05BD7" w:rsidRDefault="00654B45" w:rsidP="00654B4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Effective Date:</w:t>
                    </w:r>
                    <w:r w:rsidRPr="00D30E46">
                      <w:rPr>
                        <w:rStyle w:val="normaltextrun"/>
                        <w:rFonts w:eastAsiaTheme="majorEastAsia" w:cs="Arial"/>
                        <w:sz w:val="14"/>
                        <w:szCs w:val="14"/>
                      </w:rPr>
                      <w:t xml:space="preserve"> 01/</w:t>
                    </w:r>
                    <w:r>
                      <w:rPr>
                        <w:rStyle w:val="normaltextrun"/>
                        <w:rFonts w:eastAsiaTheme="majorEastAsia" w:cs="Arial"/>
                        <w:sz w:val="14"/>
                        <w:szCs w:val="14"/>
                      </w:rPr>
                      <w:t>07</w:t>
                    </w:r>
                    <w:r w:rsidRPr="00D30E46">
                      <w:rPr>
                        <w:rStyle w:val="normaltextrun"/>
                        <w:rFonts w:eastAsiaTheme="majorEastAsia" w:cs="Arial"/>
                        <w:sz w:val="14"/>
                        <w:szCs w:val="14"/>
                      </w:rPr>
                      <w:t>/202</w:t>
                    </w:r>
                    <w:r w:rsidR="009A499D">
                      <w:rPr>
                        <w:rStyle w:val="normaltextrun"/>
                        <w:rFonts w:eastAsiaTheme="majorEastAsia" w:cs="Arial"/>
                        <w:sz w:val="14"/>
                        <w:szCs w:val="14"/>
                      </w:rPr>
                      <w:t>4</w:t>
                    </w:r>
                    <w:r w:rsidRPr="00D30E46">
                      <w:rPr>
                        <w:rStyle w:val="normaltextrun"/>
                        <w:rFonts w:eastAsiaTheme="majorEastAsia" w:cs="Arial"/>
                        <w:sz w:val="14"/>
                        <w:szCs w:val="14"/>
                      </w:rPr>
                      <w:t xml:space="preserve"> | </w:t>
                    </w:r>
                    <w:r w:rsidRPr="00D30E46">
                      <w:rPr>
                        <w:rStyle w:val="normaltextrun"/>
                        <w:rFonts w:eastAsiaTheme="majorEastAsia" w:cs="Arial"/>
                        <w:b/>
                        <w:sz w:val="14"/>
                        <w:szCs w:val="14"/>
                      </w:rPr>
                      <w:t>Review Date</w:t>
                    </w:r>
                    <w:r w:rsidRPr="00D30E46">
                      <w:rPr>
                        <w:rStyle w:val="normaltextrun"/>
                        <w:rFonts w:eastAsiaTheme="majorEastAsia" w:cs="Arial"/>
                        <w:sz w:val="14"/>
                        <w:szCs w:val="14"/>
                      </w:rPr>
                      <w:t>: 01/0</w:t>
                    </w:r>
                    <w:r>
                      <w:rPr>
                        <w:rStyle w:val="normaltextrun"/>
                        <w:rFonts w:eastAsiaTheme="majorEastAsia" w:cs="Arial"/>
                        <w:sz w:val="14"/>
                        <w:szCs w:val="14"/>
                      </w:rPr>
                      <w:t>7</w:t>
                    </w:r>
                    <w:r w:rsidRPr="00D30E46">
                      <w:rPr>
                        <w:rStyle w:val="normaltextrun"/>
                        <w:rFonts w:eastAsiaTheme="majorEastAsia" w:cs="Arial"/>
                        <w:sz w:val="14"/>
                        <w:szCs w:val="14"/>
                      </w:rPr>
                      <w:t>/202</w:t>
                    </w:r>
                    <w:r w:rsidR="009A499D">
                      <w:rPr>
                        <w:rStyle w:val="normaltextrun"/>
                        <w:rFonts w:eastAsiaTheme="majorEastAsia" w:cs="Arial"/>
                        <w:sz w:val="14"/>
                        <w:szCs w:val="14"/>
                      </w:rPr>
                      <w:t>5</w:t>
                    </w:r>
                    <w:r>
                      <w:rPr>
                        <w:rStyle w:val="normaltextrun"/>
                        <w:rFonts w:eastAsiaTheme="majorEastAsia" w:cs="Arial"/>
                        <w:sz w:val="14"/>
                        <w:szCs w:val="14"/>
                      </w:rPr>
                      <w:t xml:space="preserve">      </w:t>
                    </w:r>
                    <w:r w:rsidRPr="00C05BD7">
                      <w:rPr>
                        <w:rStyle w:val="normaltextrun"/>
                        <w:rFonts w:eastAsiaTheme="majorEastAsia" w:cs="Arial"/>
                        <w:sz w:val="14"/>
                        <w:szCs w:val="14"/>
                      </w:rPr>
                      <w:t>© The Royal Australian College of General Practitioners Ltd. </w:t>
                    </w:r>
                    <w:r w:rsidRPr="00C05BD7">
                      <w:rPr>
                        <w:rStyle w:val="eop"/>
                        <w:rFonts w:eastAsiaTheme="majorEastAsia" w:cs="Arial"/>
                        <w:sz w:val="14"/>
                        <w:szCs w:val="14"/>
                      </w:rPr>
                      <w:t> </w:t>
                    </w:r>
                  </w:p>
                  <w:p w14:paraId="3D520668" w14:textId="29A97B38" w:rsidR="00425086" w:rsidRPr="00425086" w:rsidRDefault="00425086" w:rsidP="00425086">
                    <w:pPr>
                      <w:pStyle w:val="Footer"/>
                      <w:rPr>
                        <w:noProof/>
                      </w:rPr>
                    </w:pPr>
                  </w:p>
                </w:txbxContent>
              </v:textbox>
              <w10:wrap type="square"/>
            </v:shape>
          </w:pict>
        </mc:Fallback>
      </mc:AlternateContent>
    </w:r>
    <w:r w:rsidRPr="00425086">
      <w:rPr>
        <w:noProof/>
        <w:lang w:eastAsia="en-AU"/>
      </w:rPr>
      <mc:AlternateContent>
        <mc:Choice Requires="wps">
          <w:drawing>
            <wp:anchor distT="0" distB="0" distL="114300" distR="114300" simplePos="0" relativeHeight="251658247" behindDoc="0" locked="0" layoutInCell="1" allowOverlap="1" wp14:anchorId="2CDE6A59" wp14:editId="6BA2A308">
              <wp:simplePos x="0" y="0"/>
              <wp:positionH relativeFrom="column">
                <wp:posOffset>635</wp:posOffset>
              </wp:positionH>
              <wp:positionV relativeFrom="paragraph">
                <wp:posOffset>-237490</wp:posOffset>
              </wp:positionV>
              <wp:extent cx="6120000" cy="0"/>
              <wp:effectExtent l="0" t="0" r="33655" b="19050"/>
              <wp:wrapNone/>
              <wp:docPr id="22" name="Straight Connector 2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469E3B" id="Straight Connector 22" o:spid="_x0000_s1026" style="position:absolute;z-index:25165824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KCmQEAAJQ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" strokecolor="#ff781e [3204]" strokeweight=".5pt">
              <v:stroke joinstyle="miter"/>
            </v:line>
          </w:pict>
        </mc:Fallback>
      </mc:AlternateContent>
    </w:r>
    <w:r w:rsidRPr="00425086">
      <w:rPr>
        <w:noProof/>
        <w:lang w:eastAsia="en-AU"/>
      </w:rPr>
      <mc:AlternateContent>
        <mc:Choice Requires="wps">
          <w:drawing>
            <wp:anchor distT="0" distB="0" distL="114300" distR="114300" simplePos="0" relativeHeight="251658248" behindDoc="0" locked="0" layoutInCell="1" allowOverlap="1" wp14:anchorId="59556DC7" wp14:editId="3D615F82">
              <wp:simplePos x="0" y="0"/>
              <wp:positionH relativeFrom="column">
                <wp:posOffset>635</wp:posOffset>
              </wp:positionH>
              <wp:positionV relativeFrom="paragraph">
                <wp:posOffset>-237490</wp:posOffset>
              </wp:positionV>
              <wp:extent cx="6120000" cy="0"/>
              <wp:effectExtent l="0" t="0" r="14605" b="12700"/>
              <wp:wrapNone/>
              <wp:docPr id="23" name="Straight Connector 2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7B2BDB" id="Straight Connector 23" o:spid="_x0000_s1026" style="position:absolute;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228081499"/>
        <w:docPartObj>
          <w:docPartGallery w:val="Page Numbers (Bottom of Page)"/>
          <w:docPartUnique/>
        </w:docPartObj>
      </w:sdtPr>
      <w:sdtEndPr/>
      <w:sdtContent>
        <w:sdt>
          <w:sdtPr>
            <w:id w:val="-227922512"/>
            <w:docPartObj>
              <w:docPartGallery w:val="Page Numbers (Top of Page)"/>
              <w:docPartUnique/>
            </w:docPartObj>
          </w:sdtPr>
          <w:sdtEndPr/>
          <w:sdtContent>
            <w:r w:rsidRPr="00425086">
              <w:t xml:space="preserve">Page </w:t>
            </w:r>
            <w:r w:rsidRPr="00425086">
              <w:fldChar w:fldCharType="begin"/>
            </w:r>
            <w:r w:rsidRPr="00425086">
              <w:instrText xml:space="preserve"> PAGE </w:instrText>
            </w:r>
            <w:r w:rsidRPr="00425086">
              <w:fldChar w:fldCharType="separate"/>
            </w:r>
            <w:r>
              <w:t>1</w:t>
            </w:r>
            <w:r w:rsidRPr="00425086">
              <w:fldChar w:fldCharType="end"/>
            </w:r>
            <w:r w:rsidRPr="00425086">
              <w:t xml:space="preserve"> of </w:t>
            </w:r>
            <w:r w:rsidRPr="00425086">
              <w:rPr>
                <w:noProof/>
              </w:rPr>
              <w:fldChar w:fldCharType="begin"/>
            </w:r>
            <w:r w:rsidRPr="00425086">
              <w:rPr>
                <w:noProof/>
              </w:rPr>
              <w:instrText xml:space="preserve"> NUMPAGES  </w:instrText>
            </w:r>
            <w:r w:rsidRPr="00425086">
              <w:rPr>
                <w:noProof/>
              </w:rPr>
              <w:fldChar w:fldCharType="separate"/>
            </w:r>
            <w:r>
              <w:rPr>
                <w:noProof/>
              </w:rPr>
              <w:t>4</w:t>
            </w:r>
            <w:r w:rsidRPr="00425086">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4B3DF" w14:textId="77777777" w:rsidR="009A3746" w:rsidRPr="00425086" w:rsidRDefault="00425086" w:rsidP="00425086">
    <w:pPr>
      <w:pStyle w:val="Footer"/>
      <w:ind w:right="225"/>
    </w:pPr>
    <w:r w:rsidRPr="00425086">
      <w:rPr>
        <w:noProof/>
        <w:lang w:eastAsia="en-AU"/>
      </w:rPr>
      <mc:AlternateContent>
        <mc:Choice Requires="wps">
          <w:drawing>
            <wp:anchor distT="0" distB="0" distL="114300" distR="114300" simplePos="0" relativeHeight="251658243" behindDoc="0" locked="0" layoutInCell="1" allowOverlap="1" wp14:anchorId="1FCE1C21" wp14:editId="45D123DD">
              <wp:simplePos x="0" y="0"/>
              <wp:positionH relativeFrom="column">
                <wp:posOffset>-635</wp:posOffset>
              </wp:positionH>
              <wp:positionV relativeFrom="paragraph">
                <wp:posOffset>-108585</wp:posOffset>
              </wp:positionV>
              <wp:extent cx="4530725" cy="472440"/>
              <wp:effectExtent l="0" t="0" r="3175" b="3810"/>
              <wp:wrapSquare wrapText="bothSides"/>
              <wp:docPr id="14" name="Text Box 14"/>
              <wp:cNvGraphicFramePr/>
              <a:graphic xmlns:a="http://schemas.openxmlformats.org/drawingml/2006/main">
                <a:graphicData uri="http://schemas.microsoft.com/office/word/2010/wordprocessingShape">
                  <wps:wsp>
                    <wps:cNvSpPr txBox="1"/>
                    <wps:spPr>
                      <a:xfrm>
                        <a:off x="0" y="0"/>
                        <a:ext cx="4530725" cy="472440"/>
                      </a:xfrm>
                      <a:prstGeom prst="rect">
                        <a:avLst/>
                      </a:prstGeom>
                      <a:noFill/>
                      <a:ln w="6350">
                        <a:noFill/>
                      </a:ln>
                    </wps:spPr>
                    <wps:txbx>
                      <w:txbxContent>
                        <w:p w14:paraId="09090A8C" w14:textId="4C29962F" w:rsidR="00375135" w:rsidRPr="00D30E46" w:rsidRDefault="00375135" w:rsidP="00375135">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eastAsiaTheme="majorEastAsia" w:cs="Arial"/>
                              <w:b/>
                              <w:sz w:val="14"/>
                              <w:szCs w:val="14"/>
                            </w:rPr>
                            <w:t>Document Title</w:t>
                          </w:r>
                          <w:r w:rsidRPr="00C05BD7">
                            <w:rPr>
                              <w:rStyle w:val="normaltextrun"/>
                              <w:rFonts w:eastAsiaTheme="majorEastAsia" w:cs="Arial"/>
                              <w:sz w:val="14"/>
                              <w:szCs w:val="14"/>
                            </w:rPr>
                            <w:t xml:space="preserve">: </w:t>
                          </w:r>
                          <w:r>
                            <w:rPr>
                              <w:rStyle w:val="normaltextrun"/>
                              <w:rFonts w:eastAsiaTheme="majorEastAsia" w:cs="Arial"/>
                              <w:sz w:val="14"/>
                              <w:szCs w:val="14"/>
                            </w:rPr>
                            <w:t>In practice orientation and checklist</w:t>
                          </w:r>
                        </w:p>
                        <w:p w14:paraId="3AE65AAD" w14:textId="77777777" w:rsidR="00375135" w:rsidRPr="00D30E46" w:rsidRDefault="00375135" w:rsidP="00375135">
                          <w:pPr>
                            <w:pStyle w:val="paragraph"/>
                            <w:spacing w:before="0" w:beforeAutospacing="0" w:after="0" w:afterAutospacing="0"/>
                            <w:ind w:right="-2139"/>
                            <w:textAlignment w:val="baseline"/>
                            <w:rPr>
                              <w:rStyle w:val="normaltextrun"/>
                              <w:rFonts w:eastAsiaTheme="majorEastAsia" w:cs="Arial"/>
                              <w:sz w:val="14"/>
                              <w:szCs w:val="14"/>
                            </w:rPr>
                          </w:pPr>
                          <w:r w:rsidRPr="00D30E46">
                            <w:rPr>
                              <w:rStyle w:val="normaltextrun"/>
                              <w:rFonts w:eastAsiaTheme="majorEastAsia" w:cs="Arial"/>
                              <w:b/>
                              <w:sz w:val="14"/>
                              <w:szCs w:val="14"/>
                            </w:rPr>
                            <w:t>Document Owner:</w:t>
                          </w:r>
                          <w:r w:rsidRPr="00D30E46">
                            <w:rPr>
                              <w:rStyle w:val="normaltextrun"/>
                              <w:rFonts w:eastAsiaTheme="majorEastAsia" w:cs="Arial"/>
                              <w:sz w:val="14"/>
                              <w:szCs w:val="14"/>
                            </w:rPr>
                            <w:t xml:space="preserve"> </w:t>
                          </w:r>
                          <w:r>
                            <w:rPr>
                              <w:rStyle w:val="normaltextrun"/>
                              <w:rFonts w:eastAsiaTheme="majorEastAsia" w:cs="Arial"/>
                              <w:sz w:val="14"/>
                              <w:szCs w:val="14"/>
                            </w:rPr>
                            <w:t>National Medical Education, GP Training</w:t>
                          </w:r>
                        </w:p>
                        <w:p w14:paraId="32317311" w14:textId="77777777" w:rsidR="00375135" w:rsidRPr="00D30E46" w:rsidRDefault="00375135" w:rsidP="0037513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Document Approver:</w:t>
                          </w:r>
                          <w:r w:rsidRPr="00D30E46">
                            <w:rPr>
                              <w:rStyle w:val="normaltextrun"/>
                              <w:rFonts w:eastAsiaTheme="majorEastAsia" w:cs="Arial"/>
                              <w:sz w:val="14"/>
                              <w:szCs w:val="14"/>
                            </w:rPr>
                            <w:t xml:space="preserve"> National Clinical Lead, Supervisor and Practice Support &amp; Education</w:t>
                          </w:r>
                        </w:p>
                        <w:p w14:paraId="2E18334F" w14:textId="574058BB" w:rsidR="00375135" w:rsidRPr="00C05BD7" w:rsidRDefault="00375135" w:rsidP="0037513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Effective Date:</w:t>
                          </w:r>
                          <w:r w:rsidRPr="00D30E46">
                            <w:rPr>
                              <w:rStyle w:val="normaltextrun"/>
                              <w:rFonts w:eastAsiaTheme="majorEastAsia" w:cs="Arial"/>
                              <w:sz w:val="14"/>
                              <w:szCs w:val="14"/>
                            </w:rPr>
                            <w:t xml:space="preserve"> 01/</w:t>
                          </w:r>
                          <w:r>
                            <w:rPr>
                              <w:rStyle w:val="normaltextrun"/>
                              <w:rFonts w:eastAsiaTheme="majorEastAsia" w:cs="Arial"/>
                              <w:sz w:val="14"/>
                              <w:szCs w:val="14"/>
                            </w:rPr>
                            <w:t>07</w:t>
                          </w:r>
                          <w:r w:rsidRPr="00D30E46">
                            <w:rPr>
                              <w:rStyle w:val="normaltextrun"/>
                              <w:rFonts w:eastAsiaTheme="majorEastAsia" w:cs="Arial"/>
                              <w:sz w:val="14"/>
                              <w:szCs w:val="14"/>
                            </w:rPr>
                            <w:t>/202</w:t>
                          </w:r>
                          <w:r w:rsidR="009A499D">
                            <w:rPr>
                              <w:rStyle w:val="normaltextrun"/>
                              <w:rFonts w:eastAsiaTheme="majorEastAsia" w:cs="Arial"/>
                              <w:sz w:val="14"/>
                              <w:szCs w:val="14"/>
                            </w:rPr>
                            <w:t>4</w:t>
                          </w:r>
                          <w:r w:rsidRPr="00D30E46">
                            <w:rPr>
                              <w:rStyle w:val="normaltextrun"/>
                              <w:rFonts w:eastAsiaTheme="majorEastAsia" w:cs="Arial"/>
                              <w:sz w:val="14"/>
                              <w:szCs w:val="14"/>
                            </w:rPr>
                            <w:t xml:space="preserve"> | </w:t>
                          </w:r>
                          <w:r w:rsidRPr="00D30E46">
                            <w:rPr>
                              <w:rStyle w:val="normaltextrun"/>
                              <w:rFonts w:eastAsiaTheme="majorEastAsia" w:cs="Arial"/>
                              <w:b/>
                              <w:sz w:val="14"/>
                              <w:szCs w:val="14"/>
                            </w:rPr>
                            <w:t>Review Date</w:t>
                          </w:r>
                          <w:r w:rsidRPr="00D30E46">
                            <w:rPr>
                              <w:rStyle w:val="normaltextrun"/>
                              <w:rFonts w:eastAsiaTheme="majorEastAsia" w:cs="Arial"/>
                              <w:sz w:val="14"/>
                              <w:szCs w:val="14"/>
                            </w:rPr>
                            <w:t>: 01/0</w:t>
                          </w:r>
                          <w:r>
                            <w:rPr>
                              <w:rStyle w:val="normaltextrun"/>
                              <w:rFonts w:eastAsiaTheme="majorEastAsia" w:cs="Arial"/>
                              <w:sz w:val="14"/>
                              <w:szCs w:val="14"/>
                            </w:rPr>
                            <w:t>7</w:t>
                          </w:r>
                          <w:r w:rsidRPr="00D30E46">
                            <w:rPr>
                              <w:rStyle w:val="normaltextrun"/>
                              <w:rFonts w:eastAsiaTheme="majorEastAsia" w:cs="Arial"/>
                              <w:sz w:val="14"/>
                              <w:szCs w:val="14"/>
                            </w:rPr>
                            <w:t>/202</w:t>
                          </w:r>
                          <w:r w:rsidR="009A499D">
                            <w:rPr>
                              <w:rStyle w:val="normaltextrun"/>
                              <w:rFonts w:eastAsiaTheme="majorEastAsia" w:cs="Arial"/>
                              <w:sz w:val="14"/>
                              <w:szCs w:val="14"/>
                            </w:rPr>
                            <w:t>5</w:t>
                          </w:r>
                          <w:r>
                            <w:rPr>
                              <w:rStyle w:val="normaltextrun"/>
                              <w:rFonts w:eastAsiaTheme="majorEastAsia" w:cs="Arial"/>
                              <w:sz w:val="14"/>
                              <w:szCs w:val="14"/>
                            </w:rPr>
                            <w:t xml:space="preserve">      </w:t>
                          </w:r>
                          <w:r w:rsidRPr="00C05BD7">
                            <w:rPr>
                              <w:rStyle w:val="normaltextrun"/>
                              <w:rFonts w:eastAsiaTheme="majorEastAsia" w:cs="Arial"/>
                              <w:sz w:val="14"/>
                              <w:szCs w:val="14"/>
                            </w:rPr>
                            <w:t>© The Royal Australian College of General Practitioners Ltd. </w:t>
                          </w:r>
                          <w:r w:rsidRPr="00C05BD7">
                            <w:rPr>
                              <w:rStyle w:val="eop"/>
                              <w:rFonts w:eastAsiaTheme="majorEastAsia" w:cs="Arial"/>
                              <w:sz w:val="14"/>
                              <w:szCs w:val="14"/>
                            </w:rPr>
                            <w:t> </w:t>
                          </w:r>
                        </w:p>
                        <w:p w14:paraId="0A1E809B" w14:textId="34D21499" w:rsidR="00D77DDA" w:rsidRPr="00425086" w:rsidRDefault="00D77DDA" w:rsidP="00D77DDA">
                          <w:pPr>
                            <w:pStyle w:val="Footer"/>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E1C21" id="_x0000_t202" coordsize="21600,21600" o:spt="202" path="m,l,21600r21600,l21600,xe">
              <v:stroke joinstyle="miter"/>
              <v:path gradientshapeok="t" o:connecttype="rect"/>
            </v:shapetype>
            <v:shape id="Text Box 14" o:spid="_x0000_s1028" type="#_x0000_t202" style="position:absolute;left:0;text-align:left;margin-left:-.05pt;margin-top:-8.55pt;width:356.75pt;height:37.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" filled="f" stroked="f" strokeweight=".5pt">
              <v:textbox inset="0,0,0,0">
                <w:txbxContent>
                  <w:p w14:paraId="09090A8C" w14:textId="4C29962F" w:rsidR="00375135" w:rsidRPr="00D30E46" w:rsidRDefault="00375135" w:rsidP="00375135">
                    <w:pPr>
                      <w:pStyle w:val="paragraph"/>
                      <w:spacing w:before="0" w:beforeAutospacing="0" w:after="0" w:afterAutospacing="0"/>
                      <w:ind w:right="-2139"/>
                      <w:textAlignment w:val="baseline"/>
                      <w:rPr>
                        <w:rFonts w:ascii="Segoe UI" w:hAnsi="Segoe UI" w:cs="Segoe UI"/>
                        <w:sz w:val="14"/>
                        <w:szCs w:val="14"/>
                      </w:rPr>
                    </w:pPr>
                    <w:r w:rsidRPr="00C05BD7">
                      <w:rPr>
                        <w:rStyle w:val="normaltextrun"/>
                        <w:rFonts w:eastAsiaTheme="majorEastAsia" w:cs="Arial"/>
                        <w:b/>
                        <w:sz w:val="14"/>
                        <w:szCs w:val="14"/>
                      </w:rPr>
                      <w:t>Document Title</w:t>
                    </w:r>
                    <w:r w:rsidRPr="00C05BD7">
                      <w:rPr>
                        <w:rStyle w:val="normaltextrun"/>
                        <w:rFonts w:eastAsiaTheme="majorEastAsia" w:cs="Arial"/>
                        <w:sz w:val="14"/>
                        <w:szCs w:val="14"/>
                      </w:rPr>
                      <w:t xml:space="preserve">: </w:t>
                    </w:r>
                    <w:r>
                      <w:rPr>
                        <w:rStyle w:val="normaltextrun"/>
                        <w:rFonts w:eastAsiaTheme="majorEastAsia" w:cs="Arial"/>
                        <w:sz w:val="14"/>
                        <w:szCs w:val="14"/>
                      </w:rPr>
                      <w:t>In practice orientation and checklist</w:t>
                    </w:r>
                  </w:p>
                  <w:p w14:paraId="3AE65AAD" w14:textId="77777777" w:rsidR="00375135" w:rsidRPr="00D30E46" w:rsidRDefault="00375135" w:rsidP="00375135">
                    <w:pPr>
                      <w:pStyle w:val="paragraph"/>
                      <w:spacing w:before="0" w:beforeAutospacing="0" w:after="0" w:afterAutospacing="0"/>
                      <w:ind w:right="-2139"/>
                      <w:textAlignment w:val="baseline"/>
                      <w:rPr>
                        <w:rStyle w:val="normaltextrun"/>
                        <w:rFonts w:eastAsiaTheme="majorEastAsia" w:cs="Arial"/>
                        <w:sz w:val="14"/>
                        <w:szCs w:val="14"/>
                      </w:rPr>
                    </w:pPr>
                    <w:r w:rsidRPr="00D30E46">
                      <w:rPr>
                        <w:rStyle w:val="normaltextrun"/>
                        <w:rFonts w:eastAsiaTheme="majorEastAsia" w:cs="Arial"/>
                        <w:b/>
                        <w:sz w:val="14"/>
                        <w:szCs w:val="14"/>
                      </w:rPr>
                      <w:t>Document Owner:</w:t>
                    </w:r>
                    <w:r w:rsidRPr="00D30E46">
                      <w:rPr>
                        <w:rStyle w:val="normaltextrun"/>
                        <w:rFonts w:eastAsiaTheme="majorEastAsia" w:cs="Arial"/>
                        <w:sz w:val="14"/>
                        <w:szCs w:val="14"/>
                      </w:rPr>
                      <w:t xml:space="preserve"> </w:t>
                    </w:r>
                    <w:r>
                      <w:rPr>
                        <w:rStyle w:val="normaltextrun"/>
                        <w:rFonts w:eastAsiaTheme="majorEastAsia" w:cs="Arial"/>
                        <w:sz w:val="14"/>
                        <w:szCs w:val="14"/>
                      </w:rPr>
                      <w:t>National Medical Education, GP Training</w:t>
                    </w:r>
                  </w:p>
                  <w:p w14:paraId="32317311" w14:textId="77777777" w:rsidR="00375135" w:rsidRPr="00D30E46" w:rsidRDefault="00375135" w:rsidP="0037513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Document Approver:</w:t>
                    </w:r>
                    <w:r w:rsidRPr="00D30E46">
                      <w:rPr>
                        <w:rStyle w:val="normaltextrun"/>
                        <w:rFonts w:eastAsiaTheme="majorEastAsia" w:cs="Arial"/>
                        <w:sz w:val="14"/>
                        <w:szCs w:val="14"/>
                      </w:rPr>
                      <w:t xml:space="preserve"> National Clinical Lead, Supervisor and Practice Support &amp; Education</w:t>
                    </w:r>
                  </w:p>
                  <w:p w14:paraId="2E18334F" w14:textId="574058BB" w:rsidR="00375135" w:rsidRPr="00C05BD7" w:rsidRDefault="00375135" w:rsidP="00375135">
                    <w:pPr>
                      <w:pStyle w:val="paragraph"/>
                      <w:spacing w:before="0" w:beforeAutospacing="0" w:after="0" w:afterAutospacing="0"/>
                      <w:ind w:right="-2139"/>
                      <w:textAlignment w:val="baseline"/>
                      <w:rPr>
                        <w:rFonts w:ascii="Segoe UI" w:hAnsi="Segoe UI" w:cs="Segoe UI"/>
                        <w:sz w:val="14"/>
                        <w:szCs w:val="14"/>
                      </w:rPr>
                    </w:pPr>
                    <w:r w:rsidRPr="00D30E46">
                      <w:rPr>
                        <w:rStyle w:val="normaltextrun"/>
                        <w:rFonts w:eastAsiaTheme="majorEastAsia" w:cs="Arial"/>
                        <w:b/>
                        <w:sz w:val="14"/>
                        <w:szCs w:val="14"/>
                      </w:rPr>
                      <w:t>Effective Date:</w:t>
                    </w:r>
                    <w:r w:rsidRPr="00D30E46">
                      <w:rPr>
                        <w:rStyle w:val="normaltextrun"/>
                        <w:rFonts w:eastAsiaTheme="majorEastAsia" w:cs="Arial"/>
                        <w:sz w:val="14"/>
                        <w:szCs w:val="14"/>
                      </w:rPr>
                      <w:t xml:space="preserve"> 01/</w:t>
                    </w:r>
                    <w:r>
                      <w:rPr>
                        <w:rStyle w:val="normaltextrun"/>
                        <w:rFonts w:eastAsiaTheme="majorEastAsia" w:cs="Arial"/>
                        <w:sz w:val="14"/>
                        <w:szCs w:val="14"/>
                      </w:rPr>
                      <w:t>07</w:t>
                    </w:r>
                    <w:r w:rsidRPr="00D30E46">
                      <w:rPr>
                        <w:rStyle w:val="normaltextrun"/>
                        <w:rFonts w:eastAsiaTheme="majorEastAsia" w:cs="Arial"/>
                        <w:sz w:val="14"/>
                        <w:szCs w:val="14"/>
                      </w:rPr>
                      <w:t>/202</w:t>
                    </w:r>
                    <w:r w:rsidR="009A499D">
                      <w:rPr>
                        <w:rStyle w:val="normaltextrun"/>
                        <w:rFonts w:eastAsiaTheme="majorEastAsia" w:cs="Arial"/>
                        <w:sz w:val="14"/>
                        <w:szCs w:val="14"/>
                      </w:rPr>
                      <w:t>4</w:t>
                    </w:r>
                    <w:r w:rsidRPr="00D30E46">
                      <w:rPr>
                        <w:rStyle w:val="normaltextrun"/>
                        <w:rFonts w:eastAsiaTheme="majorEastAsia" w:cs="Arial"/>
                        <w:sz w:val="14"/>
                        <w:szCs w:val="14"/>
                      </w:rPr>
                      <w:t xml:space="preserve"> | </w:t>
                    </w:r>
                    <w:r w:rsidRPr="00D30E46">
                      <w:rPr>
                        <w:rStyle w:val="normaltextrun"/>
                        <w:rFonts w:eastAsiaTheme="majorEastAsia" w:cs="Arial"/>
                        <w:b/>
                        <w:sz w:val="14"/>
                        <w:szCs w:val="14"/>
                      </w:rPr>
                      <w:t>Review Date</w:t>
                    </w:r>
                    <w:r w:rsidRPr="00D30E46">
                      <w:rPr>
                        <w:rStyle w:val="normaltextrun"/>
                        <w:rFonts w:eastAsiaTheme="majorEastAsia" w:cs="Arial"/>
                        <w:sz w:val="14"/>
                        <w:szCs w:val="14"/>
                      </w:rPr>
                      <w:t>: 01/0</w:t>
                    </w:r>
                    <w:r>
                      <w:rPr>
                        <w:rStyle w:val="normaltextrun"/>
                        <w:rFonts w:eastAsiaTheme="majorEastAsia" w:cs="Arial"/>
                        <w:sz w:val="14"/>
                        <w:szCs w:val="14"/>
                      </w:rPr>
                      <w:t>7</w:t>
                    </w:r>
                    <w:r w:rsidRPr="00D30E46">
                      <w:rPr>
                        <w:rStyle w:val="normaltextrun"/>
                        <w:rFonts w:eastAsiaTheme="majorEastAsia" w:cs="Arial"/>
                        <w:sz w:val="14"/>
                        <w:szCs w:val="14"/>
                      </w:rPr>
                      <w:t>/202</w:t>
                    </w:r>
                    <w:r w:rsidR="009A499D">
                      <w:rPr>
                        <w:rStyle w:val="normaltextrun"/>
                        <w:rFonts w:eastAsiaTheme="majorEastAsia" w:cs="Arial"/>
                        <w:sz w:val="14"/>
                        <w:szCs w:val="14"/>
                      </w:rPr>
                      <w:t>5</w:t>
                    </w:r>
                    <w:r>
                      <w:rPr>
                        <w:rStyle w:val="normaltextrun"/>
                        <w:rFonts w:eastAsiaTheme="majorEastAsia" w:cs="Arial"/>
                        <w:sz w:val="14"/>
                        <w:szCs w:val="14"/>
                      </w:rPr>
                      <w:t xml:space="preserve">      </w:t>
                    </w:r>
                    <w:r w:rsidRPr="00C05BD7">
                      <w:rPr>
                        <w:rStyle w:val="normaltextrun"/>
                        <w:rFonts w:eastAsiaTheme="majorEastAsia" w:cs="Arial"/>
                        <w:sz w:val="14"/>
                        <w:szCs w:val="14"/>
                      </w:rPr>
                      <w:t>© The Royal Australian College of General Practitioners Ltd. </w:t>
                    </w:r>
                    <w:r w:rsidRPr="00C05BD7">
                      <w:rPr>
                        <w:rStyle w:val="eop"/>
                        <w:rFonts w:eastAsiaTheme="majorEastAsia" w:cs="Arial"/>
                        <w:sz w:val="14"/>
                        <w:szCs w:val="14"/>
                      </w:rPr>
                      <w:t> </w:t>
                    </w:r>
                  </w:p>
                  <w:p w14:paraId="0A1E809B" w14:textId="34D21499" w:rsidR="00D77DDA" w:rsidRPr="00425086" w:rsidRDefault="00D77DDA" w:rsidP="00D77DDA">
                    <w:pPr>
                      <w:pStyle w:val="Footer"/>
                      <w:rPr>
                        <w:noProof/>
                      </w:rPr>
                    </w:pPr>
                  </w:p>
                </w:txbxContent>
              </v:textbox>
              <w10:wrap type="square"/>
            </v:shape>
          </w:pict>
        </mc:Fallback>
      </mc:AlternateContent>
    </w:r>
    <w:r w:rsidR="00D77DDA" w:rsidRPr="00425086">
      <w:rPr>
        <w:noProof/>
        <w:lang w:eastAsia="en-AU"/>
      </w:rPr>
      <mc:AlternateContent>
        <mc:Choice Requires="wps">
          <w:drawing>
            <wp:anchor distT="0" distB="0" distL="114300" distR="114300" simplePos="0" relativeHeight="251658241" behindDoc="0" locked="0" layoutInCell="1" allowOverlap="1" wp14:anchorId="19D86DA0" wp14:editId="1EF24DF2">
              <wp:simplePos x="0" y="0"/>
              <wp:positionH relativeFrom="column">
                <wp:posOffset>635</wp:posOffset>
              </wp:positionH>
              <wp:positionV relativeFrom="paragraph">
                <wp:posOffset>-237490</wp:posOffset>
              </wp:positionV>
              <wp:extent cx="6120000" cy="0"/>
              <wp:effectExtent l="0" t="0" r="33655" b="19050"/>
              <wp:wrapNone/>
              <wp:docPr id="12" name="Straight Connector 1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1202DC" id="Straight Connector 12" o:spid="_x0000_s1026"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" strokecolor="#ff781e [3204]" strokeweight=".5pt">
              <v:stroke joinstyle="miter"/>
            </v:line>
          </w:pict>
        </mc:Fallback>
      </mc:AlternateContent>
    </w:r>
    <w:r w:rsidR="00D77DDA" w:rsidRPr="00425086">
      <w:rPr>
        <w:noProof/>
        <w:lang w:eastAsia="en-AU"/>
      </w:rPr>
      <mc:AlternateContent>
        <mc:Choice Requires="wps">
          <w:drawing>
            <wp:anchor distT="0" distB="0" distL="114300" distR="114300" simplePos="0" relativeHeight="251658242" behindDoc="0" locked="0" layoutInCell="1" allowOverlap="1" wp14:anchorId="50A506F1" wp14:editId="66083712">
              <wp:simplePos x="0" y="0"/>
              <wp:positionH relativeFrom="column">
                <wp:posOffset>635</wp:posOffset>
              </wp:positionH>
              <wp:positionV relativeFrom="paragraph">
                <wp:posOffset>-237490</wp:posOffset>
              </wp:positionV>
              <wp:extent cx="6120000" cy="0"/>
              <wp:effectExtent l="0" t="0" r="14605" b="12700"/>
              <wp:wrapNone/>
              <wp:docPr id="13" name="Straight Connector 13"/>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45F207" id="Straight Connector 13"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18.7pt" to="481.9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" strokecolor="#11364d [3213]" strokeweight=".5pt">
              <v:stroke joinstyle="miter"/>
            </v:line>
          </w:pict>
        </mc:Fallback>
      </mc:AlternateContent>
    </w: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r w:rsidR="00D77DDA" w:rsidRPr="00425086">
              <w:t xml:space="preserve">Page </w:t>
            </w:r>
            <w:r w:rsidR="00D77DDA" w:rsidRPr="00425086">
              <w:fldChar w:fldCharType="begin"/>
            </w:r>
            <w:r w:rsidR="00D77DDA" w:rsidRPr="00425086">
              <w:instrText xml:space="preserve"> PAGE </w:instrText>
            </w:r>
            <w:r w:rsidR="00D77DDA" w:rsidRPr="00425086">
              <w:fldChar w:fldCharType="separate"/>
            </w:r>
            <w:r w:rsidR="00563E2D" w:rsidRPr="00425086">
              <w:rPr>
                <w:noProof/>
              </w:rPr>
              <w:t>1</w:t>
            </w:r>
            <w:r w:rsidR="00D77DDA" w:rsidRPr="00425086">
              <w:fldChar w:fldCharType="end"/>
            </w:r>
            <w:r w:rsidR="00D77DDA" w:rsidRPr="00425086">
              <w:t xml:space="preserve"> of </w:t>
            </w:r>
            <w:r w:rsidR="00D77DDA" w:rsidRPr="00425086">
              <w:rPr>
                <w:noProof/>
              </w:rPr>
              <w:fldChar w:fldCharType="begin"/>
            </w:r>
            <w:r w:rsidR="00D77DDA" w:rsidRPr="00425086">
              <w:rPr>
                <w:noProof/>
              </w:rPr>
              <w:instrText xml:space="preserve"> NUMPAGES  </w:instrText>
            </w:r>
            <w:r w:rsidR="00D77DDA" w:rsidRPr="00425086">
              <w:rPr>
                <w:noProof/>
              </w:rPr>
              <w:fldChar w:fldCharType="separate"/>
            </w:r>
            <w:r w:rsidR="00563E2D" w:rsidRPr="00425086">
              <w:rPr>
                <w:noProof/>
              </w:rPr>
              <w:t>1</w:t>
            </w:r>
            <w:r w:rsidR="00D77DDA" w:rsidRPr="00425086">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51F1FA" w14:textId="77777777" w:rsidR="00AB61B8" w:rsidRDefault="00AB61B8" w:rsidP="00D77DDA">
      <w:pPr>
        <w:spacing w:after="0" w:line="240" w:lineRule="auto"/>
      </w:pPr>
      <w:r>
        <w:separator/>
      </w:r>
    </w:p>
    <w:p w14:paraId="6BBCD57D" w14:textId="77777777" w:rsidR="00AB61B8" w:rsidRDefault="00AB61B8"/>
  </w:footnote>
  <w:footnote w:type="continuationSeparator" w:id="0">
    <w:p w14:paraId="16E04590" w14:textId="77777777" w:rsidR="00AB61B8" w:rsidRDefault="00AB61B8" w:rsidP="00D77DDA">
      <w:pPr>
        <w:spacing w:after="0" w:line="240" w:lineRule="auto"/>
      </w:pPr>
      <w:r>
        <w:continuationSeparator/>
      </w:r>
    </w:p>
    <w:p w14:paraId="34D951AC" w14:textId="77777777" w:rsidR="00AB61B8" w:rsidRDefault="00AB61B8"/>
  </w:footnote>
  <w:footnote w:type="continuationNotice" w:id="1">
    <w:p w14:paraId="0F9D19DE" w14:textId="77777777" w:rsidR="00AB61B8" w:rsidRDefault="00AB61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B5140" w14:textId="2B267750" w:rsidR="009A3746" w:rsidRDefault="00754E52" w:rsidP="00F563BE">
    <w:pPr>
      <w:spacing w:line="214" w:lineRule="exact"/>
    </w:pPr>
    <w:r w:rsidRPr="00425086">
      <w:rPr>
        <w:noProof/>
        <w:color w:val="11364D" w:themeColor="text1"/>
      </w:rPr>
      <mc:AlternateContent>
        <mc:Choice Requires="wps">
          <w:drawing>
            <wp:anchor distT="0" distB="0" distL="114300" distR="114300" simplePos="0" relativeHeight="251658244" behindDoc="1" locked="0" layoutInCell="1" allowOverlap="1" wp14:anchorId="736B35E7" wp14:editId="72FFE244">
              <wp:simplePos x="0" y="0"/>
              <wp:positionH relativeFrom="page">
                <wp:posOffset>-6985</wp:posOffset>
              </wp:positionH>
              <wp:positionV relativeFrom="page">
                <wp:posOffset>600885</wp:posOffset>
              </wp:positionV>
              <wp:extent cx="7559675" cy="10080562"/>
              <wp:effectExtent l="0" t="0" r="0" b="3810"/>
              <wp:wrapNone/>
              <wp:docPr id="16" name="Rectangle 16"/>
              <wp:cNvGraphicFramePr/>
              <a:graphic xmlns:a="http://schemas.openxmlformats.org/drawingml/2006/main">
                <a:graphicData uri="http://schemas.microsoft.com/office/word/2010/wordprocessingShape">
                  <wps:wsp>
                    <wps:cNvSpPr/>
                    <wps:spPr>
                      <a:xfrm>
                        <a:off x="0" y="0"/>
                        <a:ext cx="7559675" cy="10080562"/>
                      </a:xfrm>
                      <a:prstGeom prst="rect">
                        <a:avLst/>
                      </a:prstGeom>
                      <a:solidFill>
                        <a:srgbClr val="F5F7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25CEF" id="Rectangle 16" o:spid="_x0000_s1026" style="position:absolute;margin-left:-.55pt;margin-top:47.3pt;width:595.25pt;height:793.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" fillcolor="#f5f7f9"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96D00" w14:textId="77777777" w:rsidR="00D77DDA" w:rsidRDefault="00F563BE">
    <w:pPr>
      <w:pStyle w:val="Header"/>
    </w:pPr>
    <w:r>
      <w:rPr>
        <w:noProof/>
      </w:rPr>
      <w:drawing>
        <wp:anchor distT="0" distB="0" distL="114300" distR="114300" simplePos="0" relativeHeight="251658245" behindDoc="0" locked="0" layoutInCell="1" allowOverlap="1" wp14:anchorId="5B99CD80" wp14:editId="366D8815">
          <wp:simplePos x="0" y="0"/>
          <wp:positionH relativeFrom="column">
            <wp:posOffset>4530090</wp:posOffset>
          </wp:positionH>
          <wp:positionV relativeFrom="paragraph">
            <wp:posOffset>101460</wp:posOffset>
          </wp:positionV>
          <wp:extent cx="1718205" cy="43367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1718205" cy="433677"/>
                  </a:xfrm>
                  <a:prstGeom prst="rect">
                    <a:avLst/>
                  </a:prstGeom>
                </pic:spPr>
              </pic:pic>
            </a:graphicData>
          </a:graphic>
          <wp14:sizeRelH relativeFrom="margin">
            <wp14:pctWidth>0</wp14:pctWidth>
          </wp14:sizeRelH>
          <wp14:sizeRelV relativeFrom="margin">
            <wp14:pctHeight>0</wp14:pctHeight>
          </wp14:sizeRelV>
        </wp:anchor>
      </w:drawing>
    </w:r>
    <w:r w:rsidR="00425086">
      <w:rPr>
        <w:noProof/>
      </w:rPr>
      <mc:AlternateContent>
        <mc:Choice Requires="wps">
          <w:drawing>
            <wp:anchor distT="0" distB="0" distL="114300" distR="114300" simplePos="0" relativeHeight="251658240" behindDoc="0" locked="0" layoutInCell="1" allowOverlap="1" wp14:anchorId="230A6CA4" wp14:editId="61F68F57">
              <wp:simplePos x="0" y="0"/>
              <wp:positionH relativeFrom="column">
                <wp:posOffset>-635</wp:posOffset>
              </wp:positionH>
              <wp:positionV relativeFrom="paragraph">
                <wp:posOffset>140335</wp:posOffset>
              </wp:positionV>
              <wp:extent cx="4046220" cy="957580"/>
              <wp:effectExtent l="0" t="0" r="5080" b="7620"/>
              <wp:wrapTopAndBottom/>
              <wp:docPr id="9" name="Text Box 9"/>
              <wp:cNvGraphicFramePr/>
              <a:graphic xmlns:a="http://schemas.openxmlformats.org/drawingml/2006/main">
                <a:graphicData uri="http://schemas.microsoft.com/office/word/2010/wordprocessingShape">
                  <wps:wsp>
                    <wps:cNvSpPr txBox="1"/>
                    <wps:spPr>
                      <a:xfrm>
                        <a:off x="0" y="0"/>
                        <a:ext cx="4046220" cy="957580"/>
                      </a:xfrm>
                      <a:prstGeom prst="rect">
                        <a:avLst/>
                      </a:prstGeom>
                      <a:noFill/>
                      <a:ln w="6350">
                        <a:noFill/>
                      </a:ln>
                    </wps:spPr>
                    <wps:txbx>
                      <w:txbxContent>
                        <w:p w14:paraId="5A99B080" w14:textId="0012A035" w:rsidR="00F563BE" w:rsidRPr="006C22B2" w:rsidRDefault="00D047A6" w:rsidP="00F563BE">
                          <w:pPr>
                            <w:pStyle w:val="RACGPDocumentTitle"/>
                            <w:rPr>
                              <w:rFonts w:asciiTheme="majorHAnsi" w:hAnsiTheme="majorHAnsi" w:cstheme="majorHAnsi"/>
                              <w:iCs/>
                              <w:sz w:val="36"/>
                              <w:szCs w:val="36"/>
                            </w:rPr>
                          </w:pPr>
                          <w:r>
                            <w:rPr>
                              <w:rFonts w:cstheme="minorHAnsi"/>
                              <w:iCs/>
                              <w:sz w:val="36"/>
                              <w:szCs w:val="36"/>
                            </w:rPr>
                            <w:br/>
                          </w:r>
                          <w:r w:rsidR="00BB481C" w:rsidRPr="006C22B2">
                            <w:rPr>
                              <w:rFonts w:asciiTheme="majorHAnsi" w:hAnsiTheme="majorHAnsi" w:cstheme="majorHAnsi"/>
                              <w:iCs/>
                              <w:sz w:val="36"/>
                              <w:szCs w:val="36"/>
                            </w:rPr>
                            <w:t xml:space="preserve">In-practice </w:t>
                          </w:r>
                          <w:r w:rsidR="002D7FD3" w:rsidRPr="006C22B2">
                            <w:rPr>
                              <w:rFonts w:asciiTheme="majorHAnsi" w:hAnsiTheme="majorHAnsi" w:cstheme="majorHAnsi"/>
                              <w:iCs/>
                              <w:sz w:val="36"/>
                              <w:szCs w:val="36"/>
                            </w:rPr>
                            <w:t>orientation</w:t>
                          </w:r>
                          <w:r w:rsidR="00196F2D">
                            <w:rPr>
                              <w:rFonts w:asciiTheme="majorHAnsi" w:hAnsiTheme="majorHAnsi" w:cstheme="majorHAnsi"/>
                              <w:iCs/>
                              <w:sz w:val="36"/>
                              <w:szCs w:val="36"/>
                            </w:rPr>
                            <w:t xml:space="preserve"> and checklist</w:t>
                          </w:r>
                        </w:p>
                        <w:p w14:paraId="55151376" w14:textId="77777777" w:rsidR="003B194E" w:rsidRPr="00425086" w:rsidRDefault="003B194E" w:rsidP="00425086">
                          <w:pPr>
                            <w:pStyle w:val="RACGPCoverSubhead"/>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0A6CA4" id="_x0000_t202" coordsize="21600,21600" o:spt="202" path="m,l,21600r21600,l21600,xe">
              <v:stroke joinstyle="miter"/>
              <v:path gradientshapeok="t" o:connecttype="rect"/>
            </v:shapetype>
            <v:shape id="Text Box 9" o:spid="_x0000_s1027" type="#_x0000_t202" style="position:absolute;margin-left:-.05pt;margin-top:11.05pt;width:318.6pt;height:7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" filled="f" stroked="f" strokeweight=".5pt">
              <v:textbox inset="0,0,0,0">
                <w:txbxContent>
                  <w:p w14:paraId="5A99B080" w14:textId="0012A035" w:rsidR="00F563BE" w:rsidRPr="006C22B2" w:rsidRDefault="00D047A6" w:rsidP="00F563BE">
                    <w:pPr>
                      <w:pStyle w:val="RACGPDocumentTitle"/>
                      <w:rPr>
                        <w:rFonts w:asciiTheme="majorHAnsi" w:hAnsiTheme="majorHAnsi" w:cstheme="majorHAnsi"/>
                        <w:iCs/>
                        <w:sz w:val="36"/>
                        <w:szCs w:val="36"/>
                      </w:rPr>
                    </w:pPr>
                    <w:r>
                      <w:rPr>
                        <w:rFonts w:cstheme="minorHAnsi"/>
                        <w:iCs/>
                        <w:sz w:val="36"/>
                        <w:szCs w:val="36"/>
                      </w:rPr>
                      <w:br/>
                    </w:r>
                    <w:r w:rsidR="00BB481C" w:rsidRPr="006C22B2">
                      <w:rPr>
                        <w:rFonts w:asciiTheme="majorHAnsi" w:hAnsiTheme="majorHAnsi" w:cstheme="majorHAnsi"/>
                        <w:iCs/>
                        <w:sz w:val="36"/>
                        <w:szCs w:val="36"/>
                      </w:rPr>
                      <w:t xml:space="preserve">In-practice </w:t>
                    </w:r>
                    <w:r w:rsidR="002D7FD3" w:rsidRPr="006C22B2">
                      <w:rPr>
                        <w:rFonts w:asciiTheme="majorHAnsi" w:hAnsiTheme="majorHAnsi" w:cstheme="majorHAnsi"/>
                        <w:iCs/>
                        <w:sz w:val="36"/>
                        <w:szCs w:val="36"/>
                      </w:rPr>
                      <w:t>orientation</w:t>
                    </w:r>
                    <w:r w:rsidR="00196F2D">
                      <w:rPr>
                        <w:rFonts w:asciiTheme="majorHAnsi" w:hAnsiTheme="majorHAnsi" w:cstheme="majorHAnsi"/>
                        <w:iCs/>
                        <w:sz w:val="36"/>
                        <w:szCs w:val="36"/>
                      </w:rPr>
                      <w:t xml:space="preserve"> and checklist</w:t>
                    </w:r>
                  </w:p>
                  <w:p w14:paraId="55151376" w14:textId="77777777" w:rsidR="003B194E" w:rsidRPr="00425086" w:rsidRDefault="003B194E" w:rsidP="00425086">
                    <w:pPr>
                      <w:pStyle w:val="RACGPCoverSubhead"/>
                    </w:pPr>
                  </w:p>
                </w:txbxContent>
              </v:textbox>
              <w10:wrap type="topAndBottom"/>
            </v:shape>
          </w:pict>
        </mc:Fallback>
      </mc:AlternateContent>
    </w:r>
  </w:p>
  <w:p w14:paraId="58476C8B" w14:textId="77777777" w:rsidR="009A3746" w:rsidRDefault="00425086">
    <w:r>
      <w:rPr>
        <w:noProof/>
      </w:rPr>
      <mc:AlternateContent>
        <mc:Choice Requires="wps">
          <w:drawing>
            <wp:anchor distT="0" distB="0" distL="114300" distR="114300" simplePos="0" relativeHeight="251658246" behindDoc="1" locked="0" layoutInCell="1" allowOverlap="1" wp14:anchorId="4AE5EC8C" wp14:editId="71B09EEF">
              <wp:simplePos x="0" y="0"/>
              <wp:positionH relativeFrom="page">
                <wp:align>center</wp:align>
              </wp:positionH>
              <wp:positionV relativeFrom="page">
                <wp:align>bottom</wp:align>
              </wp:positionV>
              <wp:extent cx="7560000" cy="9194400"/>
              <wp:effectExtent l="0" t="0" r="0" b="635"/>
              <wp:wrapNone/>
              <wp:docPr id="15" name="Rectangle 15"/>
              <wp:cNvGraphicFramePr/>
              <a:graphic xmlns:a="http://schemas.openxmlformats.org/drawingml/2006/main">
                <a:graphicData uri="http://schemas.microsoft.com/office/word/2010/wordprocessingShape">
                  <wps:wsp>
                    <wps:cNvSpPr/>
                    <wps:spPr>
                      <a:xfrm>
                        <a:off x="0" y="0"/>
                        <a:ext cx="7560000" cy="9194400"/>
                      </a:xfrm>
                      <a:prstGeom prst="rect">
                        <a:avLst/>
                      </a:prstGeom>
                      <a:solidFill>
                        <a:srgbClr val="F5F7F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17E4B1" id="Rectangle 15" o:spid="_x0000_s1026" style="position:absolute;margin-left:0;margin-top:0;width:595.3pt;height:723.95pt;z-index:-251658234;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" fillcolor="#f5f7f9"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087C2440"/>
    <w:multiLevelType w:val="hybridMultilevel"/>
    <w:tmpl w:val="A3F2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811D2"/>
    <w:multiLevelType w:val="hybridMultilevel"/>
    <w:tmpl w:val="C0062F86"/>
    <w:lvl w:ilvl="0" w:tplc="5610F9E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15A32"/>
    <w:multiLevelType w:val="hybridMultilevel"/>
    <w:tmpl w:val="F4E4776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15:restartNumberingAfterBreak="0">
    <w:nsid w:val="0ADD71B2"/>
    <w:multiLevelType w:val="hybridMultilevel"/>
    <w:tmpl w:val="2E7CD9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0B8B0E65"/>
    <w:multiLevelType w:val="hybridMultilevel"/>
    <w:tmpl w:val="E7CE4E76"/>
    <w:lvl w:ilvl="0" w:tplc="5610F9E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B5446E"/>
    <w:multiLevelType w:val="hybridMultilevel"/>
    <w:tmpl w:val="270C4BCC"/>
    <w:lvl w:ilvl="0" w:tplc="5610F9EA">
      <w:start w:val="1"/>
      <w:numFmt w:val="bullet"/>
      <w:lvlText w:val="-"/>
      <w:lvlJc w:val="left"/>
      <w:pPr>
        <w:ind w:left="1495"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C230F6"/>
    <w:multiLevelType w:val="hybridMultilevel"/>
    <w:tmpl w:val="0472C1C0"/>
    <w:lvl w:ilvl="0" w:tplc="FFFFFFFF">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3B1005"/>
    <w:multiLevelType w:val="hybridMultilevel"/>
    <w:tmpl w:val="240C34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4292A70"/>
    <w:multiLevelType w:val="hybridMultilevel"/>
    <w:tmpl w:val="45F067F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4786DB9"/>
    <w:multiLevelType w:val="hybridMultilevel"/>
    <w:tmpl w:val="63485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1CB74BAD"/>
    <w:multiLevelType w:val="hybridMultilevel"/>
    <w:tmpl w:val="ECF03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EF0E7B"/>
    <w:multiLevelType w:val="hybridMultilevel"/>
    <w:tmpl w:val="44B060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1D30F5"/>
    <w:multiLevelType w:val="hybridMultilevel"/>
    <w:tmpl w:val="01BE15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9A65AA"/>
    <w:multiLevelType w:val="hybridMultilevel"/>
    <w:tmpl w:val="0F8A6A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5FC6AD5"/>
    <w:multiLevelType w:val="hybridMultilevel"/>
    <w:tmpl w:val="54CA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51F3D"/>
    <w:multiLevelType w:val="hybridMultilevel"/>
    <w:tmpl w:val="5E1A6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B370F"/>
    <w:multiLevelType w:val="multilevel"/>
    <w:tmpl w:val="FEE4390C"/>
    <w:lvl w:ilvl="0">
      <w:start w:val="1"/>
      <w:numFmt w:val="lowerLetter"/>
      <w:pStyle w:val="RACGPAlphaList"/>
      <w:lvlText w:val="%1."/>
      <w:lvlJc w:val="left"/>
      <w:pPr>
        <w:ind w:left="360" w:hanging="360"/>
      </w:pPr>
      <w:rPr>
        <w:rFonts w:asciiTheme="minorHAnsi" w:hAnsiTheme="minorHAnsi"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EB46A9C"/>
    <w:multiLevelType w:val="hybridMultilevel"/>
    <w:tmpl w:val="60D2AC48"/>
    <w:lvl w:ilvl="0" w:tplc="5610F9E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C5DF8"/>
    <w:multiLevelType w:val="hybridMultilevel"/>
    <w:tmpl w:val="6FA6C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1238C6"/>
    <w:multiLevelType w:val="hybridMultilevel"/>
    <w:tmpl w:val="9BDCB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B402EF"/>
    <w:multiLevelType w:val="hybridMultilevel"/>
    <w:tmpl w:val="6D8AD650"/>
    <w:lvl w:ilvl="0" w:tplc="5610F9E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84EFE"/>
    <w:multiLevelType w:val="hybridMultilevel"/>
    <w:tmpl w:val="738E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71B4F"/>
    <w:multiLevelType w:val="hybridMultilevel"/>
    <w:tmpl w:val="DAB87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C305C"/>
    <w:multiLevelType w:val="hybridMultilevel"/>
    <w:tmpl w:val="D3C26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2726B9"/>
    <w:multiLevelType w:val="hybridMultilevel"/>
    <w:tmpl w:val="7E10D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12F5713"/>
    <w:multiLevelType w:val="hybridMultilevel"/>
    <w:tmpl w:val="D1680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30190"/>
    <w:multiLevelType w:val="hybridMultilevel"/>
    <w:tmpl w:val="22B86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32A65D1"/>
    <w:multiLevelType w:val="hybridMultilevel"/>
    <w:tmpl w:val="B0A2B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A96C70"/>
    <w:multiLevelType w:val="hybridMultilevel"/>
    <w:tmpl w:val="C7C2F64A"/>
    <w:lvl w:ilvl="0" w:tplc="B124597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696335B"/>
    <w:multiLevelType w:val="hybridMultilevel"/>
    <w:tmpl w:val="2E945C9A"/>
    <w:lvl w:ilvl="0" w:tplc="0FFEF7F4">
      <w:numFmt w:val="bullet"/>
      <w:pStyle w:val="RACGPBullet"/>
      <w:lvlText w:val=""/>
      <w:lvlJc w:val="left"/>
      <w:pPr>
        <w:ind w:left="720" w:hanging="360"/>
      </w:pPr>
      <w:rPr>
        <w:rFonts w:ascii="Symbol" w:eastAsia="Symbol" w:hAnsi="Symbol" w:cs="Symbol" w:hint="default"/>
        <w:w w:val="100"/>
        <w:sz w:val="18"/>
        <w:szCs w:val="18"/>
      </w:rPr>
    </w:lvl>
    <w:lvl w:ilvl="1" w:tplc="5610F9EA">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8E37ECE"/>
    <w:multiLevelType w:val="hybridMultilevel"/>
    <w:tmpl w:val="DFE8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6D08F9"/>
    <w:multiLevelType w:val="hybridMultilevel"/>
    <w:tmpl w:val="AF9ED9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4F1C3215"/>
    <w:multiLevelType w:val="hybridMultilevel"/>
    <w:tmpl w:val="AB5EBF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97538A7"/>
    <w:multiLevelType w:val="hybridMultilevel"/>
    <w:tmpl w:val="15582CCE"/>
    <w:lvl w:ilvl="0" w:tplc="5610F9E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2A584E"/>
    <w:multiLevelType w:val="hybridMultilevel"/>
    <w:tmpl w:val="F488B42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7" w15:restartNumberingAfterBreak="0">
    <w:nsid w:val="5D431844"/>
    <w:multiLevelType w:val="multilevel"/>
    <w:tmpl w:val="9C8C248C"/>
    <w:lvl w:ilvl="0">
      <w:start w:val="1"/>
      <w:numFmt w:val="decimal"/>
      <w:pStyle w:val="RACGPList"/>
      <w:lvlText w:val="%1."/>
      <w:lvlJc w:val="left"/>
      <w:pPr>
        <w:ind w:left="1070" w:hanging="360"/>
      </w:pPr>
      <w:rPr>
        <w:rFonts w:hint="default"/>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8" w15:restartNumberingAfterBreak="0">
    <w:nsid w:val="624836AB"/>
    <w:multiLevelType w:val="hybridMultilevel"/>
    <w:tmpl w:val="8318AB1A"/>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3562F73"/>
    <w:multiLevelType w:val="hybridMultilevel"/>
    <w:tmpl w:val="F4C8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5611F7"/>
    <w:multiLevelType w:val="hybridMultilevel"/>
    <w:tmpl w:val="6388B9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25157F"/>
    <w:multiLevelType w:val="hybridMultilevel"/>
    <w:tmpl w:val="B73ACB2E"/>
    <w:lvl w:ilvl="0" w:tplc="08090001">
      <w:start w:val="1"/>
      <w:numFmt w:val="bullet"/>
      <w:lvlText w:val=""/>
      <w:lvlJc w:val="left"/>
      <w:pPr>
        <w:ind w:left="720" w:hanging="360"/>
      </w:pPr>
      <w:rPr>
        <w:rFonts w:ascii="Symbol" w:hAnsi="Symbol" w:hint="default"/>
      </w:rPr>
    </w:lvl>
    <w:lvl w:ilvl="1" w:tplc="9942089A">
      <w:numFmt w:val="bullet"/>
      <w:lvlText w:val="-"/>
      <w:lvlJc w:val="left"/>
      <w:pPr>
        <w:ind w:left="1440" w:hanging="360"/>
      </w:pPr>
      <w:rPr>
        <w:rFonts w:ascii="Calibri" w:eastAsiaTheme="min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3763A7"/>
    <w:multiLevelType w:val="multilevel"/>
    <w:tmpl w:val="7826D79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694D0316"/>
    <w:multiLevelType w:val="hybridMultilevel"/>
    <w:tmpl w:val="34C83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A7C2A"/>
    <w:multiLevelType w:val="hybridMultilevel"/>
    <w:tmpl w:val="76A885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5" w15:restartNumberingAfterBreak="0">
    <w:nsid w:val="6BE7434C"/>
    <w:multiLevelType w:val="hybridMultilevel"/>
    <w:tmpl w:val="DE38B0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0CD2EBE"/>
    <w:multiLevelType w:val="hybridMultilevel"/>
    <w:tmpl w:val="79263D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CB62DAC"/>
    <w:multiLevelType w:val="hybridMultilevel"/>
    <w:tmpl w:val="9D6CA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0985874">
    <w:abstractNumId w:val="11"/>
  </w:num>
  <w:num w:numId="2" w16cid:durableId="1706521188">
    <w:abstractNumId w:val="31"/>
  </w:num>
  <w:num w:numId="3" w16cid:durableId="844710270">
    <w:abstractNumId w:val="42"/>
  </w:num>
  <w:num w:numId="4" w16cid:durableId="218133313">
    <w:abstractNumId w:val="37"/>
  </w:num>
  <w:num w:numId="5" w16cid:durableId="1886525864">
    <w:abstractNumId w:val="18"/>
  </w:num>
  <w:num w:numId="6" w16cid:durableId="258176148">
    <w:abstractNumId w:val="17"/>
  </w:num>
  <w:num w:numId="7" w16cid:durableId="1110272868">
    <w:abstractNumId w:val="9"/>
  </w:num>
  <w:num w:numId="8" w16cid:durableId="1223760153">
    <w:abstractNumId w:val="47"/>
  </w:num>
  <w:num w:numId="9" w16cid:durableId="207230786">
    <w:abstractNumId w:val="33"/>
  </w:num>
  <w:num w:numId="10" w16cid:durableId="1585607252">
    <w:abstractNumId w:val="32"/>
  </w:num>
  <w:num w:numId="11" w16cid:durableId="1088230488">
    <w:abstractNumId w:val="3"/>
  </w:num>
  <w:num w:numId="12" w16cid:durableId="1967080691">
    <w:abstractNumId w:val="21"/>
  </w:num>
  <w:num w:numId="13" w16cid:durableId="1913390579">
    <w:abstractNumId w:val="39"/>
  </w:num>
  <w:num w:numId="14" w16cid:durableId="1701977019">
    <w:abstractNumId w:val="44"/>
  </w:num>
  <w:num w:numId="15" w16cid:durableId="1884096630">
    <w:abstractNumId w:val="29"/>
  </w:num>
  <w:num w:numId="16" w16cid:durableId="497423882">
    <w:abstractNumId w:val="30"/>
  </w:num>
  <w:num w:numId="17" w16cid:durableId="1066344266">
    <w:abstractNumId w:val="12"/>
  </w:num>
  <w:num w:numId="18" w16cid:durableId="1200436972">
    <w:abstractNumId w:val="36"/>
  </w:num>
  <w:num w:numId="19" w16cid:durableId="1455900787">
    <w:abstractNumId w:val="16"/>
  </w:num>
  <w:num w:numId="20" w16cid:durableId="1042050906">
    <w:abstractNumId w:val="0"/>
  </w:num>
  <w:num w:numId="21" w16cid:durableId="2093156923">
    <w:abstractNumId w:val="26"/>
  </w:num>
  <w:num w:numId="22" w16cid:durableId="687220207">
    <w:abstractNumId w:val="1"/>
  </w:num>
  <w:num w:numId="23" w16cid:durableId="1055547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096571">
    <w:abstractNumId w:val="4"/>
  </w:num>
  <w:num w:numId="25" w16cid:durableId="1829250698">
    <w:abstractNumId w:val="23"/>
  </w:num>
  <w:num w:numId="26" w16cid:durableId="1107509690">
    <w:abstractNumId w:val="20"/>
  </w:num>
  <w:num w:numId="27" w16cid:durableId="1451315099">
    <w:abstractNumId w:val="28"/>
  </w:num>
  <w:num w:numId="28" w16cid:durableId="587036645">
    <w:abstractNumId w:val="43"/>
  </w:num>
  <w:num w:numId="29" w16cid:durableId="869143077">
    <w:abstractNumId w:val="10"/>
  </w:num>
  <w:num w:numId="30" w16cid:durableId="1527138775">
    <w:abstractNumId w:val="14"/>
  </w:num>
  <w:num w:numId="31" w16cid:durableId="940837929">
    <w:abstractNumId w:val="24"/>
  </w:num>
  <w:num w:numId="32" w16cid:durableId="585303480">
    <w:abstractNumId w:val="6"/>
  </w:num>
  <w:num w:numId="33" w16cid:durableId="1508517771">
    <w:abstractNumId w:val="40"/>
  </w:num>
  <w:num w:numId="34" w16cid:durableId="753821310">
    <w:abstractNumId w:val="22"/>
  </w:num>
  <w:num w:numId="35" w16cid:durableId="856311434">
    <w:abstractNumId w:val="34"/>
  </w:num>
  <w:num w:numId="36" w16cid:durableId="1364284728">
    <w:abstractNumId w:val="2"/>
  </w:num>
  <w:num w:numId="37" w16cid:durableId="1803576534">
    <w:abstractNumId w:val="46"/>
  </w:num>
  <w:num w:numId="38" w16cid:durableId="1843470306">
    <w:abstractNumId w:val="35"/>
  </w:num>
  <w:num w:numId="39" w16cid:durableId="1230000287">
    <w:abstractNumId w:val="13"/>
  </w:num>
  <w:num w:numId="40" w16cid:durableId="1033382126">
    <w:abstractNumId w:val="38"/>
  </w:num>
  <w:num w:numId="41" w16cid:durableId="1727143524">
    <w:abstractNumId w:val="15"/>
  </w:num>
  <w:num w:numId="42" w16cid:durableId="1680548012">
    <w:abstractNumId w:val="5"/>
  </w:num>
  <w:num w:numId="43" w16cid:durableId="852766112">
    <w:abstractNumId w:val="8"/>
  </w:num>
  <w:num w:numId="44" w16cid:durableId="285551555">
    <w:abstractNumId w:val="7"/>
  </w:num>
  <w:num w:numId="45" w16cid:durableId="146014647">
    <w:abstractNumId w:val="41"/>
  </w:num>
  <w:num w:numId="46" w16cid:durableId="394090112">
    <w:abstractNumId w:val="19"/>
  </w:num>
  <w:num w:numId="47" w16cid:durableId="2076002611">
    <w:abstractNumId w:val="45"/>
  </w:num>
  <w:num w:numId="48" w16cid:durableId="177084228">
    <w:abstractNumId w:val="25"/>
  </w:num>
  <w:num w:numId="49" w16cid:durableId="1237402042">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69D"/>
    <w:rsid w:val="00002869"/>
    <w:rsid w:val="00017C56"/>
    <w:rsid w:val="00036188"/>
    <w:rsid w:val="00051A58"/>
    <w:rsid w:val="000538FA"/>
    <w:rsid w:val="00056959"/>
    <w:rsid w:val="00067DAD"/>
    <w:rsid w:val="00083A0D"/>
    <w:rsid w:val="00087F27"/>
    <w:rsid w:val="000B1479"/>
    <w:rsid w:val="000C2B6D"/>
    <w:rsid w:val="000E5A0E"/>
    <w:rsid w:val="00106CC3"/>
    <w:rsid w:val="00121B9B"/>
    <w:rsid w:val="00130368"/>
    <w:rsid w:val="0014566F"/>
    <w:rsid w:val="00151C5B"/>
    <w:rsid w:val="0015595D"/>
    <w:rsid w:val="0015779C"/>
    <w:rsid w:val="00165EA7"/>
    <w:rsid w:val="00171B2E"/>
    <w:rsid w:val="00183339"/>
    <w:rsid w:val="001857EA"/>
    <w:rsid w:val="00196F2D"/>
    <w:rsid w:val="001B6D56"/>
    <w:rsid w:val="001D308C"/>
    <w:rsid w:val="001D5BD9"/>
    <w:rsid w:val="001E6835"/>
    <w:rsid w:val="001E7C00"/>
    <w:rsid w:val="001F0F68"/>
    <w:rsid w:val="001F19C0"/>
    <w:rsid w:val="001F7496"/>
    <w:rsid w:val="00215F00"/>
    <w:rsid w:val="002204FC"/>
    <w:rsid w:val="00221378"/>
    <w:rsid w:val="00230863"/>
    <w:rsid w:val="00231759"/>
    <w:rsid w:val="00234A29"/>
    <w:rsid w:val="002452D2"/>
    <w:rsid w:val="00256503"/>
    <w:rsid w:val="00256676"/>
    <w:rsid w:val="00262FC6"/>
    <w:rsid w:val="00263D43"/>
    <w:rsid w:val="002710C7"/>
    <w:rsid w:val="0028463B"/>
    <w:rsid w:val="00292EA4"/>
    <w:rsid w:val="0029440E"/>
    <w:rsid w:val="002A3B12"/>
    <w:rsid w:val="002A6217"/>
    <w:rsid w:val="002B0518"/>
    <w:rsid w:val="002B0791"/>
    <w:rsid w:val="002B1BE5"/>
    <w:rsid w:val="002B20D1"/>
    <w:rsid w:val="002B2740"/>
    <w:rsid w:val="002B48FA"/>
    <w:rsid w:val="002B499A"/>
    <w:rsid w:val="002C0244"/>
    <w:rsid w:val="002C6033"/>
    <w:rsid w:val="002D4DE0"/>
    <w:rsid w:val="002D5C47"/>
    <w:rsid w:val="002D6037"/>
    <w:rsid w:val="002D7FD3"/>
    <w:rsid w:val="002E6D4C"/>
    <w:rsid w:val="002F4F2E"/>
    <w:rsid w:val="002F5747"/>
    <w:rsid w:val="002F6AA5"/>
    <w:rsid w:val="002F75AD"/>
    <w:rsid w:val="003158EE"/>
    <w:rsid w:val="003166C2"/>
    <w:rsid w:val="0031795E"/>
    <w:rsid w:val="00345B59"/>
    <w:rsid w:val="003535EE"/>
    <w:rsid w:val="00375135"/>
    <w:rsid w:val="003936BF"/>
    <w:rsid w:val="003974BC"/>
    <w:rsid w:val="003A4534"/>
    <w:rsid w:val="003B194E"/>
    <w:rsid w:val="003D1E80"/>
    <w:rsid w:val="003D5088"/>
    <w:rsid w:val="003D5AC0"/>
    <w:rsid w:val="0040556A"/>
    <w:rsid w:val="00414E11"/>
    <w:rsid w:val="004161EE"/>
    <w:rsid w:val="0041779F"/>
    <w:rsid w:val="00421C4E"/>
    <w:rsid w:val="00425086"/>
    <w:rsid w:val="004464CB"/>
    <w:rsid w:val="00467917"/>
    <w:rsid w:val="004820EF"/>
    <w:rsid w:val="004A0515"/>
    <w:rsid w:val="004D3B5C"/>
    <w:rsid w:val="004D7989"/>
    <w:rsid w:val="004E0D6B"/>
    <w:rsid w:val="004E3630"/>
    <w:rsid w:val="00507C6A"/>
    <w:rsid w:val="005239C4"/>
    <w:rsid w:val="005514D5"/>
    <w:rsid w:val="00563E2D"/>
    <w:rsid w:val="00576486"/>
    <w:rsid w:val="00580F80"/>
    <w:rsid w:val="00583A93"/>
    <w:rsid w:val="00583EAC"/>
    <w:rsid w:val="0058726F"/>
    <w:rsid w:val="005A2A52"/>
    <w:rsid w:val="005B06C1"/>
    <w:rsid w:val="005D00E4"/>
    <w:rsid w:val="005D63E9"/>
    <w:rsid w:val="005F25CC"/>
    <w:rsid w:val="0060146C"/>
    <w:rsid w:val="00603E51"/>
    <w:rsid w:val="00621AE6"/>
    <w:rsid w:val="006234E9"/>
    <w:rsid w:val="006363AB"/>
    <w:rsid w:val="00654B45"/>
    <w:rsid w:val="0066281A"/>
    <w:rsid w:val="00672563"/>
    <w:rsid w:val="00695EA9"/>
    <w:rsid w:val="006975B0"/>
    <w:rsid w:val="006A2F90"/>
    <w:rsid w:val="006B3B65"/>
    <w:rsid w:val="006C22B2"/>
    <w:rsid w:val="006C2BAA"/>
    <w:rsid w:val="006C4474"/>
    <w:rsid w:val="006D72E5"/>
    <w:rsid w:val="006F73ED"/>
    <w:rsid w:val="0071272E"/>
    <w:rsid w:val="007205C2"/>
    <w:rsid w:val="00746514"/>
    <w:rsid w:val="00754E52"/>
    <w:rsid w:val="00776FE8"/>
    <w:rsid w:val="00777491"/>
    <w:rsid w:val="007807A4"/>
    <w:rsid w:val="00780AA4"/>
    <w:rsid w:val="0078128B"/>
    <w:rsid w:val="00790CFA"/>
    <w:rsid w:val="00794FFF"/>
    <w:rsid w:val="007B22CB"/>
    <w:rsid w:val="007C1258"/>
    <w:rsid w:val="007C5D97"/>
    <w:rsid w:val="007D5D15"/>
    <w:rsid w:val="007F1077"/>
    <w:rsid w:val="008328E2"/>
    <w:rsid w:val="00844AA3"/>
    <w:rsid w:val="008573AF"/>
    <w:rsid w:val="00864A0B"/>
    <w:rsid w:val="00875E37"/>
    <w:rsid w:val="00881916"/>
    <w:rsid w:val="008A4052"/>
    <w:rsid w:val="008A7940"/>
    <w:rsid w:val="008B0D80"/>
    <w:rsid w:val="008B6CCF"/>
    <w:rsid w:val="008C05D4"/>
    <w:rsid w:val="008C10CF"/>
    <w:rsid w:val="008C3E4F"/>
    <w:rsid w:val="008D4DC1"/>
    <w:rsid w:val="008D64A1"/>
    <w:rsid w:val="008E0377"/>
    <w:rsid w:val="008F5384"/>
    <w:rsid w:val="008F706F"/>
    <w:rsid w:val="0090267E"/>
    <w:rsid w:val="00915DD4"/>
    <w:rsid w:val="00917C89"/>
    <w:rsid w:val="00934980"/>
    <w:rsid w:val="009351B9"/>
    <w:rsid w:val="00953D1E"/>
    <w:rsid w:val="00977245"/>
    <w:rsid w:val="00977403"/>
    <w:rsid w:val="00977DA8"/>
    <w:rsid w:val="00980856"/>
    <w:rsid w:val="00984A18"/>
    <w:rsid w:val="0098751C"/>
    <w:rsid w:val="009978A1"/>
    <w:rsid w:val="009A3746"/>
    <w:rsid w:val="009A499D"/>
    <w:rsid w:val="009A6636"/>
    <w:rsid w:val="009A6CBB"/>
    <w:rsid w:val="009D3AF1"/>
    <w:rsid w:val="00A261D1"/>
    <w:rsid w:val="00A448BB"/>
    <w:rsid w:val="00A6591E"/>
    <w:rsid w:val="00A90704"/>
    <w:rsid w:val="00A952EC"/>
    <w:rsid w:val="00AA36A6"/>
    <w:rsid w:val="00AA6817"/>
    <w:rsid w:val="00AB61B8"/>
    <w:rsid w:val="00AC5145"/>
    <w:rsid w:val="00AE49AA"/>
    <w:rsid w:val="00B011D3"/>
    <w:rsid w:val="00B07EB0"/>
    <w:rsid w:val="00B109C3"/>
    <w:rsid w:val="00B1194A"/>
    <w:rsid w:val="00B225DE"/>
    <w:rsid w:val="00B30E81"/>
    <w:rsid w:val="00B32A10"/>
    <w:rsid w:val="00B366BE"/>
    <w:rsid w:val="00B36EFC"/>
    <w:rsid w:val="00B472BF"/>
    <w:rsid w:val="00B54E0F"/>
    <w:rsid w:val="00B57230"/>
    <w:rsid w:val="00B57B84"/>
    <w:rsid w:val="00B600D4"/>
    <w:rsid w:val="00B6567E"/>
    <w:rsid w:val="00B6569D"/>
    <w:rsid w:val="00B66526"/>
    <w:rsid w:val="00B9218F"/>
    <w:rsid w:val="00B94D74"/>
    <w:rsid w:val="00BA1343"/>
    <w:rsid w:val="00BB481C"/>
    <w:rsid w:val="00BD21F2"/>
    <w:rsid w:val="00BE7691"/>
    <w:rsid w:val="00BF6780"/>
    <w:rsid w:val="00C1678F"/>
    <w:rsid w:val="00C17070"/>
    <w:rsid w:val="00C320FC"/>
    <w:rsid w:val="00C37839"/>
    <w:rsid w:val="00C825FE"/>
    <w:rsid w:val="00C872D8"/>
    <w:rsid w:val="00C90BB7"/>
    <w:rsid w:val="00CA085E"/>
    <w:rsid w:val="00CB1346"/>
    <w:rsid w:val="00CB497D"/>
    <w:rsid w:val="00CC1013"/>
    <w:rsid w:val="00CD12A9"/>
    <w:rsid w:val="00CD6149"/>
    <w:rsid w:val="00CE3F6B"/>
    <w:rsid w:val="00CF29B7"/>
    <w:rsid w:val="00D047A6"/>
    <w:rsid w:val="00D17911"/>
    <w:rsid w:val="00D17F64"/>
    <w:rsid w:val="00D2644F"/>
    <w:rsid w:val="00D53300"/>
    <w:rsid w:val="00D60C24"/>
    <w:rsid w:val="00D77DDA"/>
    <w:rsid w:val="00D835C6"/>
    <w:rsid w:val="00DA061C"/>
    <w:rsid w:val="00DA5014"/>
    <w:rsid w:val="00DD219C"/>
    <w:rsid w:val="00DD22B3"/>
    <w:rsid w:val="00DF15F6"/>
    <w:rsid w:val="00E06646"/>
    <w:rsid w:val="00E16392"/>
    <w:rsid w:val="00E30691"/>
    <w:rsid w:val="00E361EE"/>
    <w:rsid w:val="00E36478"/>
    <w:rsid w:val="00E40E1D"/>
    <w:rsid w:val="00E51E31"/>
    <w:rsid w:val="00E51FFB"/>
    <w:rsid w:val="00E9634A"/>
    <w:rsid w:val="00E9659C"/>
    <w:rsid w:val="00EA2D4C"/>
    <w:rsid w:val="00EB1E2F"/>
    <w:rsid w:val="00EC52B9"/>
    <w:rsid w:val="00EC61EB"/>
    <w:rsid w:val="00EC77D5"/>
    <w:rsid w:val="00ED0546"/>
    <w:rsid w:val="00ED5B4E"/>
    <w:rsid w:val="00EE0168"/>
    <w:rsid w:val="00EE0B83"/>
    <w:rsid w:val="00EE400E"/>
    <w:rsid w:val="00EE4827"/>
    <w:rsid w:val="00F109C1"/>
    <w:rsid w:val="00F31840"/>
    <w:rsid w:val="00F47D88"/>
    <w:rsid w:val="00F55A10"/>
    <w:rsid w:val="00F563BE"/>
    <w:rsid w:val="00F63C10"/>
    <w:rsid w:val="00F8194F"/>
    <w:rsid w:val="00F835C3"/>
    <w:rsid w:val="00F93775"/>
    <w:rsid w:val="00FC7865"/>
    <w:rsid w:val="00FD0304"/>
    <w:rsid w:val="00FD652F"/>
    <w:rsid w:val="00FE3A27"/>
    <w:rsid w:val="016DF8A1"/>
    <w:rsid w:val="01A33F15"/>
    <w:rsid w:val="01A98957"/>
    <w:rsid w:val="01B52537"/>
    <w:rsid w:val="0263BA89"/>
    <w:rsid w:val="029DFA6A"/>
    <w:rsid w:val="02A3B481"/>
    <w:rsid w:val="02ECE1D2"/>
    <w:rsid w:val="0351A3D1"/>
    <w:rsid w:val="036C9C86"/>
    <w:rsid w:val="037ABAB1"/>
    <w:rsid w:val="03C57C47"/>
    <w:rsid w:val="048D2900"/>
    <w:rsid w:val="060FD104"/>
    <w:rsid w:val="064169C4"/>
    <w:rsid w:val="06425E2C"/>
    <w:rsid w:val="064265E3"/>
    <w:rsid w:val="067BB1E4"/>
    <w:rsid w:val="079A26B3"/>
    <w:rsid w:val="07ABA165"/>
    <w:rsid w:val="07D13378"/>
    <w:rsid w:val="087E8241"/>
    <w:rsid w:val="08AA1D7F"/>
    <w:rsid w:val="08AC0097"/>
    <w:rsid w:val="08E49C3A"/>
    <w:rsid w:val="093B9232"/>
    <w:rsid w:val="0980F80C"/>
    <w:rsid w:val="09CC2A2E"/>
    <w:rsid w:val="0A1A52A2"/>
    <w:rsid w:val="0A64A666"/>
    <w:rsid w:val="0A9FB4B0"/>
    <w:rsid w:val="0AD265EE"/>
    <w:rsid w:val="0BB62303"/>
    <w:rsid w:val="0BC08082"/>
    <w:rsid w:val="0C313184"/>
    <w:rsid w:val="0CB563A6"/>
    <w:rsid w:val="0CB898CE"/>
    <w:rsid w:val="0D3D9EB2"/>
    <w:rsid w:val="0DA46E3B"/>
    <w:rsid w:val="0E1AE2E9"/>
    <w:rsid w:val="0E76B61F"/>
    <w:rsid w:val="0F8E5282"/>
    <w:rsid w:val="1027B353"/>
    <w:rsid w:val="10899426"/>
    <w:rsid w:val="112CEBBC"/>
    <w:rsid w:val="11D55603"/>
    <w:rsid w:val="12256487"/>
    <w:rsid w:val="13316978"/>
    <w:rsid w:val="1367419B"/>
    <w:rsid w:val="1405D5CB"/>
    <w:rsid w:val="147BA084"/>
    <w:rsid w:val="14A500A2"/>
    <w:rsid w:val="15381D27"/>
    <w:rsid w:val="16A34313"/>
    <w:rsid w:val="17084742"/>
    <w:rsid w:val="170F4FFE"/>
    <w:rsid w:val="1741110A"/>
    <w:rsid w:val="186141C2"/>
    <w:rsid w:val="19B75F8A"/>
    <w:rsid w:val="19BE7CDF"/>
    <w:rsid w:val="1A496AFD"/>
    <w:rsid w:val="1B5765B6"/>
    <w:rsid w:val="1B94BE56"/>
    <w:rsid w:val="1BB493E9"/>
    <w:rsid w:val="1BD40087"/>
    <w:rsid w:val="1CA670C6"/>
    <w:rsid w:val="1CC7C37A"/>
    <w:rsid w:val="1CF4E3C3"/>
    <w:rsid w:val="1D967A42"/>
    <w:rsid w:val="1D989AD4"/>
    <w:rsid w:val="1F1886FD"/>
    <w:rsid w:val="20C4C979"/>
    <w:rsid w:val="20CF2B5E"/>
    <w:rsid w:val="21AD7EDD"/>
    <w:rsid w:val="22410633"/>
    <w:rsid w:val="2325D1DE"/>
    <w:rsid w:val="23451973"/>
    <w:rsid w:val="23494F3E"/>
    <w:rsid w:val="237D6565"/>
    <w:rsid w:val="23C73AF0"/>
    <w:rsid w:val="23FD10A6"/>
    <w:rsid w:val="23FF3138"/>
    <w:rsid w:val="25145517"/>
    <w:rsid w:val="257AE2CD"/>
    <w:rsid w:val="26FBFB84"/>
    <w:rsid w:val="270A7085"/>
    <w:rsid w:val="270C04E8"/>
    <w:rsid w:val="271EA0B4"/>
    <w:rsid w:val="27229C94"/>
    <w:rsid w:val="282F87E4"/>
    <w:rsid w:val="2896259A"/>
    <w:rsid w:val="28A640E6"/>
    <w:rsid w:val="28BA7115"/>
    <w:rsid w:val="29E51156"/>
    <w:rsid w:val="2BEA2451"/>
    <w:rsid w:val="2BF211D7"/>
    <w:rsid w:val="2C0A823A"/>
    <w:rsid w:val="2C609349"/>
    <w:rsid w:val="2C6E0DE9"/>
    <w:rsid w:val="2CEAFE08"/>
    <w:rsid w:val="2DCDE7CD"/>
    <w:rsid w:val="2E612521"/>
    <w:rsid w:val="2E687CCE"/>
    <w:rsid w:val="2E7BA01D"/>
    <w:rsid w:val="2ED3EF63"/>
    <w:rsid w:val="2F29B299"/>
    <w:rsid w:val="2F2E7FAD"/>
    <w:rsid w:val="2F4222FC"/>
    <w:rsid w:val="2F43229E"/>
    <w:rsid w:val="2F7F142A"/>
    <w:rsid w:val="2FE622CF"/>
    <w:rsid w:val="30BD9574"/>
    <w:rsid w:val="30DE8A23"/>
    <w:rsid w:val="3164801B"/>
    <w:rsid w:val="31FD2D95"/>
    <w:rsid w:val="325965D5"/>
    <w:rsid w:val="3261535B"/>
    <w:rsid w:val="3293E83A"/>
    <w:rsid w:val="331442AC"/>
    <w:rsid w:val="33F0E113"/>
    <w:rsid w:val="33F4D946"/>
    <w:rsid w:val="346E23C5"/>
    <w:rsid w:val="34C7BB85"/>
    <w:rsid w:val="35528E09"/>
    <w:rsid w:val="35AA2EF4"/>
    <w:rsid w:val="35AB4BA3"/>
    <w:rsid w:val="35C04D66"/>
    <w:rsid w:val="35EDDBBD"/>
    <w:rsid w:val="365F5E84"/>
    <w:rsid w:val="369542CA"/>
    <w:rsid w:val="36F13707"/>
    <w:rsid w:val="3767595D"/>
    <w:rsid w:val="3851B585"/>
    <w:rsid w:val="385D84C8"/>
    <w:rsid w:val="38B2F8F3"/>
    <w:rsid w:val="38C45236"/>
    <w:rsid w:val="390D7EC1"/>
    <w:rsid w:val="3996FF46"/>
    <w:rsid w:val="39CCE38C"/>
    <w:rsid w:val="3ADD6549"/>
    <w:rsid w:val="3B68D203"/>
    <w:rsid w:val="3C00481B"/>
    <w:rsid w:val="3D269836"/>
    <w:rsid w:val="3D2AACB9"/>
    <w:rsid w:val="3DD6932A"/>
    <w:rsid w:val="3DE9936E"/>
    <w:rsid w:val="3EBA00B1"/>
    <w:rsid w:val="3EC500FF"/>
    <w:rsid w:val="3F37E8DD"/>
    <w:rsid w:val="3F3E32D3"/>
    <w:rsid w:val="3F3FD663"/>
    <w:rsid w:val="3F60344C"/>
    <w:rsid w:val="3F8DADAE"/>
    <w:rsid w:val="404C09B9"/>
    <w:rsid w:val="404E8720"/>
    <w:rsid w:val="406D4DA0"/>
    <w:rsid w:val="4096E1AB"/>
    <w:rsid w:val="41217A98"/>
    <w:rsid w:val="4128B721"/>
    <w:rsid w:val="414B3645"/>
    <w:rsid w:val="41B2EF4B"/>
    <w:rsid w:val="428EAB1D"/>
    <w:rsid w:val="42EE939A"/>
    <w:rsid w:val="4383AA7B"/>
    <w:rsid w:val="43D2A403"/>
    <w:rsid w:val="44134786"/>
    <w:rsid w:val="44599FF3"/>
    <w:rsid w:val="44D5F06E"/>
    <w:rsid w:val="44F3B273"/>
    <w:rsid w:val="44F972EA"/>
    <w:rsid w:val="45526213"/>
    <w:rsid w:val="4570B437"/>
    <w:rsid w:val="46BC475C"/>
    <w:rsid w:val="47183B99"/>
    <w:rsid w:val="4742ACAE"/>
    <w:rsid w:val="4759CAEE"/>
    <w:rsid w:val="476F361E"/>
    <w:rsid w:val="479407B2"/>
    <w:rsid w:val="47AF3016"/>
    <w:rsid w:val="48A81C24"/>
    <w:rsid w:val="491D90A0"/>
    <w:rsid w:val="49255523"/>
    <w:rsid w:val="497ED1FD"/>
    <w:rsid w:val="49DC4109"/>
    <w:rsid w:val="49F2EBFF"/>
    <w:rsid w:val="4A33464B"/>
    <w:rsid w:val="4A82890A"/>
    <w:rsid w:val="4AA3E312"/>
    <w:rsid w:val="4C763117"/>
    <w:rsid w:val="4C8F4F0C"/>
    <w:rsid w:val="4D98A9B2"/>
    <w:rsid w:val="4DFA9E16"/>
    <w:rsid w:val="4E120178"/>
    <w:rsid w:val="4EFFF4E2"/>
    <w:rsid w:val="4FA0F7B8"/>
    <w:rsid w:val="5024521A"/>
    <w:rsid w:val="503094C3"/>
    <w:rsid w:val="51518FC0"/>
    <w:rsid w:val="51B33CC7"/>
    <w:rsid w:val="52ED6021"/>
    <w:rsid w:val="535BF2DC"/>
    <w:rsid w:val="536210D2"/>
    <w:rsid w:val="53E642F4"/>
    <w:rsid w:val="5476E642"/>
    <w:rsid w:val="553E3C27"/>
    <w:rsid w:val="5540F0C3"/>
    <w:rsid w:val="55A71AA0"/>
    <w:rsid w:val="55B52E65"/>
    <w:rsid w:val="55E68E02"/>
    <w:rsid w:val="5658FB31"/>
    <w:rsid w:val="56CEF439"/>
    <w:rsid w:val="57610C12"/>
    <w:rsid w:val="57825E63"/>
    <w:rsid w:val="578A081B"/>
    <w:rsid w:val="57DEF0D4"/>
    <w:rsid w:val="57E83F20"/>
    <w:rsid w:val="582B37BA"/>
    <w:rsid w:val="586E33D0"/>
    <w:rsid w:val="58D56D9C"/>
    <w:rsid w:val="593B5301"/>
    <w:rsid w:val="59B07C37"/>
    <w:rsid w:val="59E4049E"/>
    <w:rsid w:val="5ACFB8F6"/>
    <w:rsid w:val="5BB5A3E5"/>
    <w:rsid w:val="5CDCAADC"/>
    <w:rsid w:val="5D287C96"/>
    <w:rsid w:val="5D499A30"/>
    <w:rsid w:val="5D9C9942"/>
    <w:rsid w:val="5DBFD5E7"/>
    <w:rsid w:val="5DEEAC62"/>
    <w:rsid w:val="5E0EC424"/>
    <w:rsid w:val="5E1EAFB8"/>
    <w:rsid w:val="5EBC7DD4"/>
    <w:rsid w:val="5EF3B5A2"/>
    <w:rsid w:val="5EFFF784"/>
    <w:rsid w:val="5F2E09B4"/>
    <w:rsid w:val="5F64A0AB"/>
    <w:rsid w:val="5F77C4BA"/>
    <w:rsid w:val="604716A4"/>
    <w:rsid w:val="607E6EF3"/>
    <w:rsid w:val="6100710C"/>
    <w:rsid w:val="614263D8"/>
    <w:rsid w:val="61B62D21"/>
    <w:rsid w:val="61E288EE"/>
    <w:rsid w:val="61FF7924"/>
    <w:rsid w:val="6203E2F6"/>
    <w:rsid w:val="62412621"/>
    <w:rsid w:val="624DBEC9"/>
    <w:rsid w:val="62C5110A"/>
    <w:rsid w:val="63C330B7"/>
    <w:rsid w:val="63F746DE"/>
    <w:rsid w:val="64032FA6"/>
    <w:rsid w:val="651A29B0"/>
    <w:rsid w:val="653B83B8"/>
    <w:rsid w:val="65F26E21"/>
    <w:rsid w:val="66EC994B"/>
    <w:rsid w:val="6715BF43"/>
    <w:rsid w:val="674D0730"/>
    <w:rsid w:val="6782E53B"/>
    <w:rsid w:val="679C7E0D"/>
    <w:rsid w:val="68419519"/>
    <w:rsid w:val="68A9695D"/>
    <w:rsid w:val="68E38C32"/>
    <w:rsid w:val="697E8543"/>
    <w:rsid w:val="6AC83569"/>
    <w:rsid w:val="6AEF8EB2"/>
    <w:rsid w:val="6B896B34"/>
    <w:rsid w:val="6BBB354C"/>
    <w:rsid w:val="6BFB367C"/>
    <w:rsid w:val="6C4896C2"/>
    <w:rsid w:val="6CA99F91"/>
    <w:rsid w:val="6E31A1FB"/>
    <w:rsid w:val="6E3F21BF"/>
    <w:rsid w:val="6EE265FE"/>
    <w:rsid w:val="6F0809C4"/>
    <w:rsid w:val="70888B62"/>
    <w:rsid w:val="713F6473"/>
    <w:rsid w:val="7147F02D"/>
    <w:rsid w:val="7159689C"/>
    <w:rsid w:val="725871EA"/>
    <w:rsid w:val="72F79314"/>
    <w:rsid w:val="73B5CF6A"/>
    <w:rsid w:val="746F17AF"/>
    <w:rsid w:val="747F90EF"/>
    <w:rsid w:val="74DB852C"/>
    <w:rsid w:val="75F7B3CD"/>
    <w:rsid w:val="762DC360"/>
    <w:rsid w:val="7698A0E6"/>
    <w:rsid w:val="76D447CF"/>
    <w:rsid w:val="76E0021E"/>
    <w:rsid w:val="76F69AB6"/>
    <w:rsid w:val="76F7CCE6"/>
    <w:rsid w:val="76FEC104"/>
    <w:rsid w:val="77BD3BCA"/>
    <w:rsid w:val="77C3A8A7"/>
    <w:rsid w:val="78619548"/>
    <w:rsid w:val="78C7B36E"/>
    <w:rsid w:val="7970C1C9"/>
    <w:rsid w:val="7A2510EE"/>
    <w:rsid w:val="7AF69009"/>
    <w:rsid w:val="7B32FB8F"/>
    <w:rsid w:val="7BC72514"/>
    <w:rsid w:val="7BFF7944"/>
    <w:rsid w:val="7D1E3120"/>
    <w:rsid w:val="7E3657DE"/>
    <w:rsid w:val="7E48871D"/>
    <w:rsid w:val="7E7D330F"/>
    <w:rsid w:val="7E8FD045"/>
    <w:rsid w:val="7FB1CA56"/>
    <w:rsid w:val="7FC5A142"/>
    <w:rsid w:val="7FED7E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0B0A7"/>
  <w15:chartTrackingRefBased/>
  <w15:docId w15:val="{55709CFA-BE93-475D-9272-A6DC8065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3E2D"/>
    <w:pPr>
      <w:spacing w:after="142" w:line="230" w:lineRule="exact"/>
    </w:pPr>
    <w:rPr>
      <w:rFonts w:ascii="Arial" w:hAnsi="Arial"/>
      <w:sz w:val="18"/>
    </w:rPr>
  </w:style>
  <w:style w:type="paragraph" w:styleId="Heading1">
    <w:name w:val="heading 1"/>
    <w:basedOn w:val="Normal"/>
    <w:next w:val="Normal"/>
    <w:link w:val="Heading1Char"/>
    <w:uiPriority w:val="9"/>
    <w:rsid w:val="00EE0168"/>
    <w:pPr>
      <w:keepNext/>
      <w:keepLines/>
      <w:numPr>
        <w:numId w:val="3"/>
      </w:numPr>
      <w:spacing w:before="480" w:after="0" w:line="276" w:lineRule="auto"/>
      <w:outlineLvl w:val="0"/>
    </w:pPr>
    <w:rPr>
      <w:rFonts w:ascii="Georgia" w:eastAsiaTheme="majorEastAsia" w:hAnsi="Georgia" w:cstheme="majorBidi"/>
      <w:bCs/>
      <w:i/>
      <w:color w:val="282828"/>
      <w:sz w:val="36"/>
      <w:szCs w:val="28"/>
    </w:rPr>
  </w:style>
  <w:style w:type="paragraph" w:styleId="Heading2">
    <w:name w:val="heading 2"/>
    <w:basedOn w:val="Normal"/>
    <w:next w:val="Normal"/>
    <w:link w:val="Heading2Char"/>
    <w:uiPriority w:val="9"/>
    <w:unhideWhenUsed/>
    <w:rsid w:val="00EE0168"/>
    <w:pPr>
      <w:keepNext/>
      <w:keepLines/>
      <w:numPr>
        <w:ilvl w:val="1"/>
        <w:numId w:val="3"/>
      </w:numPr>
      <w:spacing w:before="40" w:after="0"/>
      <w:outlineLvl w:val="1"/>
    </w:pPr>
    <w:rPr>
      <w:rFonts w:asciiTheme="majorHAnsi" w:eastAsiaTheme="majorEastAsia" w:hAnsiTheme="majorHAnsi" w:cstheme="majorBidi"/>
      <w:color w:val="D55500" w:themeColor="accent1" w:themeShade="BF"/>
      <w:sz w:val="26"/>
      <w:szCs w:val="26"/>
    </w:rPr>
  </w:style>
  <w:style w:type="paragraph" w:styleId="Heading3">
    <w:name w:val="heading 3"/>
    <w:basedOn w:val="Normal"/>
    <w:next w:val="Normal"/>
    <w:link w:val="Heading3Char"/>
    <w:uiPriority w:val="9"/>
    <w:unhideWhenUsed/>
    <w:rsid w:val="00EE0168"/>
    <w:pPr>
      <w:keepNext/>
      <w:keepLines/>
      <w:numPr>
        <w:ilvl w:val="2"/>
        <w:numId w:val="3"/>
      </w:numPr>
      <w:spacing w:before="40" w:after="0"/>
      <w:outlineLvl w:val="2"/>
    </w:pPr>
    <w:rPr>
      <w:rFonts w:asciiTheme="majorHAnsi" w:eastAsiaTheme="majorEastAsia" w:hAnsiTheme="majorHAnsi" w:cstheme="majorBidi"/>
      <w:color w:val="8D38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14566F"/>
    <w:pPr>
      <w:numPr>
        <w:numId w:val="1"/>
      </w:numPr>
    </w:pPr>
  </w:style>
  <w:style w:type="paragraph" w:styleId="ListParagraph">
    <w:name w:val="List Paragraph"/>
    <w:aliases w:val="List Paragraph1,List Paragraph11,Bullet point,Recommendation,List Paragraph Number"/>
    <w:basedOn w:val="Normal"/>
    <w:link w:val="ListParagraphChar"/>
    <w:uiPriority w:val="34"/>
    <w:qFormat/>
    <w:rsid w:val="00EE0168"/>
    <w:pPr>
      <w:ind w:left="720"/>
      <w:contextualSpacing/>
    </w:pPr>
  </w:style>
  <w:style w:type="character" w:customStyle="1" w:styleId="Heading1Char">
    <w:name w:val="Heading 1 Char"/>
    <w:basedOn w:val="DefaultParagraphFont"/>
    <w:link w:val="Heading1"/>
    <w:uiPriority w:val="9"/>
    <w:rsid w:val="00EE0168"/>
    <w:rPr>
      <w:rFonts w:ascii="Georgia" w:eastAsiaTheme="majorEastAsia" w:hAnsi="Georgia" w:cstheme="majorBidi"/>
      <w:bCs/>
      <w:i/>
      <w:color w:val="282828"/>
      <w:sz w:val="36"/>
      <w:szCs w:val="28"/>
    </w:rPr>
  </w:style>
  <w:style w:type="paragraph" w:customStyle="1" w:styleId="RACGPH3">
    <w:name w:val="RACGP H3"/>
    <w:basedOn w:val="Normal"/>
    <w:link w:val="RACGPH3Char"/>
    <w:qFormat/>
    <w:rsid w:val="00746514"/>
    <w:pPr>
      <w:tabs>
        <w:tab w:val="left" w:pos="567"/>
      </w:tabs>
      <w:spacing w:after="200" w:line="230" w:lineRule="atLeast"/>
      <w:outlineLvl w:val="2"/>
    </w:pPr>
    <w:rPr>
      <w:b/>
      <w:color w:val="008074" w:themeColor="accent3"/>
    </w:rPr>
  </w:style>
  <w:style w:type="character" w:customStyle="1" w:styleId="Heading3Char">
    <w:name w:val="Heading 3 Char"/>
    <w:basedOn w:val="DefaultParagraphFont"/>
    <w:link w:val="Heading3"/>
    <w:uiPriority w:val="9"/>
    <w:rsid w:val="00EE0168"/>
    <w:rPr>
      <w:rFonts w:asciiTheme="majorHAnsi" w:eastAsiaTheme="majorEastAsia" w:hAnsiTheme="majorHAnsi" w:cstheme="majorBidi"/>
      <w:color w:val="8D3800" w:themeColor="accent1" w:themeShade="7F"/>
      <w:sz w:val="24"/>
      <w:szCs w:val="24"/>
    </w:rPr>
  </w:style>
  <w:style w:type="character" w:customStyle="1" w:styleId="Heading2Char">
    <w:name w:val="Heading 2 Char"/>
    <w:basedOn w:val="DefaultParagraphFont"/>
    <w:link w:val="Heading2"/>
    <w:uiPriority w:val="9"/>
    <w:rsid w:val="00EE0168"/>
    <w:rPr>
      <w:rFonts w:asciiTheme="majorHAnsi" w:eastAsiaTheme="majorEastAsia" w:hAnsiTheme="majorHAnsi" w:cstheme="majorBidi"/>
      <w:color w:val="D55500" w:themeColor="accent1" w:themeShade="BF"/>
      <w:sz w:val="26"/>
      <w:szCs w:val="26"/>
    </w:rPr>
  </w:style>
  <w:style w:type="table" w:customStyle="1" w:styleId="RACGPTable">
    <w:name w:val="RACGP Table"/>
    <w:basedOn w:val="TableNormal"/>
    <w:uiPriority w:val="99"/>
    <w:rsid w:val="007F1077"/>
    <w:pPr>
      <w:spacing w:after="0" w:line="240" w:lineRule="auto"/>
    </w:pPr>
    <w:rPr>
      <w:rFonts w:ascii="Arial" w:hAnsi="Arial"/>
      <w:color w:val="11364D" w:themeColor="text1"/>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Mar>
        <w:top w:w="85" w:type="dxa"/>
        <w:left w:w="142" w:type="dxa"/>
        <w:bottom w:w="85" w:type="dxa"/>
        <w:right w:w="142" w:type="dxa"/>
      </w:tcMar>
      <w:vAlign w:val="center"/>
    </w:tcPr>
    <w:tblStylePr w:type="firstRow">
      <w:pPr>
        <w:jc w:val="left"/>
      </w:pPr>
      <w:rPr>
        <w:rFonts w:ascii="Arial" w:hAnsi="Arial"/>
        <w:b/>
        <w:color w:val="FFFFFF" w:themeColor="background1"/>
        <w:sz w:val="18"/>
      </w:rPr>
      <w:tblPr/>
      <w:tcPr>
        <w:shd w:val="clear" w:color="auto" w:fill="68E3D5" w:themeFill="text2"/>
      </w:tcPr>
    </w:tblStylePr>
  </w:style>
  <w:style w:type="paragraph" w:customStyle="1" w:styleId="RACGPH1">
    <w:name w:val="RACGP H1"/>
    <w:basedOn w:val="Normal"/>
    <w:link w:val="RACGPH1Char"/>
    <w:qFormat/>
    <w:rsid w:val="00FE3A27"/>
    <w:pPr>
      <w:tabs>
        <w:tab w:val="left" w:pos="567"/>
      </w:tabs>
      <w:spacing w:before="300" w:after="0" w:line="400" w:lineRule="atLeast"/>
      <w:outlineLvl w:val="0"/>
    </w:pPr>
    <w:rPr>
      <w:rFonts w:cs="Arial"/>
      <w:iCs/>
      <w:color w:val="184D6E" w:themeColor="text1" w:themeTint="E6"/>
      <w:sz w:val="32"/>
      <w:szCs w:val="32"/>
    </w:rPr>
  </w:style>
  <w:style w:type="character" w:customStyle="1" w:styleId="RACGPH1Char">
    <w:name w:val="RACGP H1 Char"/>
    <w:basedOn w:val="DefaultParagraphFont"/>
    <w:link w:val="RACGPH1"/>
    <w:rsid w:val="00FE3A27"/>
    <w:rPr>
      <w:rFonts w:ascii="Arial" w:hAnsi="Arial" w:cs="Arial"/>
      <w:iCs/>
      <w:color w:val="184D6E" w:themeColor="text1" w:themeTint="E6"/>
      <w:sz w:val="32"/>
      <w:szCs w:val="32"/>
    </w:rPr>
  </w:style>
  <w:style w:type="paragraph" w:customStyle="1" w:styleId="RACGPH2">
    <w:name w:val="RACGP H2"/>
    <w:basedOn w:val="Normal"/>
    <w:link w:val="RACGPH2Char"/>
    <w:qFormat/>
    <w:rsid w:val="00746514"/>
    <w:pPr>
      <w:tabs>
        <w:tab w:val="left" w:pos="567"/>
      </w:tabs>
      <w:spacing w:before="200" w:after="200" w:line="280" w:lineRule="atLeast"/>
      <w:outlineLvl w:val="1"/>
    </w:pPr>
    <w:rPr>
      <w:b/>
      <w:color w:val="008074" w:themeColor="accent3"/>
      <w:sz w:val="24"/>
      <w:szCs w:val="24"/>
    </w:rPr>
  </w:style>
  <w:style w:type="character" w:customStyle="1" w:styleId="RACGPH2Char">
    <w:name w:val="RACGP H2 Char"/>
    <w:basedOn w:val="DefaultParagraphFont"/>
    <w:link w:val="RACGPH2"/>
    <w:rsid w:val="00746514"/>
    <w:rPr>
      <w:rFonts w:ascii="Arial" w:hAnsi="Arial"/>
      <w:b/>
      <w:color w:val="008074" w:themeColor="accent3"/>
      <w:sz w:val="24"/>
      <w:szCs w:val="24"/>
    </w:rPr>
  </w:style>
  <w:style w:type="character" w:customStyle="1" w:styleId="RACGPH3Char">
    <w:name w:val="RACGP H3 Char"/>
    <w:basedOn w:val="DefaultParagraphFont"/>
    <w:link w:val="RACGPH3"/>
    <w:rsid w:val="00746514"/>
    <w:rPr>
      <w:rFonts w:ascii="Arial" w:hAnsi="Arial"/>
      <w:b/>
      <w:color w:val="008074" w:themeColor="accent3"/>
      <w:sz w:val="18"/>
    </w:rPr>
  </w:style>
  <w:style w:type="paragraph" w:customStyle="1" w:styleId="RACGPBody">
    <w:name w:val="RACGP Body"/>
    <w:basedOn w:val="Normal"/>
    <w:link w:val="RACGPBodyChar"/>
    <w:qFormat/>
    <w:rsid w:val="00746514"/>
    <w:pPr>
      <w:tabs>
        <w:tab w:val="left" w:pos="357"/>
      </w:tabs>
      <w:spacing w:before="200" w:after="100" w:line="250" w:lineRule="atLeast"/>
    </w:pPr>
    <w:rPr>
      <w:color w:val="2C2C2C" w:themeColor="accent5"/>
    </w:rPr>
  </w:style>
  <w:style w:type="character" w:customStyle="1" w:styleId="RACGPBodyChar">
    <w:name w:val="RACGP Body Char"/>
    <w:basedOn w:val="DefaultParagraphFont"/>
    <w:link w:val="RACGPBody"/>
    <w:rsid w:val="00746514"/>
    <w:rPr>
      <w:rFonts w:ascii="Arial" w:hAnsi="Arial"/>
      <w:color w:val="2C2C2C" w:themeColor="accent5"/>
      <w:sz w:val="18"/>
    </w:rPr>
  </w:style>
  <w:style w:type="paragraph" w:customStyle="1" w:styleId="RACGPBullet">
    <w:name w:val="RACGP Bullet"/>
    <w:basedOn w:val="ListParagraph"/>
    <w:link w:val="RACGPBulletChar"/>
    <w:qFormat/>
    <w:rsid w:val="00083A0D"/>
    <w:pPr>
      <w:numPr>
        <w:numId w:val="2"/>
      </w:numPr>
      <w:spacing w:before="240" w:line="230" w:lineRule="atLeast"/>
      <w:ind w:left="714" w:hanging="357"/>
    </w:pPr>
    <w:rPr>
      <w:color w:val="184D6E" w:themeColor="text1" w:themeTint="E6"/>
    </w:rPr>
  </w:style>
  <w:style w:type="character" w:customStyle="1" w:styleId="RACGPBulletChar">
    <w:name w:val="RACGP Bullet Char"/>
    <w:basedOn w:val="ListParagraphChar"/>
    <w:link w:val="RACGPBullet"/>
    <w:rsid w:val="00083A0D"/>
    <w:rPr>
      <w:rFonts w:ascii="Arial" w:hAnsi="Arial"/>
      <w:color w:val="184D6E" w:themeColor="text1" w:themeTint="E6"/>
      <w:sz w:val="18"/>
    </w:rPr>
  </w:style>
  <w:style w:type="paragraph" w:customStyle="1" w:styleId="RACGPBulletsL2">
    <w:name w:val="RACGP Bullets L2"/>
    <w:basedOn w:val="RACGPBullet"/>
    <w:link w:val="RACGPBulletsL2Char"/>
    <w:qFormat/>
    <w:rsid w:val="00083A0D"/>
    <w:pPr>
      <w:numPr>
        <w:ilvl w:val="1"/>
      </w:numPr>
      <w:ind w:left="1434" w:hanging="357"/>
    </w:pPr>
  </w:style>
  <w:style w:type="character" w:customStyle="1" w:styleId="RACGPBulletsL2Char">
    <w:name w:val="RACGP Bullets L2 Char"/>
    <w:basedOn w:val="RACGPBulletChar"/>
    <w:link w:val="RACGPBulletsL2"/>
    <w:rsid w:val="00083A0D"/>
    <w:rPr>
      <w:rFonts w:ascii="Arial" w:hAnsi="Arial"/>
      <w:color w:val="184D6E" w:themeColor="text1" w:themeTint="E6"/>
      <w:sz w:val="18"/>
    </w:rPr>
  </w:style>
  <w:style w:type="paragraph" w:customStyle="1" w:styleId="RACGPList">
    <w:name w:val="RACGP List"/>
    <w:basedOn w:val="RACGPBody"/>
    <w:link w:val="RACGPListChar"/>
    <w:qFormat/>
    <w:rsid w:val="007D5D15"/>
    <w:pPr>
      <w:numPr>
        <w:numId w:val="4"/>
      </w:numPr>
      <w:spacing w:before="300"/>
      <w:ind w:left="357" w:hanging="357"/>
    </w:pPr>
  </w:style>
  <w:style w:type="character" w:customStyle="1" w:styleId="RACGPListChar">
    <w:name w:val="RACGP List Char"/>
    <w:basedOn w:val="RACGPBodyChar"/>
    <w:link w:val="RACGPList"/>
    <w:rsid w:val="007D5D15"/>
    <w:rPr>
      <w:rFonts w:ascii="Arial" w:hAnsi="Arial"/>
      <w:color w:val="2C2C2C" w:themeColor="accent5"/>
      <w:sz w:val="18"/>
    </w:rPr>
  </w:style>
  <w:style w:type="character" w:customStyle="1" w:styleId="RACGPHyperlink">
    <w:name w:val="RACGP Hyperlink"/>
    <w:uiPriority w:val="1"/>
    <w:rsid w:val="00EE0168"/>
    <w:rPr>
      <w:color w:val="68E3D5" w:themeColor="text2"/>
      <w:u w:val="single"/>
    </w:rPr>
  </w:style>
  <w:style w:type="paragraph" w:customStyle="1" w:styleId="BasicParagraph">
    <w:name w:val="[Basic Paragraph]"/>
    <w:basedOn w:val="Normal"/>
    <w:uiPriority w:val="99"/>
    <w:rsid w:val="00EE0168"/>
    <w:pPr>
      <w:autoSpaceDE w:val="0"/>
      <w:autoSpaceDN w:val="0"/>
      <w:adjustRightInd w:val="0"/>
      <w:spacing w:after="0" w:line="288" w:lineRule="auto"/>
      <w:textAlignment w:val="center"/>
    </w:pPr>
    <w:rPr>
      <w:rFonts w:ascii="Plantin MT Light" w:hAnsi="Plantin MT Light" w:cs="Plantin MT Light"/>
      <w:i/>
      <w:iCs/>
      <w:color w:val="000000"/>
      <w:sz w:val="48"/>
      <w:szCs w:val="48"/>
      <w:lang w:val="en-US"/>
    </w:rPr>
  </w:style>
  <w:style w:type="paragraph" w:customStyle="1" w:styleId="RACGPCoverTitle">
    <w:name w:val="RACGP Cover Title"/>
    <w:basedOn w:val="Normal"/>
    <w:link w:val="RACGPCoverTitleChar"/>
    <w:qFormat/>
    <w:rsid w:val="00EE0168"/>
    <w:pPr>
      <w:spacing w:after="500" w:line="240" w:lineRule="auto"/>
    </w:pPr>
    <w:rPr>
      <w:rFonts w:ascii="Georgia" w:hAnsi="Georgia"/>
      <w:i/>
      <w:color w:val="68E3D5" w:themeColor="text2"/>
      <w:sz w:val="80"/>
      <w:szCs w:val="80"/>
    </w:rPr>
  </w:style>
  <w:style w:type="character" w:customStyle="1" w:styleId="RACGPCoverTitleChar">
    <w:name w:val="RACGP Cover Title Char"/>
    <w:basedOn w:val="DefaultParagraphFont"/>
    <w:link w:val="RACGPCoverTitle"/>
    <w:rsid w:val="00EE0168"/>
    <w:rPr>
      <w:rFonts w:ascii="Georgia" w:hAnsi="Georgia"/>
      <w:i/>
      <w:color w:val="68E3D5" w:themeColor="text2"/>
      <w:sz w:val="80"/>
      <w:szCs w:val="80"/>
    </w:rPr>
  </w:style>
  <w:style w:type="character" w:customStyle="1" w:styleId="RACGPHighlight">
    <w:name w:val="RACGP Highlight"/>
    <w:uiPriority w:val="1"/>
    <w:rsid w:val="00EE0168"/>
    <w:rPr>
      <w:bdr w:val="none" w:sz="0" w:space="0" w:color="auto"/>
      <w:shd w:val="clear" w:color="auto" w:fill="008074" w:themeFill="accent3"/>
    </w:rPr>
  </w:style>
  <w:style w:type="paragraph" w:styleId="Header">
    <w:name w:val="header"/>
    <w:basedOn w:val="Normal"/>
    <w:link w:val="HeaderChar"/>
    <w:uiPriority w:val="99"/>
    <w:unhideWhenUsed/>
    <w:rsid w:val="00EE01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168"/>
    <w:rPr>
      <w:rFonts w:ascii="Arial" w:hAnsi="Arial"/>
      <w:sz w:val="18"/>
    </w:rPr>
  </w:style>
  <w:style w:type="paragraph" w:styleId="Footer">
    <w:name w:val="footer"/>
    <w:basedOn w:val="Normal"/>
    <w:link w:val="FooterChar"/>
    <w:uiPriority w:val="99"/>
    <w:unhideWhenUsed/>
    <w:rsid w:val="00425086"/>
    <w:pPr>
      <w:tabs>
        <w:tab w:val="center" w:pos="4513"/>
        <w:tab w:val="right" w:pos="9026"/>
      </w:tabs>
      <w:spacing w:after="0" w:line="240" w:lineRule="auto"/>
      <w:jc w:val="right"/>
    </w:pPr>
    <w:rPr>
      <w:color w:val="11364D" w:themeColor="text1"/>
    </w:rPr>
  </w:style>
  <w:style w:type="character" w:customStyle="1" w:styleId="FooterChar">
    <w:name w:val="Footer Char"/>
    <w:basedOn w:val="DefaultParagraphFont"/>
    <w:link w:val="Footer"/>
    <w:uiPriority w:val="99"/>
    <w:rsid w:val="00425086"/>
    <w:rPr>
      <w:rFonts w:ascii="Arial" w:hAnsi="Arial"/>
      <w:color w:val="11364D" w:themeColor="text1"/>
      <w:sz w:val="18"/>
    </w:rPr>
  </w:style>
  <w:style w:type="character" w:styleId="Hyperlink">
    <w:name w:val="Hyperlink"/>
    <w:basedOn w:val="DefaultParagraphFont"/>
    <w:uiPriority w:val="99"/>
    <w:unhideWhenUsed/>
    <w:rsid w:val="00EE0168"/>
    <w:rPr>
      <w:color w:val="008074" w:themeColor="hyperlink"/>
      <w:u w:val="single"/>
    </w:rPr>
  </w:style>
  <w:style w:type="table" w:styleId="TableGrid">
    <w:name w:val="Table Grid"/>
    <w:basedOn w:val="TableNormal"/>
    <w:uiPriority w:val="39"/>
    <w:rsid w:val="00EE0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EE0168"/>
    <w:pPr>
      <w:spacing w:after="0" w:line="240" w:lineRule="auto"/>
    </w:pPr>
    <w:rPr>
      <w:rFonts w:ascii="Arial" w:hAnsi="Arial"/>
      <w:sz w:val="18"/>
    </w:rPr>
  </w:style>
  <w:style w:type="character" w:customStyle="1" w:styleId="NoSpacingChar">
    <w:name w:val="No Spacing Char"/>
    <w:basedOn w:val="DefaultParagraphFont"/>
    <w:link w:val="NoSpacing"/>
    <w:uiPriority w:val="1"/>
    <w:rsid w:val="00EE0168"/>
    <w:rPr>
      <w:rFonts w:ascii="Arial" w:hAnsi="Arial"/>
      <w:sz w:val="18"/>
    </w:rPr>
  </w:style>
  <w:style w:type="character" w:customStyle="1" w:styleId="ListParagraphChar">
    <w:name w:val="List Paragraph Char"/>
    <w:aliases w:val="List Paragraph1 Char,List Paragraph11 Char,Bullet point Char,Recommendation Char,List Paragraph Number Char"/>
    <w:basedOn w:val="DefaultParagraphFont"/>
    <w:link w:val="ListParagraph"/>
    <w:uiPriority w:val="34"/>
    <w:rsid w:val="00EE0168"/>
    <w:rPr>
      <w:rFonts w:ascii="Arial" w:hAnsi="Arial"/>
      <w:sz w:val="18"/>
    </w:rPr>
  </w:style>
  <w:style w:type="paragraph" w:customStyle="1" w:styleId="RACGPIntro">
    <w:name w:val="RACGP Intro"/>
    <w:basedOn w:val="RACGPBody"/>
    <w:link w:val="RACGPIntroChar"/>
    <w:qFormat/>
    <w:rsid w:val="00067DAD"/>
    <w:pPr>
      <w:spacing w:line="280" w:lineRule="atLeast"/>
    </w:pPr>
    <w:rPr>
      <w:color w:val="68E3D5" w:themeColor="text2"/>
      <w:sz w:val="22"/>
    </w:rPr>
  </w:style>
  <w:style w:type="character" w:customStyle="1" w:styleId="RACGPIntroChar">
    <w:name w:val="RACGP Intro Char"/>
    <w:basedOn w:val="RACGPBodyChar"/>
    <w:link w:val="RACGPIntro"/>
    <w:rsid w:val="00067DAD"/>
    <w:rPr>
      <w:rFonts w:ascii="Arial" w:hAnsi="Arial"/>
      <w:color w:val="68E3D5" w:themeColor="text2"/>
      <w:sz w:val="18"/>
    </w:rPr>
  </w:style>
  <w:style w:type="character" w:customStyle="1" w:styleId="RACGPWhiteBold">
    <w:name w:val="RACGP White Bold"/>
    <w:uiPriority w:val="1"/>
    <w:rsid w:val="005514D5"/>
    <w:rPr>
      <w:b/>
      <w:color w:val="FFFFFF" w:themeColor="background1"/>
    </w:rPr>
  </w:style>
  <w:style w:type="paragraph" w:customStyle="1" w:styleId="RACGPCertificateFields">
    <w:name w:val="RACGP Certificate Fields"/>
    <w:qFormat/>
    <w:rsid w:val="00B54E0F"/>
    <w:pPr>
      <w:spacing w:after="0" w:line="240" w:lineRule="auto"/>
    </w:pPr>
    <w:rPr>
      <w:rFonts w:ascii="Arial" w:hAnsi="Arial"/>
      <w:color w:val="184D6E" w:themeColor="text1" w:themeTint="E6"/>
      <w:sz w:val="56"/>
    </w:rPr>
  </w:style>
  <w:style w:type="paragraph" w:customStyle="1" w:styleId="RACGPTableHeader">
    <w:name w:val="RACGP Table Header"/>
    <w:qFormat/>
    <w:rsid w:val="00EE0168"/>
    <w:pPr>
      <w:spacing w:after="0" w:line="240" w:lineRule="auto"/>
    </w:pPr>
    <w:rPr>
      <w:rFonts w:ascii="Arial" w:hAnsi="Arial"/>
      <w:b/>
      <w:color w:val="FFFFFF" w:themeColor="background1"/>
      <w:sz w:val="18"/>
    </w:rPr>
  </w:style>
  <w:style w:type="paragraph" w:customStyle="1" w:styleId="RACGPContents">
    <w:name w:val="RACGP Contents"/>
    <w:basedOn w:val="RACGPBody"/>
    <w:qFormat/>
    <w:rsid w:val="00B9218F"/>
  </w:style>
  <w:style w:type="paragraph" w:customStyle="1" w:styleId="RACGPCoverSubhead">
    <w:name w:val="RACGP Cover Subhead"/>
    <w:basedOn w:val="RACGPH2"/>
    <w:autoRedefine/>
    <w:qFormat/>
    <w:rsid w:val="00425086"/>
    <w:pPr>
      <w:spacing w:before="0" w:after="300"/>
    </w:pPr>
    <w:rPr>
      <w:rFonts w:asciiTheme="minorHAnsi" w:hAnsiTheme="minorHAnsi" w:cstheme="minorHAnsi"/>
      <w:iCs/>
      <w:sz w:val="22"/>
    </w:rPr>
  </w:style>
  <w:style w:type="paragraph" w:customStyle="1" w:styleId="RACGPAlphaList">
    <w:name w:val="RACGP Alpha List"/>
    <w:link w:val="RACGPAlphaListChar"/>
    <w:qFormat/>
    <w:rsid w:val="00083A0D"/>
    <w:pPr>
      <w:numPr>
        <w:numId w:val="5"/>
      </w:numPr>
      <w:spacing w:line="230" w:lineRule="atLeast"/>
    </w:pPr>
    <w:rPr>
      <w:rFonts w:ascii="Arial" w:hAnsi="Arial"/>
      <w:color w:val="184D6E" w:themeColor="text1" w:themeTint="E6"/>
      <w:sz w:val="18"/>
    </w:rPr>
  </w:style>
  <w:style w:type="character" w:customStyle="1" w:styleId="RACGPAlphaListChar">
    <w:name w:val="RACGP Alpha List Char"/>
    <w:basedOn w:val="RACGPListChar"/>
    <w:link w:val="RACGPAlphaList"/>
    <w:rsid w:val="00083A0D"/>
    <w:rPr>
      <w:rFonts w:ascii="Arial" w:hAnsi="Arial"/>
      <w:color w:val="184D6E" w:themeColor="text1" w:themeTint="E6"/>
      <w:sz w:val="18"/>
    </w:rPr>
  </w:style>
  <w:style w:type="paragraph" w:customStyle="1" w:styleId="RACGPTableBody">
    <w:name w:val="RACGP Table Body"/>
    <w:qFormat/>
    <w:rsid w:val="00EE0168"/>
    <w:pPr>
      <w:spacing w:before="40" w:after="40" w:line="230" w:lineRule="exact"/>
    </w:pPr>
    <w:rPr>
      <w:rFonts w:ascii="Arial" w:hAnsi="Arial"/>
      <w:color w:val="184D6E" w:themeColor="text1" w:themeTint="E6"/>
      <w:sz w:val="18"/>
    </w:rPr>
  </w:style>
  <w:style w:type="character" w:styleId="PlaceholderText">
    <w:name w:val="Placeholder Text"/>
    <w:basedOn w:val="DefaultParagraphFont"/>
    <w:uiPriority w:val="99"/>
    <w:semiHidden/>
    <w:rsid w:val="00EE0168"/>
    <w:rPr>
      <w:color w:val="808080"/>
    </w:rPr>
  </w:style>
  <w:style w:type="paragraph" w:customStyle="1" w:styleId="RACGPH4Ruleabove">
    <w:name w:val="RACGP H4 (Rule above)"/>
    <w:basedOn w:val="RACGPH2"/>
    <w:qFormat/>
    <w:rsid w:val="008328E2"/>
    <w:pPr>
      <w:pBdr>
        <w:top w:val="single" w:sz="4" w:space="10" w:color="auto"/>
      </w:pBdr>
      <w:spacing w:before="400"/>
    </w:pPr>
  </w:style>
  <w:style w:type="character" w:customStyle="1" w:styleId="RACGPEmphasis">
    <w:name w:val="RACGP Emphasis"/>
    <w:basedOn w:val="DefaultParagraphFont"/>
    <w:uiPriority w:val="1"/>
    <w:qFormat/>
    <w:rsid w:val="002B0518"/>
    <w:rPr>
      <w:b/>
      <w:color w:val="68E3D5" w:themeColor="text2"/>
    </w:rPr>
  </w:style>
  <w:style w:type="paragraph" w:customStyle="1" w:styleId="RACGPDocumentTitle2">
    <w:name w:val="RACGP Document Title 2"/>
    <w:basedOn w:val="RACGPH1"/>
    <w:link w:val="RACGPDocumentTitle2Char"/>
    <w:qFormat/>
    <w:rsid w:val="00D77DDA"/>
    <w:pPr>
      <w:spacing w:after="150" w:line="240" w:lineRule="auto"/>
    </w:pPr>
    <w:rPr>
      <w:color w:val="FF781E" w:themeColor="accent1"/>
      <w:sz w:val="56"/>
      <w:szCs w:val="52"/>
      <w:lang w:val="en-US"/>
    </w:rPr>
  </w:style>
  <w:style w:type="character" w:customStyle="1" w:styleId="RACGPDocumentTitle2Char">
    <w:name w:val="RACGP Document Title 2 Char"/>
    <w:basedOn w:val="RACGPH1Char"/>
    <w:link w:val="RACGPDocumentTitle2"/>
    <w:rsid w:val="00D77DDA"/>
    <w:rPr>
      <w:rFonts w:ascii="Georgia" w:hAnsi="Georgia" w:cs="Arial"/>
      <w:i w:val="0"/>
      <w:iCs/>
      <w:color w:val="FF781E" w:themeColor="accent1"/>
      <w:sz w:val="56"/>
      <w:szCs w:val="52"/>
      <w:lang w:val="en-US"/>
    </w:rPr>
  </w:style>
  <w:style w:type="paragraph" w:customStyle="1" w:styleId="RACGPTOC">
    <w:name w:val="RACGP TOC"/>
    <w:basedOn w:val="TOC1"/>
    <w:qFormat/>
    <w:rsid w:val="00D77DDA"/>
    <w:pPr>
      <w:widowControl w:val="0"/>
      <w:tabs>
        <w:tab w:val="right" w:leader="dot" w:pos="9628"/>
      </w:tabs>
      <w:spacing w:before="200" w:line="240" w:lineRule="auto"/>
    </w:pPr>
    <w:rPr>
      <w:rFonts w:eastAsia="Calibri"/>
      <w:noProof/>
      <w:color w:val="184D6E" w:themeColor="text1" w:themeTint="E6"/>
      <w:lang w:val="en-US"/>
    </w:rPr>
  </w:style>
  <w:style w:type="paragraph" w:styleId="TOC1">
    <w:name w:val="toc 1"/>
    <w:basedOn w:val="Normal"/>
    <w:next w:val="Normal"/>
    <w:autoRedefine/>
    <w:uiPriority w:val="39"/>
    <w:unhideWhenUsed/>
    <w:rsid w:val="00D77DDA"/>
    <w:pPr>
      <w:spacing w:after="100"/>
    </w:pPr>
  </w:style>
  <w:style w:type="paragraph" w:customStyle="1" w:styleId="Formfield">
    <w:name w:val="Form field"/>
    <w:basedOn w:val="Normal"/>
    <w:rsid w:val="00FC7865"/>
    <w:pPr>
      <w:framePr w:w="9650" w:h="343" w:hSpace="180" w:wrap="around" w:vAnchor="text" w:hAnchor="page" w:x="1052" w:y="1"/>
      <w:pBdr>
        <w:top w:val="single" w:sz="6" w:space="1" w:color="auto"/>
        <w:left w:val="single" w:sz="6" w:space="1" w:color="auto"/>
        <w:bottom w:val="single" w:sz="6" w:space="1" w:color="auto"/>
        <w:right w:val="single" w:sz="6" w:space="1" w:color="auto"/>
      </w:pBdr>
      <w:shd w:val="clear" w:color="auto" w:fill="FFFFFF" w:themeFill="background1"/>
      <w:spacing w:after="80"/>
    </w:pPr>
  </w:style>
  <w:style w:type="paragraph" w:customStyle="1" w:styleId="RACGPDocumentTitle">
    <w:name w:val="RACGP Document Title"/>
    <w:link w:val="RACGPDocumentTitleChar"/>
    <w:qFormat/>
    <w:rsid w:val="00425086"/>
    <w:pPr>
      <w:spacing w:after="150" w:line="240" w:lineRule="auto"/>
    </w:pPr>
    <w:rPr>
      <w:rFonts w:cs="Arial"/>
      <w:color w:val="11364D" w:themeColor="text1"/>
      <w:sz w:val="56"/>
      <w:szCs w:val="52"/>
      <w:lang w:val="en-US"/>
    </w:rPr>
  </w:style>
  <w:style w:type="character" w:customStyle="1" w:styleId="RACGPDocumentTitleChar">
    <w:name w:val="RACGP Document Title Char"/>
    <w:basedOn w:val="RACGPH1Char"/>
    <w:link w:val="RACGPDocumentTitle"/>
    <w:rsid w:val="00425086"/>
    <w:rPr>
      <w:rFonts w:ascii="Arial" w:hAnsi="Arial" w:cs="Arial"/>
      <w:iCs w:val="0"/>
      <w:color w:val="11364D" w:themeColor="text1"/>
      <w:sz w:val="56"/>
      <w:szCs w:val="52"/>
      <w:lang w:val="en-US"/>
    </w:rPr>
  </w:style>
  <w:style w:type="character" w:styleId="UnresolvedMention">
    <w:name w:val="Unresolved Mention"/>
    <w:basedOn w:val="DefaultParagraphFont"/>
    <w:uiPriority w:val="99"/>
    <w:semiHidden/>
    <w:unhideWhenUsed/>
    <w:rsid w:val="00A261D1"/>
    <w:rPr>
      <w:color w:val="605E5C"/>
      <w:shd w:val="clear" w:color="auto" w:fill="E1DFDD"/>
    </w:rPr>
  </w:style>
  <w:style w:type="character" w:styleId="FollowedHyperlink">
    <w:name w:val="FollowedHyperlink"/>
    <w:basedOn w:val="DefaultParagraphFont"/>
    <w:uiPriority w:val="99"/>
    <w:semiHidden/>
    <w:unhideWhenUsed/>
    <w:rsid w:val="00BF6780"/>
    <w:rPr>
      <w:color w:val="11364D" w:themeColor="followedHyperlink"/>
      <w:u w:val="single"/>
    </w:rPr>
  </w:style>
  <w:style w:type="paragraph" w:styleId="ListNumber3">
    <w:name w:val="List Number 3"/>
    <w:basedOn w:val="RACGPList"/>
    <w:uiPriority w:val="99"/>
    <w:unhideWhenUsed/>
    <w:rsid w:val="00BF6780"/>
    <w:pPr>
      <w:numPr>
        <w:numId w:val="0"/>
      </w:numPr>
      <w:spacing w:before="0" w:after="200" w:line="230" w:lineRule="atLeast"/>
      <w:ind w:left="792" w:hanging="432"/>
    </w:pPr>
  </w:style>
  <w:style w:type="paragraph" w:customStyle="1" w:styleId="paragraph">
    <w:name w:val="paragraph"/>
    <w:basedOn w:val="Normal"/>
    <w:rsid w:val="000C2B6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0C2B6D"/>
  </w:style>
  <w:style w:type="character" w:styleId="CommentReference">
    <w:name w:val="annotation reference"/>
    <w:basedOn w:val="DefaultParagraphFont"/>
    <w:uiPriority w:val="99"/>
    <w:semiHidden/>
    <w:unhideWhenUsed/>
    <w:rsid w:val="00414E11"/>
    <w:rPr>
      <w:sz w:val="16"/>
      <w:szCs w:val="16"/>
    </w:rPr>
  </w:style>
  <w:style w:type="paragraph" w:styleId="CommentText">
    <w:name w:val="annotation text"/>
    <w:basedOn w:val="Normal"/>
    <w:link w:val="CommentTextChar"/>
    <w:uiPriority w:val="99"/>
    <w:unhideWhenUsed/>
    <w:rsid w:val="00414E11"/>
    <w:pPr>
      <w:spacing w:line="240" w:lineRule="auto"/>
    </w:pPr>
    <w:rPr>
      <w:sz w:val="20"/>
      <w:szCs w:val="20"/>
    </w:rPr>
  </w:style>
  <w:style w:type="character" w:customStyle="1" w:styleId="CommentTextChar">
    <w:name w:val="Comment Text Char"/>
    <w:basedOn w:val="DefaultParagraphFont"/>
    <w:link w:val="CommentText"/>
    <w:uiPriority w:val="99"/>
    <w:rsid w:val="00414E1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4E11"/>
    <w:rPr>
      <w:b/>
      <w:bCs/>
    </w:rPr>
  </w:style>
  <w:style w:type="character" w:customStyle="1" w:styleId="CommentSubjectChar">
    <w:name w:val="Comment Subject Char"/>
    <w:basedOn w:val="CommentTextChar"/>
    <w:link w:val="CommentSubject"/>
    <w:uiPriority w:val="99"/>
    <w:semiHidden/>
    <w:rsid w:val="00414E11"/>
    <w:rPr>
      <w:rFonts w:ascii="Arial" w:hAnsi="Arial"/>
      <w:b/>
      <w:bCs/>
      <w:sz w:val="20"/>
      <w:szCs w:val="20"/>
    </w:rPr>
  </w:style>
  <w:style w:type="paragraph" w:styleId="BodyText">
    <w:name w:val="Body Text"/>
    <w:basedOn w:val="NoSpacing"/>
    <w:link w:val="BodyTextChar"/>
    <w:uiPriority w:val="99"/>
    <w:unhideWhenUsed/>
    <w:rsid w:val="00BB481C"/>
    <w:pPr>
      <w:tabs>
        <w:tab w:val="left" w:pos="357"/>
      </w:tabs>
      <w:spacing w:after="200" w:line="230" w:lineRule="atLeast"/>
    </w:pPr>
    <w:rPr>
      <w:color w:val="2C2C2C" w:themeColor="accent5"/>
    </w:rPr>
  </w:style>
  <w:style w:type="character" w:customStyle="1" w:styleId="BodyTextChar">
    <w:name w:val="Body Text Char"/>
    <w:basedOn w:val="DefaultParagraphFont"/>
    <w:link w:val="BodyText"/>
    <w:uiPriority w:val="99"/>
    <w:rsid w:val="00BB481C"/>
    <w:rPr>
      <w:rFonts w:ascii="Arial" w:hAnsi="Arial"/>
      <w:color w:val="2C2C2C" w:themeColor="accent5"/>
      <w:sz w:val="18"/>
    </w:rPr>
  </w:style>
  <w:style w:type="paragraph" w:styleId="ListContinue">
    <w:name w:val="List Continue"/>
    <w:aliases w:val="Alpha List"/>
    <w:basedOn w:val="RACGPAlphaList"/>
    <w:uiPriority w:val="99"/>
    <w:unhideWhenUsed/>
    <w:rsid w:val="00BB481C"/>
    <w:pPr>
      <w:numPr>
        <w:numId w:val="0"/>
      </w:numPr>
      <w:tabs>
        <w:tab w:val="left" w:pos="357"/>
      </w:tabs>
      <w:spacing w:after="200"/>
      <w:ind w:left="360" w:hanging="360"/>
    </w:pPr>
    <w:rPr>
      <w:color w:val="2C2C2C" w:themeColor="accent5"/>
    </w:rPr>
  </w:style>
  <w:style w:type="character" w:customStyle="1" w:styleId="xcontentpasted0">
    <w:name w:val="x_contentpasted0"/>
    <w:basedOn w:val="DefaultParagraphFont"/>
    <w:rsid w:val="00EB1E2F"/>
  </w:style>
  <w:style w:type="character" w:customStyle="1" w:styleId="normaltextrun">
    <w:name w:val="normaltextrun"/>
    <w:basedOn w:val="DefaultParagraphFont"/>
    <w:rsid w:val="0037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2951462">
      <w:bodyDiv w:val="1"/>
      <w:marLeft w:val="0"/>
      <w:marRight w:val="0"/>
      <w:marTop w:val="0"/>
      <w:marBottom w:val="0"/>
      <w:divBdr>
        <w:top w:val="none" w:sz="0" w:space="0" w:color="auto"/>
        <w:left w:val="none" w:sz="0" w:space="0" w:color="auto"/>
        <w:bottom w:val="none" w:sz="0" w:space="0" w:color="auto"/>
        <w:right w:val="none" w:sz="0" w:space="0" w:color="auto"/>
      </w:divBdr>
    </w:div>
    <w:div w:id="688603530">
      <w:bodyDiv w:val="1"/>
      <w:marLeft w:val="0"/>
      <w:marRight w:val="0"/>
      <w:marTop w:val="0"/>
      <w:marBottom w:val="0"/>
      <w:divBdr>
        <w:top w:val="none" w:sz="0" w:space="0" w:color="auto"/>
        <w:left w:val="none" w:sz="0" w:space="0" w:color="auto"/>
        <w:bottom w:val="none" w:sz="0" w:space="0" w:color="auto"/>
        <w:right w:val="none" w:sz="0" w:space="0" w:color="auto"/>
      </w:divBdr>
    </w:div>
    <w:div w:id="1108549722">
      <w:bodyDiv w:val="1"/>
      <w:marLeft w:val="0"/>
      <w:marRight w:val="0"/>
      <w:marTop w:val="0"/>
      <w:marBottom w:val="0"/>
      <w:divBdr>
        <w:top w:val="none" w:sz="0" w:space="0" w:color="auto"/>
        <w:left w:val="none" w:sz="0" w:space="0" w:color="auto"/>
        <w:bottom w:val="none" w:sz="0" w:space="0" w:color="auto"/>
        <w:right w:val="none" w:sz="0" w:space="0" w:color="auto"/>
      </w:divBdr>
    </w:div>
    <w:div w:id="1404721995">
      <w:bodyDiv w:val="1"/>
      <w:marLeft w:val="0"/>
      <w:marRight w:val="0"/>
      <w:marTop w:val="0"/>
      <w:marBottom w:val="0"/>
      <w:divBdr>
        <w:top w:val="none" w:sz="0" w:space="0" w:color="auto"/>
        <w:left w:val="none" w:sz="0" w:space="0" w:color="auto"/>
        <w:bottom w:val="none" w:sz="0" w:space="0" w:color="auto"/>
        <w:right w:val="none" w:sz="0" w:space="0" w:color="auto"/>
      </w:divBdr>
    </w:div>
    <w:div w:id="1570581790">
      <w:bodyDiv w:val="1"/>
      <w:marLeft w:val="0"/>
      <w:marRight w:val="0"/>
      <w:marTop w:val="0"/>
      <w:marBottom w:val="0"/>
      <w:divBdr>
        <w:top w:val="none" w:sz="0" w:space="0" w:color="auto"/>
        <w:left w:val="none" w:sz="0" w:space="0" w:color="auto"/>
        <w:bottom w:val="none" w:sz="0" w:space="0" w:color="auto"/>
        <w:right w:val="none" w:sz="0" w:space="0" w:color="auto"/>
      </w:divBdr>
    </w:div>
    <w:div w:id="1618217808">
      <w:bodyDiv w:val="1"/>
      <w:marLeft w:val="0"/>
      <w:marRight w:val="0"/>
      <w:marTop w:val="0"/>
      <w:marBottom w:val="0"/>
      <w:divBdr>
        <w:top w:val="none" w:sz="0" w:space="0" w:color="auto"/>
        <w:left w:val="none" w:sz="0" w:space="0" w:color="auto"/>
        <w:bottom w:val="none" w:sz="0" w:space="0" w:color="auto"/>
        <w:right w:val="none" w:sz="0" w:space="0" w:color="auto"/>
      </w:divBdr>
    </w:div>
    <w:div w:id="201380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gp.org.au/FSDEDEV/media/documents/PLT/Clinical-supervision-plan.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plearning.racgp.org.au/Content/2022/SupPD/Clinical%20supervision%20plan_Full.dot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acgp.foliogrc.com/refdocs/147/public_show" TargetMode="External"/><Relationship Id="rId5" Type="http://schemas.openxmlformats.org/officeDocument/2006/relationships/numbering" Target="numbering.xml"/><Relationship Id="rId15" Type="http://schemas.openxmlformats.org/officeDocument/2006/relationships/hyperlink" Target="https://www.racgp.org.au/FSDEDEV/media/documents/PLT/In-practice-teaching-and-teaching-plan.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gp.org.au/FSDEDEV/media/documents/PLT/Clinical-supervision-plan.doc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cey.cotter\OneDrive%20-%20RACGP\Desktop\Supervisor%20docs\ID3882_Form_in%20practice%20orientation%20and%20checklist_Full.dotx" TargetMode="External"/></Relationship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EDEYZVM3SA3E-1388334670-2134250</_dlc_DocId>
    <_dlc_DocIdUrl xmlns="63a6e35b-1a0d-4b26-8059-9d7fbfec19c3">
      <Url>https://onegp.sharepoint.com/sites/doclib/_layouts/15/DocIdRedir.aspx?ID=EDEYZVM3SA3E-1388334670-2134250</Url>
      <Description>EDEYZVM3SA3E-1388334670-2134250</Description>
    </_dlc_DocIdUrl>
    <lcf76f155ced4ddcb4097134ff3c332f xmlns="33b82235-0d39-48d7-a70b-0f29be0c5209">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5" ma:contentTypeDescription="Create a new document." ma:contentTypeScope="" ma:versionID="3b856ef086c45d6aa60697a7c467414a">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4a8ca894fc0c4fe9bf6fe94842f806fd"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11AB8-FB47-416B-940F-C2D53B1080C1}">
  <ds:schemaRefs>
    <ds:schemaRef ds:uri="http://schemas.microsoft.com/office/2006/metadata/properties"/>
    <ds:schemaRef ds:uri="http://schemas.microsoft.com/office/infopath/2007/PartnerControls"/>
    <ds:schemaRef ds:uri="63a6e35b-1a0d-4b26-8059-9d7fbfec19c3"/>
    <ds:schemaRef ds:uri="33b82235-0d39-48d7-a70b-0f29be0c5209"/>
  </ds:schemaRefs>
</ds:datastoreItem>
</file>

<file path=customXml/itemProps2.xml><?xml version="1.0" encoding="utf-8"?>
<ds:datastoreItem xmlns:ds="http://schemas.openxmlformats.org/officeDocument/2006/customXml" ds:itemID="{782808AF-29C3-436F-9318-477E576B1D82}">
  <ds:schemaRefs>
    <ds:schemaRef ds:uri="http://schemas.microsoft.com/sharepoint/events"/>
  </ds:schemaRefs>
</ds:datastoreItem>
</file>

<file path=customXml/itemProps3.xml><?xml version="1.0" encoding="utf-8"?>
<ds:datastoreItem xmlns:ds="http://schemas.openxmlformats.org/officeDocument/2006/customXml" ds:itemID="{D2290442-9C20-45F0-BDBB-BEE12045C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a6e35b-1a0d-4b26-8059-9d7fbfec19c3"/>
    <ds:schemaRef ds:uri="33b82235-0d39-48d7-a70b-0f29be0c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6B9EC-34FA-460E-BBBC-8F171D134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ID3882_Form_in practice orientation and checklist_Full</Template>
  <TotalTime>0</TotalTime>
  <Pages>6</Pages>
  <Words>2087</Words>
  <Characters>11900</Characters>
  <Application>Microsoft Office Word</Application>
  <DocSecurity>0</DocSecurity>
  <Lines>99</Lines>
  <Paragraphs>27</Paragraphs>
  <ScaleCrop>false</ScaleCrop>
  <Company>RACGP</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Insert Document title here</dc:title>
  <dc:subject/>
  <dc:creator>Stacey Cotter</dc:creator>
  <cp:keywords/>
  <dc:description/>
  <cp:lastModifiedBy>Servanda Hambaridis</cp:lastModifiedBy>
  <cp:revision>2</cp:revision>
  <cp:lastPrinted>2024-03-18T11:48:00Z</cp:lastPrinted>
  <dcterms:created xsi:type="dcterms:W3CDTF">2024-07-16T06:24:00Z</dcterms:created>
  <dcterms:modified xsi:type="dcterms:W3CDTF">2024-07-16T06:24:00Z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Order">
    <vt:r8>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dlc_DocId">
    <vt:lpwstr>EDEYZVM3SA3E-184222978-39</vt:lpwstr>
  </property>
  <property fmtid="{D5CDD505-2E9C-101B-9397-08002B2CF9AE}" pid="9" name="_dlc_DocIdUrl">
    <vt:lpwstr>https://onegp.sharepoint.com/sites/doclib/_layouts/15/DocIdRedir.aspx?ID=EDEYZVM3SA3E-184222978-39, EDEYZVM3SA3E-184222978-39</vt:lpwstr>
  </property>
  <property fmtid="{D5CDD505-2E9C-101B-9397-08002B2CF9AE}" pid="10" name="TemplateUrl">
    <vt:lpwstr/>
  </property>
  <property fmtid="{D5CDD505-2E9C-101B-9397-08002B2CF9AE}" pid="11" name="ComplianceAssetId">
    <vt:lpwstr/>
  </property>
  <property fmtid="{D5CDD505-2E9C-101B-9397-08002B2CF9AE}" pid="12" name="MediaServiceImageTags">
    <vt:lpwstr/>
  </property>
  <property fmtid="{D5CDD505-2E9C-101B-9397-08002B2CF9AE}" pid="13" name="_dlc_DocIdItemGuid">
    <vt:lpwstr>e3d57ba4-7a0b-4dca-b8e8-32037725a847</vt:lpwstr>
  </property>
</Properties>
</file>