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2941C" w14:textId="77777777" w:rsidR="0084166D" w:rsidRDefault="0084166D" w:rsidP="0084166D"/>
    <w:p w14:paraId="315C50B0" w14:textId="7DFC9870" w:rsidR="00797655" w:rsidRPr="0080599A" w:rsidRDefault="00797655" w:rsidP="00797655">
      <w:pPr>
        <w:pStyle w:val="Heading1"/>
        <w:rPr>
          <w:sz w:val="44"/>
          <w:szCs w:val="44"/>
        </w:rPr>
      </w:pPr>
      <w:r w:rsidRPr="0080599A">
        <w:rPr>
          <w:sz w:val="44"/>
          <w:szCs w:val="44"/>
        </w:rPr>
        <w:t xml:space="preserve">Activity </w:t>
      </w:r>
      <w:r w:rsidR="003F0FA4">
        <w:rPr>
          <w:sz w:val="44"/>
          <w:szCs w:val="44"/>
        </w:rPr>
        <w:t>5</w:t>
      </w:r>
      <w:r w:rsidRPr="0080599A">
        <w:rPr>
          <w:sz w:val="44"/>
          <w:szCs w:val="44"/>
        </w:rPr>
        <w:t xml:space="preserve"> – </w:t>
      </w:r>
      <w:r w:rsidR="003F0FA4" w:rsidRPr="003F0FA4">
        <w:rPr>
          <w:sz w:val="44"/>
          <w:szCs w:val="44"/>
        </w:rPr>
        <w:t xml:space="preserve">Implementing your new mixed billing policy  </w:t>
      </w:r>
    </w:p>
    <w:p w14:paraId="16F759DA" w14:textId="64E45672" w:rsidR="003E17B4" w:rsidRPr="00552E0C" w:rsidRDefault="005F49B0" w:rsidP="003E17B4">
      <w:pPr>
        <w:pStyle w:val="Heading2"/>
        <w:rPr>
          <w:sz w:val="32"/>
          <w:szCs w:val="32"/>
        </w:rPr>
      </w:pPr>
      <w:r w:rsidRPr="00552E0C">
        <w:rPr>
          <w:noProof/>
          <w:sz w:val="40"/>
          <w:szCs w:val="40"/>
        </w:rPr>
        <mc:AlternateContent>
          <mc:Choice Requires="wps">
            <w:drawing>
              <wp:anchor distT="45720" distB="45720" distL="114300" distR="114300" simplePos="0" relativeHeight="251659776" behindDoc="0" locked="0" layoutInCell="1" allowOverlap="1" wp14:anchorId="50F6F2DE" wp14:editId="39B5EBAB">
                <wp:simplePos x="0" y="0"/>
                <wp:positionH relativeFrom="column">
                  <wp:posOffset>4380932</wp:posOffset>
                </wp:positionH>
                <wp:positionV relativeFrom="paragraph">
                  <wp:posOffset>467919</wp:posOffset>
                </wp:positionV>
                <wp:extent cx="1644015" cy="4159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415925"/>
                        </a:xfrm>
                        <a:prstGeom prst="rect">
                          <a:avLst/>
                        </a:prstGeom>
                        <a:solidFill>
                          <a:srgbClr val="FFFFFF"/>
                        </a:solidFill>
                        <a:ln w="9525">
                          <a:noFill/>
                          <a:miter lim="800000"/>
                          <a:headEnd/>
                          <a:tailEnd/>
                        </a:ln>
                      </wps:spPr>
                      <wps:txbx>
                        <w:txbxContent>
                          <w:p w14:paraId="6FF44372" w14:textId="77777777" w:rsidR="005F49B0" w:rsidRPr="006E70C2" w:rsidRDefault="005F49B0" w:rsidP="005F49B0">
                            <w:pPr>
                              <w:jc w:val="center"/>
                              <w:rPr>
                                <w:b/>
                                <w:bCs/>
                              </w:rPr>
                            </w:pPr>
                            <w:r w:rsidRPr="006E70C2">
                              <w:rPr>
                                <w:b/>
                                <w:bCs/>
                              </w:rPr>
                              <w:t>Scan the QR code to log your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F6F2DE" id="_x0000_t202" coordsize="21600,21600" o:spt="202" path="m,l,21600r21600,l21600,xe">
                <v:stroke joinstyle="miter"/>
                <v:path gradientshapeok="t" o:connecttype="rect"/>
              </v:shapetype>
              <v:shape id="Text Box 2" o:spid="_x0000_s1026" type="#_x0000_t202" style="position:absolute;margin-left:344.95pt;margin-top:36.85pt;width:129.45pt;height:32.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" stroked="f">
                <v:textbox>
                  <w:txbxContent>
                    <w:p w14:paraId="6FF44372" w14:textId="77777777" w:rsidR="005F49B0" w:rsidRPr="006E70C2" w:rsidRDefault="005F49B0" w:rsidP="005F49B0">
                      <w:pPr>
                        <w:jc w:val="center"/>
                        <w:rPr>
                          <w:b/>
                          <w:bCs/>
                        </w:rPr>
                      </w:pPr>
                      <w:r w:rsidRPr="006E70C2">
                        <w:rPr>
                          <w:b/>
                          <w:bCs/>
                        </w:rPr>
                        <w:t>Scan the QR code to log your activity</w:t>
                      </w:r>
                    </w:p>
                  </w:txbxContent>
                </v:textbox>
                <w10:wrap type="square"/>
              </v:shape>
            </w:pict>
          </mc:Fallback>
        </mc:AlternateContent>
      </w:r>
      <w:r w:rsidR="003E17B4" w:rsidRPr="00552E0C">
        <w:rPr>
          <w:sz w:val="32"/>
          <w:szCs w:val="32"/>
        </w:rPr>
        <w:t xml:space="preserve">Task 1 – Working with your practice team to implement your new policy </w:t>
      </w:r>
      <w:r w:rsidR="008E30F6" w:rsidRPr="00552E0C">
        <w:rPr>
          <w:noProof/>
          <w:sz w:val="28"/>
          <w:szCs w:val="28"/>
        </w:rPr>
        <w:drawing>
          <wp:anchor distT="0" distB="0" distL="114300" distR="114300" simplePos="0" relativeHeight="251658752" behindDoc="0" locked="0" layoutInCell="1" allowOverlap="1" wp14:anchorId="53983337" wp14:editId="26230E1D">
            <wp:simplePos x="0" y="0"/>
            <wp:positionH relativeFrom="margin">
              <wp:align>right</wp:align>
            </wp:positionH>
            <wp:positionV relativeFrom="margin">
              <wp:align>top</wp:align>
            </wp:positionV>
            <wp:extent cx="1684655" cy="1684655"/>
            <wp:effectExtent l="0" t="0" r="0" b="0"/>
            <wp:wrapSquare wrapText="bothSides"/>
            <wp:docPr id="1649535325"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535325" name="Picture 1" descr="A qr code with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84655" cy="1684655"/>
                    </a:xfrm>
                    <a:prstGeom prst="rect">
                      <a:avLst/>
                    </a:prstGeom>
                  </pic:spPr>
                </pic:pic>
              </a:graphicData>
            </a:graphic>
          </wp:anchor>
        </w:drawing>
      </w:r>
    </w:p>
    <w:p w14:paraId="13447F54" w14:textId="2663FCC2" w:rsidR="00782AED" w:rsidRDefault="00782AED" w:rsidP="003E17B4"/>
    <w:p w14:paraId="2630B00E" w14:textId="77777777" w:rsidR="00782AED" w:rsidRDefault="00782AED" w:rsidP="003E17B4"/>
    <w:p w14:paraId="601CF02C" w14:textId="77777777" w:rsidR="00782AED" w:rsidRDefault="00782AED" w:rsidP="003E17B4"/>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123BED" w14:paraId="15871671" w14:textId="77777777" w:rsidTr="00123BED">
        <w:tc>
          <w:tcPr>
            <w:tcW w:w="9622" w:type="dxa"/>
          </w:tcPr>
          <w:p w14:paraId="549C3FB2" w14:textId="77777777" w:rsidR="00123BED" w:rsidRDefault="00123BED" w:rsidP="003E17B4">
            <w:pPr>
              <w:rPr>
                <w:b/>
                <w:bCs/>
                <w:i/>
                <w:iCs/>
                <w:szCs w:val="18"/>
              </w:rPr>
            </w:pPr>
            <w:r>
              <w:rPr>
                <w:b/>
                <w:bCs/>
                <w:i/>
                <w:iCs/>
                <w:szCs w:val="18"/>
              </w:rPr>
              <w:t xml:space="preserve">Ensure you keep adequate records of your activity as you may be audited by the RACGP or Medical Board of Australia (MBA). The MBA requires evidence of your annual CPD activities to be retained for three years. See evidence guide </w:t>
            </w:r>
            <w:hyperlink r:id="rId13" w:history="1">
              <w:r w:rsidRPr="006B4C39">
                <w:rPr>
                  <w:rStyle w:val="Hyperlink"/>
                  <w:b/>
                  <w:bCs/>
                  <w:i/>
                  <w:iCs/>
                  <w:color w:val="008074" w:themeColor="accent3"/>
                  <w:szCs w:val="18"/>
                </w:rPr>
                <w:t>here</w:t>
              </w:r>
            </w:hyperlink>
            <w:r>
              <w:rPr>
                <w:b/>
                <w:bCs/>
                <w:i/>
                <w:iCs/>
                <w:szCs w:val="18"/>
              </w:rPr>
              <w:t xml:space="preserve">. </w:t>
            </w:r>
          </w:p>
          <w:p w14:paraId="479AB7B9" w14:textId="09446443" w:rsidR="00E2059F" w:rsidRPr="00E2059F" w:rsidRDefault="00E2059F" w:rsidP="003E17B4">
            <w:pPr>
              <w:rPr>
                <w:szCs w:val="18"/>
              </w:rPr>
            </w:pPr>
            <w:r w:rsidRPr="00E10075">
              <w:rPr>
                <w:b/>
                <w:bCs/>
                <w:i/>
                <w:iCs/>
                <w:szCs w:val="18"/>
              </w:rPr>
              <w:t>As this is a self-directed activity, your workbook and audit activities will not be assessed or used against you in any way.</w:t>
            </w:r>
          </w:p>
        </w:tc>
      </w:tr>
    </w:tbl>
    <w:p w14:paraId="5BE35876" w14:textId="77777777" w:rsidR="00123BED" w:rsidRDefault="00123BED" w:rsidP="003E17B4"/>
    <w:p w14:paraId="2A3ED0F8" w14:textId="34DEBD9D" w:rsidR="003E17B4" w:rsidRDefault="003E17B4" w:rsidP="003E17B4">
      <w:r>
        <w:t xml:space="preserve">It is important that you work closely with your practice team to ensure that your new billing policy is implemented successfully. From the time your patient books their appointment, whether online, over the phone or in-person, to when they arrive at your practice and when they are finally at their consultation, they should already be aware of your new billing policy.  </w:t>
      </w:r>
    </w:p>
    <w:p w14:paraId="46E38C97" w14:textId="77777777" w:rsidR="003E17B4" w:rsidRDefault="003E17B4" w:rsidP="003E17B4">
      <w:r>
        <w:t xml:space="preserve">This means that messaging at the reception area and with other members of the practice staff should be consistent throughout. </w:t>
      </w:r>
    </w:p>
    <w:p w14:paraId="2295562C" w14:textId="77777777" w:rsidR="003E17B4" w:rsidRDefault="003E17B4" w:rsidP="003E17B4">
      <w:pPr>
        <w:rPr>
          <w:lang w:val="en-US" w:eastAsia="en-GB"/>
        </w:rPr>
      </w:pPr>
      <w:r w:rsidRPr="00FA52CD">
        <w:rPr>
          <w:b/>
          <w:bCs/>
          <w:lang w:val="en-US" w:eastAsia="en-GB"/>
        </w:rPr>
        <w:t>Question</w:t>
      </w:r>
      <w:r>
        <w:rPr>
          <w:lang w:val="en-US" w:eastAsia="en-GB"/>
        </w:rPr>
        <w:t xml:space="preserve">: </w:t>
      </w:r>
      <w:r>
        <w:t>What steps can you take to ensure that your new fees and billing policy is communicated consistently to your patients?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3E17B4" w14:paraId="67C1DE8C" w14:textId="77777777" w:rsidTr="001D4AB3">
        <w:tc>
          <w:tcPr>
            <w:tcW w:w="9628" w:type="dxa"/>
          </w:tcPr>
          <w:p w14:paraId="56179D3D" w14:textId="77777777" w:rsidR="003E17B4" w:rsidRDefault="003E17B4" w:rsidP="001D4AB3">
            <w:pPr>
              <w:rPr>
                <w:lang w:val="en-US" w:eastAsia="en-GB"/>
              </w:rPr>
            </w:pPr>
          </w:p>
          <w:p w14:paraId="62F82365" w14:textId="77777777" w:rsidR="003E17B4" w:rsidRDefault="003E17B4" w:rsidP="001D4AB3">
            <w:pPr>
              <w:rPr>
                <w:lang w:val="en-US" w:eastAsia="en-GB"/>
              </w:rPr>
            </w:pPr>
          </w:p>
          <w:p w14:paraId="6472CBA8" w14:textId="77777777" w:rsidR="003E17B4" w:rsidRDefault="003E17B4" w:rsidP="001D4AB3">
            <w:pPr>
              <w:rPr>
                <w:lang w:val="en-US" w:eastAsia="en-GB"/>
              </w:rPr>
            </w:pPr>
          </w:p>
          <w:p w14:paraId="22FBD070" w14:textId="77777777" w:rsidR="003E17B4" w:rsidRDefault="003E17B4" w:rsidP="001D4AB3">
            <w:pPr>
              <w:rPr>
                <w:lang w:val="en-US" w:eastAsia="en-GB"/>
              </w:rPr>
            </w:pPr>
          </w:p>
          <w:p w14:paraId="31781B73" w14:textId="77777777" w:rsidR="003E17B4" w:rsidRDefault="003E17B4" w:rsidP="001D4AB3">
            <w:pPr>
              <w:rPr>
                <w:lang w:val="en-US" w:eastAsia="en-GB"/>
              </w:rPr>
            </w:pPr>
          </w:p>
        </w:tc>
      </w:tr>
    </w:tbl>
    <w:p w14:paraId="13837D8C" w14:textId="77777777" w:rsidR="003E17B4" w:rsidRDefault="003E17B4" w:rsidP="003E17B4"/>
    <w:p w14:paraId="367431C9" w14:textId="77777777" w:rsidR="003E17B4" w:rsidRDefault="003E17B4" w:rsidP="003E17B4">
      <w:r w:rsidRPr="00561ECD">
        <w:rPr>
          <w:b/>
          <w:bCs/>
        </w:rPr>
        <w:t>Question</w:t>
      </w:r>
      <w:r>
        <w:t xml:space="preserve">: How can you support the team at your practice to implement your new billing policy?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22"/>
      </w:tblGrid>
      <w:tr w:rsidR="003E17B4" w14:paraId="19936385" w14:textId="77777777" w:rsidTr="001D4AB3">
        <w:tc>
          <w:tcPr>
            <w:tcW w:w="9628" w:type="dxa"/>
          </w:tcPr>
          <w:p w14:paraId="22A6C244" w14:textId="77777777" w:rsidR="003E17B4" w:rsidRDefault="003E17B4" w:rsidP="001D4AB3"/>
          <w:p w14:paraId="727760CC" w14:textId="77777777" w:rsidR="003E17B4" w:rsidRDefault="003E17B4" w:rsidP="001D4AB3"/>
          <w:p w14:paraId="68C977DB" w14:textId="77777777" w:rsidR="003E17B4" w:rsidRDefault="003E17B4" w:rsidP="001D4AB3"/>
          <w:p w14:paraId="1407EF3E" w14:textId="77777777" w:rsidR="003E17B4" w:rsidRDefault="003E17B4" w:rsidP="001D4AB3"/>
          <w:p w14:paraId="0F71D978" w14:textId="77777777" w:rsidR="003E17B4" w:rsidRDefault="003E17B4" w:rsidP="001D4AB3"/>
          <w:p w14:paraId="1DB0900F" w14:textId="77777777" w:rsidR="003E17B4" w:rsidRDefault="003E17B4" w:rsidP="001D4AB3"/>
        </w:tc>
      </w:tr>
    </w:tbl>
    <w:p w14:paraId="465DB783" w14:textId="77777777" w:rsidR="003E17B4" w:rsidRDefault="003E17B4" w:rsidP="003E17B4"/>
    <w:sectPr w:rsidR="003E17B4" w:rsidSect="0084166D">
      <w:headerReference w:type="even" r:id="rId14"/>
      <w:headerReference w:type="default" r:id="rId15"/>
      <w:footerReference w:type="even" r:id="rId16"/>
      <w:footerReference w:type="default" r:id="rId17"/>
      <w:headerReference w:type="first" r:id="rId18"/>
      <w:footerReference w:type="first" r:id="rId19"/>
      <w:pgSz w:w="11900" w:h="16840"/>
      <w:pgMar w:top="1701" w:right="1134" w:bottom="2268" w:left="1134" w:header="533" w:footer="153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2F85E" w14:textId="77777777" w:rsidR="006E277F" w:rsidRDefault="006E277F">
      <w:pPr>
        <w:spacing w:after="0" w:line="240" w:lineRule="auto"/>
      </w:pPr>
      <w:r>
        <w:separator/>
      </w:r>
    </w:p>
  </w:endnote>
  <w:endnote w:type="continuationSeparator" w:id="0">
    <w:p w14:paraId="745A2FA6" w14:textId="77777777" w:rsidR="006E277F" w:rsidRDefault="006E277F">
      <w:pPr>
        <w:spacing w:after="0" w:line="240" w:lineRule="auto"/>
      </w:pPr>
      <w:r>
        <w:continuationSeparator/>
      </w:r>
    </w:p>
  </w:endnote>
  <w:endnote w:type="continuationNotice" w:id="1">
    <w:p w14:paraId="0E668BA6" w14:textId="77777777" w:rsidR="0007559A" w:rsidRDefault="00075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4952F" w14:textId="77777777" w:rsidR="0084166D" w:rsidRPr="00BB5511" w:rsidRDefault="0084166D" w:rsidP="00D11231">
    <w:pPr>
      <w:pStyle w:val="Header"/>
      <w:jc w:val="center"/>
      <w:rPr>
        <w:rStyle w:val="PageNumber"/>
      </w:rPr>
    </w:pPr>
    <w:r>
      <w:rPr>
        <w:noProof/>
      </w:rPr>
      <mc:AlternateContent>
        <mc:Choice Requires="wps">
          <w:drawing>
            <wp:anchor distT="0" distB="0" distL="114300" distR="114300" simplePos="0" relativeHeight="251658242" behindDoc="0" locked="0" layoutInCell="1" allowOverlap="1" wp14:anchorId="3451ED51" wp14:editId="460A034F">
              <wp:simplePos x="0" y="0"/>
              <wp:positionH relativeFrom="page">
                <wp:align>center</wp:align>
              </wp:positionH>
              <wp:positionV relativeFrom="paragraph">
                <wp:posOffset>-87176</wp:posOffset>
              </wp:positionV>
              <wp:extent cx="216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13361D" id="Straight Connector 2" o:spid="_x0000_s1026" style="position:absolute;z-index:25165824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p w14:paraId="0F0BFCB3" w14:textId="77777777" w:rsidR="0084166D" w:rsidRDefault="0084166D" w:rsidP="00D1123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FB78E" w14:textId="77777777" w:rsidR="0084166D" w:rsidRDefault="0084166D" w:rsidP="0084166D">
    <w:pPr>
      <w:pStyle w:val="BodyText"/>
      <w:ind w:right="-2"/>
      <w:jc w:val="right"/>
    </w:pPr>
  </w:p>
  <w:p w14:paraId="14F6A3A0" w14:textId="77777777" w:rsidR="0084166D" w:rsidRDefault="0084166D" w:rsidP="0084166D">
    <w:pPr>
      <w:pStyle w:val="BodyText"/>
      <w:ind w:right="-2"/>
      <w:jc w:val="right"/>
    </w:pPr>
  </w:p>
  <w:p w14:paraId="2533C77E" w14:textId="563170A8" w:rsidR="0084166D" w:rsidRPr="00D94BE1" w:rsidRDefault="0084166D" w:rsidP="004E795C">
    <w:pPr>
      <w:pStyle w:val="BodyText"/>
      <w:ind w:right="-2"/>
      <w:jc w:val="right"/>
    </w:pPr>
    <w:r>
      <w:t>Document published 10 October 2024 | Advocacy Policy &amp; Research</w:t>
    </w:r>
  </w:p>
  <w:p w14:paraId="0664130D" w14:textId="77777777" w:rsidR="0084166D" w:rsidRDefault="0084166D" w:rsidP="00D11231">
    <w:pPr>
      <w:pStyle w:val="Header"/>
      <w:jc w:val="center"/>
    </w:pPr>
    <w:r>
      <w:rPr>
        <w:noProof/>
      </w:rPr>
      <mc:AlternateContent>
        <mc:Choice Requires="wps">
          <w:drawing>
            <wp:anchor distT="0" distB="0" distL="114300" distR="114300" simplePos="0" relativeHeight="251658244" behindDoc="0" locked="0" layoutInCell="1" allowOverlap="1" wp14:anchorId="092DC119" wp14:editId="3B5595ED">
              <wp:simplePos x="0" y="0"/>
              <wp:positionH relativeFrom="page">
                <wp:align>center</wp:align>
              </wp:positionH>
              <wp:positionV relativeFrom="paragraph">
                <wp:posOffset>-87176</wp:posOffset>
              </wp:positionV>
              <wp:extent cx="2160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555D79" id="Straight Connector 4" o:spid="_x0000_s1026" style="position:absolute;z-index:2516582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1</w:t>
    </w:r>
    <w:r w:rsidRPr="0079551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978B9" w14:textId="67764AC4" w:rsidR="00A43BE5" w:rsidRDefault="00A43BE5" w:rsidP="00A43BE5">
    <w:pPr>
      <w:pStyle w:val="Header"/>
      <w:jc w:val="right"/>
      <w:rPr>
        <w:noProof/>
      </w:rPr>
    </w:pPr>
    <w:r>
      <w:t>Document published October 2024 | Advocacy Policy &amp; Research</w:t>
    </w:r>
    <w:r>
      <w:rPr>
        <w:noProof/>
      </w:rPr>
      <w:t xml:space="preserve"> </w:t>
    </w:r>
  </w:p>
  <w:p w14:paraId="688E4A5E" w14:textId="77777777" w:rsidR="00A43BE5" w:rsidRDefault="00A43BE5" w:rsidP="00D11231">
    <w:pPr>
      <w:pStyle w:val="Header"/>
      <w:jc w:val="center"/>
      <w:rPr>
        <w:noProof/>
      </w:rPr>
    </w:pPr>
  </w:p>
  <w:p w14:paraId="50676919" w14:textId="7E88FE3C" w:rsidR="0084166D" w:rsidRPr="00D11231" w:rsidRDefault="0084166D" w:rsidP="00D11231">
    <w:pPr>
      <w:pStyle w:val="Header"/>
      <w:jc w:val="center"/>
    </w:pPr>
    <w:r>
      <w:rPr>
        <w:noProof/>
      </w:rPr>
      <mc:AlternateContent>
        <mc:Choice Requires="wps">
          <w:drawing>
            <wp:anchor distT="0" distB="0" distL="114300" distR="114300" simplePos="0" relativeHeight="251657728" behindDoc="0" locked="0" layoutInCell="1" allowOverlap="1" wp14:anchorId="763462A0" wp14:editId="52B88DCF">
              <wp:simplePos x="0" y="0"/>
              <wp:positionH relativeFrom="page">
                <wp:align>center</wp:align>
              </wp:positionH>
              <wp:positionV relativeFrom="paragraph">
                <wp:posOffset>-87176</wp:posOffset>
              </wp:positionV>
              <wp:extent cx="216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306E52" id="Straight Connector 8" o:spid="_x0000_s1026" style="position:absolute;z-index:25165772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6.85pt" to="1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" strokecolor="#68e3d5 [3209]" strokeweight="1pt">
              <v:stroke joinstyle="miter"/>
              <w10:wrap anchorx="page"/>
            </v:line>
          </w:pict>
        </mc:Fallback>
      </mc:AlternateContent>
    </w:r>
    <w:r w:rsidRPr="0079551C">
      <w:rPr>
        <w:rStyle w:val="PageNumber"/>
      </w:rPr>
      <w:fldChar w:fldCharType="begin"/>
    </w:r>
    <w:r w:rsidRPr="0079551C">
      <w:rPr>
        <w:rStyle w:val="PageNumber"/>
      </w:rPr>
      <w:instrText xml:space="preserve"> PAGE </w:instrText>
    </w:r>
    <w:r w:rsidRPr="0079551C">
      <w:rPr>
        <w:rStyle w:val="PageNumber"/>
      </w:rPr>
      <w:fldChar w:fldCharType="separate"/>
    </w:r>
    <w:r>
      <w:rPr>
        <w:rStyle w:val="PageNumber"/>
      </w:rPr>
      <w:t>2</w:t>
    </w:r>
    <w:r w:rsidRPr="0079551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42D89" w14:textId="77777777" w:rsidR="006E277F" w:rsidRDefault="006E277F">
      <w:pPr>
        <w:spacing w:after="0" w:line="240" w:lineRule="auto"/>
      </w:pPr>
      <w:r>
        <w:separator/>
      </w:r>
    </w:p>
  </w:footnote>
  <w:footnote w:type="continuationSeparator" w:id="0">
    <w:p w14:paraId="5B346731" w14:textId="77777777" w:rsidR="006E277F" w:rsidRDefault="006E277F">
      <w:pPr>
        <w:spacing w:after="0" w:line="240" w:lineRule="auto"/>
      </w:pPr>
      <w:r>
        <w:continuationSeparator/>
      </w:r>
    </w:p>
  </w:footnote>
  <w:footnote w:type="continuationNotice" w:id="1">
    <w:p w14:paraId="52D20ACF" w14:textId="77777777" w:rsidR="0007559A" w:rsidRDefault="000755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9EE6" w14:textId="77777777" w:rsidR="0084166D" w:rsidRDefault="0084166D" w:rsidP="00D11231">
    <w:pPr>
      <w:pStyle w:val="Header"/>
    </w:pPr>
    <w:r>
      <w:rPr>
        <w:noProof/>
      </w:rPr>
      <mc:AlternateContent>
        <mc:Choice Requires="wps">
          <w:drawing>
            <wp:anchor distT="0" distB="0" distL="114300" distR="114300" simplePos="0" relativeHeight="251658241" behindDoc="0" locked="0" layoutInCell="1" allowOverlap="1" wp14:anchorId="3A72E975" wp14:editId="6573120E">
              <wp:simplePos x="0" y="0"/>
              <wp:positionH relativeFrom="page">
                <wp:align>center</wp:align>
              </wp:positionH>
              <wp:positionV relativeFrom="page">
                <wp:posOffset>337185</wp:posOffset>
              </wp:positionV>
              <wp:extent cx="2160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1F5F0F" id="Straight Connector 7"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4327AF27" w14:textId="77777777" w:rsidR="0084166D" w:rsidRPr="00BB5511" w:rsidRDefault="0084166D" w:rsidP="00D11231">
    <w:pPr>
      <w:pStyle w:val="Header"/>
      <w:jc w:val="center"/>
    </w:pPr>
    <w:r w:rsidRPr="00BB5511">
      <w:t>Insert title here</w:t>
    </w:r>
  </w:p>
  <w:p w14:paraId="64773D96" w14:textId="77777777" w:rsidR="0084166D" w:rsidRPr="00D11231" w:rsidRDefault="0084166D" w:rsidP="00D11231">
    <w:pPr>
      <w:pStyle w:val="Header"/>
      <w:jc w:val="center"/>
    </w:pPr>
    <w:r w:rsidRPr="00BB5511">
      <w:t>Insert subtitle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F4245" w14:textId="77777777" w:rsidR="0084166D" w:rsidRDefault="0084166D" w:rsidP="00D11231">
    <w:pPr>
      <w:pStyle w:val="Header"/>
    </w:pPr>
    <w:r>
      <w:rPr>
        <w:noProof/>
      </w:rPr>
      <mc:AlternateContent>
        <mc:Choice Requires="wps">
          <w:drawing>
            <wp:anchor distT="0" distB="0" distL="114300" distR="114300" simplePos="0" relativeHeight="251658243" behindDoc="0" locked="0" layoutInCell="1" allowOverlap="1" wp14:anchorId="0A889A27" wp14:editId="358E6F55">
              <wp:simplePos x="0" y="0"/>
              <wp:positionH relativeFrom="page">
                <wp:align>center</wp:align>
              </wp:positionH>
              <wp:positionV relativeFrom="page">
                <wp:posOffset>337185</wp:posOffset>
              </wp:positionV>
              <wp:extent cx="2160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216000"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2674CF" id="Straight Connector 3" o:spid="_x0000_s1026" style="position:absolute;z-index:251658243;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26.55pt" to="17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" strokecolor="#68e3d5 [3209]" strokeweight="1pt">
              <v:stroke joinstyle="miter"/>
              <w10:wrap anchorx="page" anchory="page"/>
            </v:line>
          </w:pict>
        </mc:Fallback>
      </mc:AlternateContent>
    </w:r>
  </w:p>
  <w:p w14:paraId="2C8E2091" w14:textId="7775269A" w:rsidR="0084166D" w:rsidRPr="00BB5511" w:rsidRDefault="0084166D" w:rsidP="00D11231">
    <w:pPr>
      <w:pStyle w:val="Header"/>
      <w:jc w:val="center"/>
    </w:pPr>
    <w:r>
      <w:t>Optimising your billing strategy</w:t>
    </w:r>
  </w:p>
  <w:p w14:paraId="638429CC" w14:textId="5A1EFF09" w:rsidR="0084166D" w:rsidRPr="00D11231" w:rsidRDefault="0084166D" w:rsidP="00D11231">
    <w:pPr>
      <w:pStyle w:val="Header"/>
      <w:jc w:val="center"/>
    </w:pPr>
    <w:r>
      <w:t>Activity 2</w:t>
    </w:r>
  </w:p>
  <w:p w14:paraId="6044701E" w14:textId="77777777" w:rsidR="0084166D" w:rsidRPr="00D11231" w:rsidRDefault="0084166D" w:rsidP="00D11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CE5A" w14:textId="77777777" w:rsidR="0084166D" w:rsidRDefault="0084166D">
    <w:pPr>
      <w:pStyle w:val="Header"/>
    </w:pPr>
    <w:r>
      <w:rPr>
        <w:noProof/>
      </w:rPr>
      <w:drawing>
        <wp:anchor distT="0" distB="0" distL="114300" distR="114300" simplePos="0" relativeHeight="251658240" behindDoc="1" locked="0" layoutInCell="1" allowOverlap="1" wp14:anchorId="5D6587A0" wp14:editId="1B10FFDC">
          <wp:simplePos x="0" y="0"/>
          <wp:positionH relativeFrom="page">
            <wp:align>center</wp:align>
          </wp:positionH>
          <wp:positionV relativeFrom="page">
            <wp:align>top</wp:align>
          </wp:positionV>
          <wp:extent cx="7588800" cy="10728000"/>
          <wp:effectExtent l="0" t="0" r="6350" b="3810"/>
          <wp:wrapNone/>
          <wp:docPr id="781415782" name="Picture 781415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8800"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91B4B"/>
    <w:multiLevelType w:val="hybridMultilevel"/>
    <w:tmpl w:val="2F74C090"/>
    <w:lvl w:ilvl="0" w:tplc="019E7C54">
      <w:start w:val="1"/>
      <w:numFmt w:val="bullet"/>
      <w:pStyle w:val="Listparagraphlevel2"/>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129A63B0"/>
    <w:multiLevelType w:val="hybridMultilevel"/>
    <w:tmpl w:val="3BF0D4D0"/>
    <w:lvl w:ilvl="0" w:tplc="C0F8752C">
      <w:start w:val="1"/>
      <w:numFmt w:val="lowerLetter"/>
      <w:pStyle w:val="Alphalist"/>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591109D"/>
    <w:multiLevelType w:val="hybridMultilevel"/>
    <w:tmpl w:val="1AEC2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14F00"/>
    <w:multiLevelType w:val="hybridMultilevel"/>
    <w:tmpl w:val="FB70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383BB8"/>
    <w:multiLevelType w:val="hybridMultilevel"/>
    <w:tmpl w:val="DF3A66E8"/>
    <w:lvl w:ilvl="0" w:tplc="29561B8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D51A62"/>
    <w:multiLevelType w:val="multilevel"/>
    <w:tmpl w:val="0809001F"/>
    <w:styleLink w:val="111111"/>
    <w:lvl w:ilvl="0">
      <w:start w:val="1"/>
      <w:numFmt w:val="decimal"/>
      <w:pStyle w:val="Header0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49364C"/>
    <w:multiLevelType w:val="hybridMultilevel"/>
    <w:tmpl w:val="D4F414C0"/>
    <w:lvl w:ilvl="0" w:tplc="AB9E5468">
      <w:numFmt w:val="bullet"/>
      <w:pStyle w:val="ListParagraph"/>
      <w:lvlText w:val="•"/>
      <w:lvlJc w:val="left"/>
      <w:pPr>
        <w:ind w:left="1927" w:hanging="227"/>
      </w:pPr>
      <w:rPr>
        <w:rFonts w:ascii="HelveticaNeueLT Std Lt" w:hAnsi="HelveticaNeueLT Std Lt" w:cs="HelveticaNeueLT Std Lt" w:hint="default"/>
        <w:color w:val="auto"/>
        <w:spacing w:val="-14"/>
        <w:w w:val="100"/>
        <w:sz w:val="18"/>
        <w:szCs w:val="18"/>
        <w:lang w:val="en-US" w:eastAsia="en-US" w:bidi="en-US"/>
      </w:rPr>
    </w:lvl>
    <w:lvl w:ilvl="1" w:tplc="49CA456E">
      <w:start w:val="1"/>
      <w:numFmt w:val="bullet"/>
      <w:lvlText w:val=""/>
      <w:lvlJc w:val="left"/>
      <w:pPr>
        <w:ind w:left="2918" w:hanging="227"/>
      </w:pPr>
      <w:rPr>
        <w:rFonts w:ascii="Symbol" w:hAnsi="Symbol" w:hint="default"/>
        <w:lang w:val="en-US" w:eastAsia="en-US" w:bidi="en-US"/>
      </w:rPr>
    </w:lvl>
    <w:lvl w:ilvl="2" w:tplc="F2229750">
      <w:numFmt w:val="bullet"/>
      <w:lvlText w:val="•"/>
      <w:lvlJc w:val="left"/>
      <w:pPr>
        <w:ind w:left="3917" w:hanging="227"/>
      </w:pPr>
      <w:rPr>
        <w:rFonts w:hint="default"/>
        <w:lang w:val="en-US" w:eastAsia="en-US" w:bidi="en-US"/>
      </w:rPr>
    </w:lvl>
    <w:lvl w:ilvl="3" w:tplc="5FFA5554">
      <w:numFmt w:val="bullet"/>
      <w:lvlText w:val="•"/>
      <w:lvlJc w:val="left"/>
      <w:pPr>
        <w:ind w:left="4915" w:hanging="227"/>
      </w:pPr>
      <w:rPr>
        <w:rFonts w:hint="default"/>
        <w:lang w:val="en-US" w:eastAsia="en-US" w:bidi="en-US"/>
      </w:rPr>
    </w:lvl>
    <w:lvl w:ilvl="4" w:tplc="CC2C6F2C">
      <w:numFmt w:val="bullet"/>
      <w:lvlText w:val="•"/>
      <w:lvlJc w:val="left"/>
      <w:pPr>
        <w:ind w:left="5914" w:hanging="227"/>
      </w:pPr>
      <w:rPr>
        <w:rFonts w:hint="default"/>
        <w:lang w:val="en-US" w:eastAsia="en-US" w:bidi="en-US"/>
      </w:rPr>
    </w:lvl>
    <w:lvl w:ilvl="5" w:tplc="81144BC4">
      <w:numFmt w:val="bullet"/>
      <w:lvlText w:val="•"/>
      <w:lvlJc w:val="left"/>
      <w:pPr>
        <w:ind w:left="6912" w:hanging="227"/>
      </w:pPr>
      <w:rPr>
        <w:rFonts w:hint="default"/>
        <w:lang w:val="en-US" w:eastAsia="en-US" w:bidi="en-US"/>
      </w:rPr>
    </w:lvl>
    <w:lvl w:ilvl="6" w:tplc="0F28E32E">
      <w:numFmt w:val="bullet"/>
      <w:lvlText w:val="•"/>
      <w:lvlJc w:val="left"/>
      <w:pPr>
        <w:ind w:left="7911" w:hanging="227"/>
      </w:pPr>
      <w:rPr>
        <w:rFonts w:hint="default"/>
        <w:lang w:val="en-US" w:eastAsia="en-US" w:bidi="en-US"/>
      </w:rPr>
    </w:lvl>
    <w:lvl w:ilvl="7" w:tplc="1FC6725C">
      <w:numFmt w:val="bullet"/>
      <w:lvlText w:val="•"/>
      <w:lvlJc w:val="left"/>
      <w:pPr>
        <w:ind w:left="8909" w:hanging="227"/>
      </w:pPr>
      <w:rPr>
        <w:rFonts w:hint="default"/>
        <w:lang w:val="en-US" w:eastAsia="en-US" w:bidi="en-US"/>
      </w:rPr>
    </w:lvl>
    <w:lvl w:ilvl="8" w:tplc="BB0A2196">
      <w:numFmt w:val="bullet"/>
      <w:lvlText w:val="•"/>
      <w:lvlJc w:val="left"/>
      <w:pPr>
        <w:ind w:left="9908" w:hanging="227"/>
      </w:pPr>
      <w:rPr>
        <w:rFonts w:hint="default"/>
        <w:lang w:val="en-US" w:eastAsia="en-US" w:bidi="en-US"/>
      </w:rPr>
    </w:lvl>
  </w:abstractNum>
  <w:abstractNum w:abstractNumId="7" w15:restartNumberingAfterBreak="0">
    <w:nsid w:val="60F567A3"/>
    <w:multiLevelType w:val="multilevel"/>
    <w:tmpl w:val="0809001F"/>
    <w:numStyleLink w:val="111111"/>
  </w:abstractNum>
  <w:num w:numId="1" w16cid:durableId="801309068">
    <w:abstractNumId w:val="4"/>
  </w:num>
  <w:num w:numId="2" w16cid:durableId="1991666255">
    <w:abstractNumId w:val="6"/>
  </w:num>
  <w:num w:numId="3" w16cid:durableId="617184128">
    <w:abstractNumId w:val="1"/>
  </w:num>
  <w:num w:numId="4" w16cid:durableId="466169134">
    <w:abstractNumId w:val="1"/>
    <w:lvlOverride w:ilvl="0">
      <w:startOverride w:val="1"/>
    </w:lvlOverride>
  </w:num>
  <w:num w:numId="5" w16cid:durableId="1240361193">
    <w:abstractNumId w:val="0"/>
  </w:num>
  <w:num w:numId="6" w16cid:durableId="1907497386">
    <w:abstractNumId w:val="5"/>
  </w:num>
  <w:num w:numId="7" w16cid:durableId="1256743217">
    <w:abstractNumId w:val="7"/>
  </w:num>
  <w:num w:numId="8" w16cid:durableId="713699331">
    <w:abstractNumId w:val="3"/>
  </w:num>
  <w:num w:numId="9" w16cid:durableId="929267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6D"/>
    <w:rsid w:val="0000460E"/>
    <w:rsid w:val="00066EAE"/>
    <w:rsid w:val="0007559A"/>
    <w:rsid w:val="0010678D"/>
    <w:rsid w:val="00123BED"/>
    <w:rsid w:val="001366E8"/>
    <w:rsid w:val="001C17D8"/>
    <w:rsid w:val="0025240A"/>
    <w:rsid w:val="00322D0C"/>
    <w:rsid w:val="003A7064"/>
    <w:rsid w:val="003D3C4E"/>
    <w:rsid w:val="003D79EA"/>
    <w:rsid w:val="003E17B4"/>
    <w:rsid w:val="003F0FA4"/>
    <w:rsid w:val="004322B5"/>
    <w:rsid w:val="00461164"/>
    <w:rsid w:val="004C7ACD"/>
    <w:rsid w:val="004E795C"/>
    <w:rsid w:val="004F7FF7"/>
    <w:rsid w:val="00501526"/>
    <w:rsid w:val="00536238"/>
    <w:rsid w:val="00552E0C"/>
    <w:rsid w:val="00553D29"/>
    <w:rsid w:val="00574A26"/>
    <w:rsid w:val="005F49B0"/>
    <w:rsid w:val="006514CA"/>
    <w:rsid w:val="006E277F"/>
    <w:rsid w:val="006E686F"/>
    <w:rsid w:val="00722DC7"/>
    <w:rsid w:val="00782AED"/>
    <w:rsid w:val="00797655"/>
    <w:rsid w:val="0080599A"/>
    <w:rsid w:val="00822CBA"/>
    <w:rsid w:val="0084166D"/>
    <w:rsid w:val="008E30F6"/>
    <w:rsid w:val="009722FE"/>
    <w:rsid w:val="009F7FE4"/>
    <w:rsid w:val="00A06CD0"/>
    <w:rsid w:val="00A37EA0"/>
    <w:rsid w:val="00A43BE5"/>
    <w:rsid w:val="00A549C3"/>
    <w:rsid w:val="00A81D40"/>
    <w:rsid w:val="00B02222"/>
    <w:rsid w:val="00B02744"/>
    <w:rsid w:val="00B9060A"/>
    <w:rsid w:val="00BD7288"/>
    <w:rsid w:val="00C95BAA"/>
    <w:rsid w:val="00CA3788"/>
    <w:rsid w:val="00CC0358"/>
    <w:rsid w:val="00D653AD"/>
    <w:rsid w:val="00D73B0F"/>
    <w:rsid w:val="00DF35F7"/>
    <w:rsid w:val="00E2059F"/>
    <w:rsid w:val="00E42176"/>
    <w:rsid w:val="00EC266F"/>
    <w:rsid w:val="00ED75A4"/>
    <w:rsid w:val="00FC5A62"/>
    <w:rsid w:val="00FE22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10A56"/>
  <w15:chartTrackingRefBased/>
  <w15:docId w15:val="{DAA041B0-A0B4-458E-AE27-0A6311EC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88"/>
    <w:pPr>
      <w:spacing w:after="120" w:line="276" w:lineRule="auto"/>
    </w:pPr>
    <w:rPr>
      <w:rFonts w:ascii="Arial" w:eastAsia="Calibri" w:hAnsi="Arial" w:cs="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84166D"/>
    <w:pPr>
      <w:tabs>
        <w:tab w:val="left" w:pos="567"/>
      </w:tabs>
      <w:spacing w:before="300" w:after="100" w:line="240" w:lineRule="auto"/>
      <w:outlineLvl w:val="1"/>
    </w:pPr>
    <w:rPr>
      <w:rFonts w:eastAsiaTheme="minorHAnsi" w:cstheme="minorBidi"/>
      <w:b/>
      <w:bCs/>
      <w:color w:val="008074" w:themeColor="accent3"/>
      <w:sz w:val="24"/>
      <w:szCs w:val="24"/>
    </w:rPr>
  </w:style>
  <w:style w:type="paragraph" w:styleId="Heading3">
    <w:name w:val="heading 3"/>
    <w:basedOn w:val="Normal"/>
    <w:next w:val="Normal"/>
    <w:link w:val="Heading3Char"/>
    <w:uiPriority w:val="9"/>
    <w:unhideWhenUsed/>
    <w:qFormat/>
    <w:rsid w:val="0084166D"/>
    <w:pPr>
      <w:tabs>
        <w:tab w:val="left" w:pos="567"/>
      </w:tabs>
      <w:spacing w:before="200" w:after="100" w:line="240" w:lineRule="auto"/>
      <w:outlineLvl w:val="2"/>
    </w:pPr>
    <w:rPr>
      <w:rFonts w:eastAsiaTheme="minorHAnsi" w:cstheme="minorBidi"/>
      <w:b/>
      <w:color w:val="184D6E" w:themeColor="text1" w:themeTint="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paragraph" w:styleId="Header">
    <w:name w:val="header"/>
    <w:basedOn w:val="Normal"/>
    <w:link w:val="HeaderChar"/>
    <w:uiPriority w:val="99"/>
    <w:unhideWhenUsed/>
    <w:rsid w:val="00CA37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3788"/>
    <w:rPr>
      <w:rFonts w:ascii="Arial" w:eastAsia="Calibri" w:hAnsi="Arial" w:cs="Arial"/>
      <w:color w:val="2C2C2C" w:themeColor="accent5"/>
      <w:sz w:val="18"/>
      <w:szCs w:val="22"/>
    </w:rPr>
  </w:style>
  <w:style w:type="paragraph" w:customStyle="1" w:styleId="Header02">
    <w:name w:val="Header 02"/>
    <w:basedOn w:val="Normal"/>
    <w:qFormat/>
    <w:rsid w:val="00CA3788"/>
    <w:pPr>
      <w:spacing w:before="360" w:after="200" w:line="259" w:lineRule="auto"/>
      <w:contextualSpacing/>
    </w:pPr>
    <w:rPr>
      <w:rFonts w:eastAsia="HelveticaNeueLT Std"/>
      <w:b/>
      <w:bCs/>
      <w:color w:val="008074" w:themeColor="accent3"/>
      <w:sz w:val="21"/>
      <w:szCs w:val="21"/>
      <w:lang w:val="en-US" w:eastAsia="en-AU" w:bidi="en-US"/>
    </w:rPr>
  </w:style>
  <w:style w:type="paragraph" w:customStyle="1" w:styleId="Header01">
    <w:name w:val="Header 01"/>
    <w:basedOn w:val="ListParagraph"/>
    <w:qFormat/>
    <w:rsid w:val="00CA3788"/>
    <w:pPr>
      <w:numPr>
        <w:numId w:val="7"/>
      </w:numPr>
      <w:tabs>
        <w:tab w:val="num" w:pos="360"/>
      </w:tabs>
      <w:spacing w:before="600" w:after="200"/>
      <w:ind w:left="1927" w:hanging="227"/>
      <w:outlineLvl w:val="1"/>
    </w:pPr>
    <w:rPr>
      <w:rFonts w:asciiTheme="majorHAnsi" w:eastAsia="Calibri" w:hAnsiTheme="majorHAnsi"/>
      <w:color w:val="11364D" w:themeColor="text1"/>
      <w:sz w:val="40"/>
      <w:szCs w:val="28"/>
      <w:lang w:eastAsia="en-AU"/>
    </w:rPr>
  </w:style>
  <w:style w:type="character" w:styleId="PageNumber">
    <w:name w:val="page number"/>
    <w:basedOn w:val="DefaultParagraphFont"/>
    <w:uiPriority w:val="99"/>
    <w:semiHidden/>
    <w:unhideWhenUsed/>
    <w:rsid w:val="00CA3788"/>
  </w:style>
  <w:style w:type="paragraph" w:customStyle="1" w:styleId="Header03">
    <w:name w:val="Header 03"/>
    <w:basedOn w:val="Normal"/>
    <w:next w:val="Header01"/>
    <w:qFormat/>
    <w:rsid w:val="00CA3788"/>
    <w:pPr>
      <w:spacing w:before="360" w:after="200" w:line="259" w:lineRule="auto"/>
    </w:pPr>
    <w:rPr>
      <w:rFonts w:eastAsia="HelveticaNeueLT Std"/>
      <w:b/>
      <w:bCs/>
      <w:color w:val="008074" w:themeColor="accent3"/>
      <w:sz w:val="20"/>
      <w:szCs w:val="20"/>
      <w:lang w:val="en-US" w:eastAsia="en-AU" w:bidi="en-US"/>
    </w:rPr>
  </w:style>
  <w:style w:type="paragraph" w:customStyle="1" w:styleId="NumberedList">
    <w:name w:val="Numbered List"/>
    <w:basedOn w:val="Normal"/>
    <w:qFormat/>
    <w:rsid w:val="00CA3788"/>
    <w:pPr>
      <w:numPr>
        <w:numId w:val="1"/>
      </w:numPr>
      <w:spacing w:line="240" w:lineRule="auto"/>
      <w:ind w:left="426" w:right="57" w:hanging="426"/>
      <w:contextualSpacing/>
    </w:pPr>
    <w:rPr>
      <w:rFonts w:eastAsia="Arial"/>
      <w:color w:val="231F20"/>
      <w:szCs w:val="19"/>
      <w:lang w:eastAsia="en-AU"/>
    </w:rPr>
  </w:style>
  <w:style w:type="paragraph" w:styleId="Footer">
    <w:name w:val="footer"/>
    <w:basedOn w:val="Normal"/>
    <w:link w:val="FooterChar"/>
    <w:uiPriority w:val="99"/>
    <w:unhideWhenUsed/>
    <w:rsid w:val="00CA37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788"/>
    <w:rPr>
      <w:rFonts w:ascii="Arial" w:eastAsia="Calibri" w:hAnsi="Arial" w:cs="Arial"/>
      <w:color w:val="2C2C2C" w:themeColor="accent5"/>
      <w:sz w:val="18"/>
      <w:szCs w:val="22"/>
    </w:rPr>
  </w:style>
  <w:style w:type="paragraph" w:styleId="ListParagraph">
    <w:name w:val="List Paragraph"/>
    <w:basedOn w:val="Normal"/>
    <w:link w:val="ListParagraphChar"/>
    <w:uiPriority w:val="34"/>
    <w:qFormat/>
    <w:rsid w:val="00CA3788"/>
    <w:pPr>
      <w:numPr>
        <w:numId w:val="2"/>
      </w:numPr>
      <w:autoSpaceDE w:val="0"/>
      <w:autoSpaceDN w:val="0"/>
      <w:spacing w:before="120" w:line="240" w:lineRule="auto"/>
      <w:ind w:left="284" w:hanging="284"/>
      <w:contextualSpacing/>
    </w:pPr>
    <w:rPr>
      <w:rFonts w:eastAsia="HelveticaNeueLT Std Lt"/>
      <w:lang w:bidi="en-US"/>
    </w:rPr>
  </w:style>
  <w:style w:type="character" w:styleId="Hyperlink">
    <w:name w:val="Hyperlink"/>
    <w:basedOn w:val="DefaultParagraphFont"/>
    <w:uiPriority w:val="99"/>
    <w:unhideWhenUsed/>
    <w:rsid w:val="00CA3788"/>
    <w:rPr>
      <w:rFonts w:ascii="Arial" w:hAnsi="Arial"/>
      <w:color w:val="C5FFFF" w:themeColor="accent2"/>
      <w:sz w:val="18"/>
      <w:u w:val="none"/>
    </w:rPr>
  </w:style>
  <w:style w:type="paragraph" w:styleId="Title">
    <w:name w:val="Title"/>
    <w:basedOn w:val="Normal"/>
    <w:next w:val="Normal"/>
    <w:link w:val="TitleChar"/>
    <w:uiPriority w:val="10"/>
    <w:qFormat/>
    <w:rsid w:val="00CA3788"/>
    <w:pPr>
      <w:tabs>
        <w:tab w:val="left" w:pos="357"/>
      </w:tabs>
      <w:spacing w:after="227" w:line="230" w:lineRule="atLeast"/>
    </w:pPr>
    <w:rPr>
      <w:rFonts w:eastAsiaTheme="minorHAnsi" w:cstheme="minorBidi"/>
      <w:color w:val="11364D" w:themeColor="text1"/>
      <w:sz w:val="60"/>
      <w:szCs w:val="60"/>
    </w:rPr>
  </w:style>
  <w:style w:type="character" w:customStyle="1" w:styleId="TitleChar">
    <w:name w:val="Title Char"/>
    <w:basedOn w:val="DefaultParagraphFont"/>
    <w:link w:val="Title"/>
    <w:uiPriority w:val="10"/>
    <w:rsid w:val="00CA3788"/>
    <w:rPr>
      <w:rFonts w:ascii="Arial" w:hAnsi="Arial"/>
      <w:color w:val="11364D" w:themeColor="text1"/>
      <w:sz w:val="60"/>
      <w:szCs w:val="60"/>
    </w:rPr>
  </w:style>
  <w:style w:type="paragraph" w:styleId="Subtitle">
    <w:name w:val="Subtitle"/>
    <w:basedOn w:val="Normal"/>
    <w:next w:val="Normal"/>
    <w:link w:val="SubtitleChar"/>
    <w:uiPriority w:val="11"/>
    <w:qFormat/>
    <w:rsid w:val="00CA3788"/>
    <w:pPr>
      <w:tabs>
        <w:tab w:val="left" w:pos="357"/>
      </w:tabs>
      <w:spacing w:after="1134" w:line="230" w:lineRule="atLeast"/>
    </w:pPr>
    <w:rPr>
      <w:rFonts w:eastAsiaTheme="minorHAnsi" w:cstheme="minorBidi"/>
      <w:color w:val="11364D" w:themeColor="text1"/>
      <w:sz w:val="32"/>
      <w:szCs w:val="32"/>
    </w:rPr>
  </w:style>
  <w:style w:type="character" w:customStyle="1" w:styleId="SubtitleChar">
    <w:name w:val="Subtitle Char"/>
    <w:basedOn w:val="DefaultParagraphFont"/>
    <w:link w:val="Subtitle"/>
    <w:uiPriority w:val="11"/>
    <w:rsid w:val="00CA3788"/>
    <w:rPr>
      <w:rFonts w:ascii="Arial" w:hAnsi="Arial"/>
      <w:color w:val="11364D" w:themeColor="text1"/>
      <w:sz w:val="32"/>
      <w:szCs w:val="32"/>
    </w:rPr>
  </w:style>
  <w:style w:type="paragraph" w:customStyle="1" w:styleId="RACGPH2">
    <w:name w:val="RACGP H2"/>
    <w:basedOn w:val="Normal"/>
    <w:link w:val="RACGPH2Char"/>
    <w:qFormat/>
    <w:rsid w:val="00CA3788"/>
    <w:pPr>
      <w:tabs>
        <w:tab w:val="left" w:pos="567"/>
      </w:tabs>
      <w:spacing w:before="200" w:after="200" w:line="280" w:lineRule="atLeast"/>
      <w:outlineLvl w:val="1"/>
    </w:pPr>
    <w:rPr>
      <w:rFonts w:eastAsiaTheme="minorHAnsi" w:cstheme="minorBidi"/>
      <w:b/>
      <w:color w:val="008074" w:themeColor="accent3"/>
      <w:sz w:val="24"/>
      <w:szCs w:val="24"/>
    </w:rPr>
  </w:style>
  <w:style w:type="character" w:customStyle="1" w:styleId="RACGPH2Char">
    <w:name w:val="RACGP H2 Char"/>
    <w:basedOn w:val="DefaultParagraphFont"/>
    <w:link w:val="RACGPH2"/>
    <w:rsid w:val="00CA3788"/>
    <w:rPr>
      <w:rFonts w:ascii="Arial" w:hAnsi="Arial"/>
      <w:b/>
      <w:color w:val="008074" w:themeColor="accent3"/>
    </w:rPr>
  </w:style>
  <w:style w:type="character" w:customStyle="1" w:styleId="ListParagraphChar">
    <w:name w:val="List Paragraph Char"/>
    <w:basedOn w:val="DefaultParagraphFont"/>
    <w:link w:val="ListParagraph"/>
    <w:uiPriority w:val="34"/>
    <w:qFormat/>
    <w:rsid w:val="00CA3788"/>
    <w:rPr>
      <w:rFonts w:ascii="Arial" w:eastAsia="HelveticaNeueLT Std Lt" w:hAnsi="Arial" w:cs="Arial"/>
      <w:color w:val="2C2C2C" w:themeColor="accent5"/>
      <w:sz w:val="18"/>
      <w:szCs w:val="22"/>
      <w:lang w:bidi="en-US"/>
    </w:rPr>
  </w:style>
  <w:style w:type="paragraph" w:customStyle="1" w:styleId="Alphalist">
    <w:name w:val="Alpha list"/>
    <w:basedOn w:val="NumberedList"/>
    <w:qFormat/>
    <w:rsid w:val="00CA3788"/>
    <w:pPr>
      <w:numPr>
        <w:numId w:val="3"/>
      </w:numPr>
    </w:pPr>
    <w:rPr>
      <w:color w:val="2C2C2C" w:themeColor="accent5"/>
    </w:rPr>
  </w:style>
  <w:style w:type="paragraph" w:customStyle="1" w:styleId="Listparagraphlevel2">
    <w:name w:val="List paragraph level 2"/>
    <w:basedOn w:val="ListParagraph"/>
    <w:qFormat/>
    <w:rsid w:val="00CA3788"/>
    <w:pPr>
      <w:numPr>
        <w:numId w:val="5"/>
      </w:numPr>
      <w:tabs>
        <w:tab w:val="num" w:pos="360"/>
      </w:tabs>
      <w:ind w:left="993" w:hanging="227"/>
    </w:pPr>
  </w:style>
  <w:style w:type="numbering" w:styleId="111111">
    <w:name w:val="Outline List 2"/>
    <w:basedOn w:val="NoList"/>
    <w:uiPriority w:val="99"/>
    <w:semiHidden/>
    <w:unhideWhenUsed/>
    <w:rsid w:val="00CA3788"/>
    <w:pPr>
      <w:numPr>
        <w:numId w:val="6"/>
      </w:numPr>
    </w:pPr>
  </w:style>
  <w:style w:type="character" w:customStyle="1" w:styleId="Heading2Char">
    <w:name w:val="Heading 2 Char"/>
    <w:basedOn w:val="DefaultParagraphFont"/>
    <w:link w:val="Heading2"/>
    <w:uiPriority w:val="9"/>
    <w:rsid w:val="0084166D"/>
    <w:rPr>
      <w:rFonts w:ascii="Arial" w:hAnsi="Arial"/>
      <w:b/>
      <w:bCs/>
      <w:color w:val="008074" w:themeColor="accent3"/>
    </w:rPr>
  </w:style>
  <w:style w:type="character" w:customStyle="1" w:styleId="Heading3Char">
    <w:name w:val="Heading 3 Char"/>
    <w:basedOn w:val="DefaultParagraphFont"/>
    <w:link w:val="Heading3"/>
    <w:uiPriority w:val="9"/>
    <w:rsid w:val="0084166D"/>
    <w:rPr>
      <w:rFonts w:ascii="Arial" w:hAnsi="Arial"/>
      <w:b/>
      <w:color w:val="184D6E" w:themeColor="text1" w:themeTint="E6"/>
      <w:sz w:val="18"/>
      <w:szCs w:val="22"/>
    </w:rPr>
  </w:style>
  <w:style w:type="paragraph" w:customStyle="1" w:styleId="RACGPBody">
    <w:name w:val="RACGP Body"/>
    <w:basedOn w:val="Normal"/>
    <w:link w:val="RACGPBodyChar"/>
    <w:qFormat/>
    <w:rsid w:val="0084166D"/>
    <w:pPr>
      <w:tabs>
        <w:tab w:val="left" w:pos="357"/>
      </w:tabs>
      <w:spacing w:after="200" w:line="230" w:lineRule="atLeast"/>
    </w:pPr>
    <w:rPr>
      <w:rFonts w:eastAsiaTheme="minorHAnsi" w:cstheme="minorBidi"/>
    </w:rPr>
  </w:style>
  <w:style w:type="character" w:customStyle="1" w:styleId="RACGPBodyChar">
    <w:name w:val="RACGP Body Char"/>
    <w:basedOn w:val="DefaultParagraphFont"/>
    <w:link w:val="RACGPBody"/>
    <w:rsid w:val="0084166D"/>
    <w:rPr>
      <w:rFonts w:ascii="Arial" w:hAnsi="Arial"/>
      <w:color w:val="2C2C2C" w:themeColor="accent5"/>
      <w:sz w:val="18"/>
      <w:szCs w:val="22"/>
    </w:rPr>
  </w:style>
  <w:style w:type="table" w:styleId="TableGrid">
    <w:name w:val="Table Grid"/>
    <w:basedOn w:val="TableNormal"/>
    <w:uiPriority w:val="39"/>
    <w:rsid w:val="008416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Bullet">
    <w:name w:val="RACGP Bullet"/>
    <w:basedOn w:val="ListParagraph"/>
    <w:link w:val="RACGPBulletChar"/>
    <w:qFormat/>
    <w:rsid w:val="0084166D"/>
    <w:pPr>
      <w:numPr>
        <w:numId w:val="0"/>
      </w:numPr>
      <w:autoSpaceDE/>
      <w:autoSpaceDN/>
      <w:spacing w:before="240" w:after="142" w:line="230" w:lineRule="atLeast"/>
      <w:ind w:left="720" w:hanging="360"/>
    </w:pPr>
    <w:rPr>
      <w:rFonts w:eastAsiaTheme="minorHAnsi" w:cstheme="minorBidi"/>
      <w:color w:val="184D6E" w:themeColor="text1" w:themeTint="E6"/>
      <w:lang w:bidi="ar-SA"/>
    </w:rPr>
  </w:style>
  <w:style w:type="character" w:customStyle="1" w:styleId="RACGPBulletChar">
    <w:name w:val="RACGP Bullet Char"/>
    <w:basedOn w:val="DefaultParagraphFont"/>
    <w:link w:val="RACGPBullet"/>
    <w:rsid w:val="0084166D"/>
    <w:rPr>
      <w:rFonts w:ascii="Arial" w:hAnsi="Arial"/>
      <w:color w:val="184D6E" w:themeColor="text1" w:themeTint="E6"/>
      <w:sz w:val="18"/>
      <w:szCs w:val="22"/>
    </w:rPr>
  </w:style>
  <w:style w:type="paragraph" w:styleId="BodyText">
    <w:name w:val="Body Text"/>
    <w:basedOn w:val="NoSpacing"/>
    <w:link w:val="BodyTextChar"/>
    <w:uiPriority w:val="99"/>
    <w:unhideWhenUsed/>
    <w:rsid w:val="0084166D"/>
    <w:pPr>
      <w:tabs>
        <w:tab w:val="left" w:pos="357"/>
      </w:tabs>
      <w:spacing w:after="200" w:line="230" w:lineRule="atLeast"/>
    </w:pPr>
    <w:rPr>
      <w:rFonts w:eastAsiaTheme="minorHAnsi" w:cstheme="minorBidi"/>
    </w:rPr>
  </w:style>
  <w:style w:type="character" w:customStyle="1" w:styleId="BodyTextChar">
    <w:name w:val="Body Text Char"/>
    <w:basedOn w:val="DefaultParagraphFont"/>
    <w:link w:val="BodyText"/>
    <w:uiPriority w:val="99"/>
    <w:rsid w:val="0084166D"/>
    <w:rPr>
      <w:rFonts w:ascii="Arial" w:hAnsi="Arial"/>
      <w:color w:val="2C2C2C" w:themeColor="accent5"/>
      <w:sz w:val="18"/>
      <w:szCs w:val="22"/>
    </w:rPr>
  </w:style>
  <w:style w:type="paragraph" w:styleId="NoSpacing">
    <w:name w:val="No Spacing"/>
    <w:uiPriority w:val="1"/>
    <w:qFormat/>
    <w:rsid w:val="0084166D"/>
    <w:rPr>
      <w:rFonts w:ascii="Arial" w:eastAsia="Calibri" w:hAnsi="Arial" w:cs="Arial"/>
      <w:color w:val="2C2C2C" w:themeColor="accent5"/>
      <w:sz w:val="18"/>
      <w:szCs w:val="22"/>
    </w:rPr>
  </w:style>
  <w:style w:type="paragraph" w:customStyle="1" w:styleId="RACGPH3">
    <w:name w:val="RACGP H3"/>
    <w:link w:val="RACGPH3Char"/>
    <w:qFormat/>
    <w:rsid w:val="00EC266F"/>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EC266F"/>
    <w:rPr>
      <w:rFonts w:ascii="Arial" w:hAnsi="Arial"/>
      <w:b/>
      <w:color w:val="184D6E" w:themeColor="text1" w:themeTint="E6"/>
      <w:sz w:val="18"/>
      <w:szCs w:val="22"/>
    </w:rPr>
  </w:style>
  <w:style w:type="paragraph" w:customStyle="1" w:styleId="RACGPBulletsL2">
    <w:name w:val="RACGP Bullets L2"/>
    <w:basedOn w:val="Normal"/>
    <w:qFormat/>
    <w:rsid w:val="00553D29"/>
    <w:pPr>
      <w:tabs>
        <w:tab w:val="left" w:pos="357"/>
      </w:tabs>
      <w:spacing w:before="240" w:after="142" w:line="230" w:lineRule="atLeast"/>
      <w:ind w:left="1434" w:hanging="357"/>
      <w:contextualSpacing/>
    </w:pPr>
    <w:rPr>
      <w:rFonts w:eastAsiaTheme="minorHAnsi" w:cstheme="minorBidi"/>
    </w:rPr>
  </w:style>
  <w:style w:type="paragraph" w:customStyle="1" w:styleId="Default">
    <w:name w:val="Default"/>
    <w:rsid w:val="00553D29"/>
    <w:pPr>
      <w:autoSpaceDE w:val="0"/>
      <w:autoSpaceDN w:val="0"/>
      <w:adjustRightInd w:val="0"/>
    </w:pPr>
    <w:rPr>
      <w:rFonts w:ascii="Arial" w:hAnsi="Arial" w:cs="Arial"/>
      <w:color w:val="000000"/>
    </w:rPr>
  </w:style>
  <w:style w:type="character" w:customStyle="1" w:styleId="RACGPEmphasis">
    <w:name w:val="RACGP Emphasis"/>
    <w:basedOn w:val="DefaultParagraphFont"/>
    <w:uiPriority w:val="1"/>
    <w:qFormat/>
    <w:rsid w:val="00553D29"/>
    <w:rPr>
      <w:bCs/>
      <w:color w:val="68E3D5"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726d015d-c7ed-488d-94bf-e708559f3f75/CPD-Activities-Evidence-Guide.pdf.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Policy/Position%20Statement.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f6e231-9397-4476-9b0c-a55a60bb7f73">
      <Terms xmlns="http://schemas.microsoft.com/office/infopath/2007/PartnerControls"/>
    </lcf76f155ced4ddcb4097134ff3c332f>
    <TaxCatchAll xmlns="63a6e35b-1a0d-4b26-8059-9d7fbfec19c3" xsi:nil="true"/>
    <_dlc_DocId xmlns="63a6e35b-1a0d-4b26-8059-9d7fbfec19c3">EDEYZVM3SA3E-1931001523-35209</_dlc_DocId>
    <_dlc_DocIdUrl xmlns="63a6e35b-1a0d-4b26-8059-9d7fbfec19c3">
      <Url>https://onegp.sharepoint.com/sites/doclib/_layouts/15/DocIdRedir.aspx?ID=EDEYZVM3SA3E-1931001523-35209</Url>
      <Description>EDEYZVM3SA3E-1931001523-35209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4236DABDF9674C8E980EA9E0FA9F6C" ma:contentTypeVersion="18" ma:contentTypeDescription="Create a new document." ma:contentTypeScope="" ma:versionID="4e6d5db07ef3213815e72441d0192bbf">
  <xsd:schema xmlns:xsd="http://www.w3.org/2001/XMLSchema" xmlns:xs="http://www.w3.org/2001/XMLSchema" xmlns:p="http://schemas.microsoft.com/office/2006/metadata/properties" xmlns:ns2="63a6e35b-1a0d-4b26-8059-9d7fbfec19c3" xmlns:ns3="caf6e231-9397-4476-9b0c-a55a60bb7f73" targetNamespace="http://schemas.microsoft.com/office/2006/metadata/properties" ma:root="true" ma:fieldsID="f7648efd938f2f3ef4a14ed80ade300b" ns2:_="" ns3:_="">
    <xsd:import namespace="63a6e35b-1a0d-4b26-8059-9d7fbfec19c3"/>
    <xsd:import namespace="caf6e231-9397-4476-9b0c-a55a60bb7f7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f6e231-9397-4476-9b0c-a55a60bb7f7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6D8A11A-B1DC-475B-8695-CBC2C80C9F96}">
  <ds:schemaRefs>
    <ds:schemaRef ds:uri="http://schemas.openxmlformats.org/officeDocument/2006/bibliography"/>
  </ds:schemaRefs>
</ds:datastoreItem>
</file>

<file path=customXml/itemProps2.xml><?xml version="1.0" encoding="utf-8"?>
<ds:datastoreItem xmlns:ds="http://schemas.openxmlformats.org/officeDocument/2006/customXml" ds:itemID="{0B018593-6816-474F-B572-9DC7C73D6976}">
  <ds:schemaRefs>
    <ds:schemaRef ds:uri="63a6e35b-1a0d-4b26-8059-9d7fbfec19c3"/>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caf6e231-9397-4476-9b0c-a55a60bb7f73"/>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376C0571-4D1B-44C8-860E-07ED9E2FF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caf6e231-9397-4476-9b0c-a55a60b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421D0-30CA-4668-A121-5AD94500CC95}">
  <ds:schemaRefs>
    <ds:schemaRef ds:uri="http://schemas.microsoft.com/sharepoint/v3/contenttype/forms"/>
  </ds:schemaRefs>
</ds:datastoreItem>
</file>

<file path=customXml/itemProps5.xml><?xml version="1.0" encoding="utf-8"?>
<ds:datastoreItem xmlns:ds="http://schemas.openxmlformats.org/officeDocument/2006/customXml" ds:itemID="{C6B31D39-B4BC-4FF0-951D-0A070A93D3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Position%20Statement</Template>
  <TotalTime>0</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Chin</dc:creator>
  <cp:keywords/>
  <dc:description/>
  <cp:lastModifiedBy>May Chin</cp:lastModifiedBy>
  <cp:revision>2</cp:revision>
  <dcterms:created xsi:type="dcterms:W3CDTF">2024-10-23T02:27:00Z</dcterms:created>
  <dcterms:modified xsi:type="dcterms:W3CDTF">2024-10-23T02:27:00Z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0x010100A04236DABDF9674C8E980EA9E0FA9F6C</vt:lpwstr>
  </property>
  <property fmtid="{D5CDD505-2E9C-101B-9397-08002B2CF9AE}" pid="3" name="_dlc_DocIdItemGuid">
    <vt:lpwstr>472377b8-5f3c-4adb-be11-b3c5b8555dd0</vt:lpwstr>
  </property>
  <property fmtid="{D5CDD505-2E9C-101B-9397-08002B2CF9AE}" pid="4" name="MediaServiceImageTags">
    <vt:lpwstr/>
  </property>
</Properties>
</file>