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2C685339"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Pr="00575A13">
        <w:rPr>
          <w:sz w:val="28"/>
          <w:szCs w:val="28"/>
        </w:rPr>
        <w:t>Case Based Discussion</w:t>
      </w:r>
      <w:r w:rsidR="41ADD895" w:rsidRPr="00575A13">
        <w:rPr>
          <w:sz w:val="28"/>
          <w:szCs w:val="28"/>
        </w:rPr>
        <w:t xml:space="preserve"> | Adult Internal Medicine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41C5D6A6" w14:textId="1D20F529" w:rsidR="00487EF0" w:rsidRDefault="001C0B92" w:rsidP="006742C4">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two cases. Both cases should be completed by the same assessor.</w:t>
      </w:r>
    </w:p>
    <w:p w14:paraId="2CFFA066" w14:textId="77777777" w:rsidR="001C0B92" w:rsidRDefault="001C0B92" w:rsidP="006742C4">
      <w:pPr>
        <w:pStyle w:val="paragraph"/>
        <w:spacing w:before="0" w:beforeAutospacing="0" w:after="0" w:afterAutospacing="0"/>
        <w:textAlignment w:val="baseline"/>
        <w:rPr>
          <w:rStyle w:val="normaltextrun"/>
          <w:color w:val="008074" w:themeColor="accent3"/>
          <w:sz w:val="28"/>
          <w:szCs w:val="28"/>
        </w:rPr>
      </w:pPr>
    </w:p>
    <w:p w14:paraId="6B01FC75" w14:textId="758D1E07" w:rsidR="006742C4" w:rsidRPr="00575A13" w:rsidRDefault="006742C4" w:rsidP="006742C4">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Case Based Discussion - Case 1</w:t>
      </w:r>
      <w:r w:rsidR="00332B9E">
        <w:rPr>
          <w:rStyle w:val="normaltextrun"/>
          <w:color w:val="008074" w:themeColor="accent3"/>
          <w:sz w:val="28"/>
          <w:szCs w:val="28"/>
        </w:rPr>
        <w:t xml:space="preserve">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B45642" w:rsidRPr="00780B7C" w14:paraId="612107CF" w14:textId="77777777" w:rsidTr="00FE2B42">
        <w:trPr>
          <w:trHeight w:val="463"/>
        </w:trPr>
        <w:tc>
          <w:tcPr>
            <w:tcW w:w="529" w:type="pct"/>
            <w:shd w:val="clear" w:color="auto" w:fill="auto"/>
          </w:tcPr>
          <w:p w14:paraId="463EF696" w14:textId="77777777" w:rsidR="00B45642" w:rsidRPr="00DB5921" w:rsidRDefault="00B45642" w:rsidP="00E8182D">
            <w:pPr>
              <w:pStyle w:val="RACGPTableBody"/>
              <w:rPr>
                <w:rFonts w:cs="Arial"/>
              </w:rPr>
            </w:pPr>
            <w:r w:rsidRPr="00DB5921">
              <w:rPr>
                <w:rFonts w:cs="Arial"/>
              </w:rPr>
              <w:t>Patient information</w:t>
            </w:r>
          </w:p>
        </w:tc>
        <w:tc>
          <w:tcPr>
            <w:tcW w:w="2235" w:type="pct"/>
            <w:gridSpan w:val="2"/>
            <w:vAlign w:val="center"/>
          </w:tcPr>
          <w:p w14:paraId="279F9B37" w14:textId="77777777" w:rsidR="00B45642" w:rsidRPr="00DB5921" w:rsidRDefault="00B45642" w:rsidP="00E8182D">
            <w:pPr>
              <w:pStyle w:val="RACGPTableBody"/>
              <w:rPr>
                <w:rFonts w:cs="Arial"/>
              </w:rPr>
            </w:pPr>
            <w:r w:rsidRPr="00DB5921">
              <w:rPr>
                <w:rFonts w:cs="Arial"/>
              </w:rPr>
              <w:t xml:space="preserve">Age: </w:t>
            </w:r>
            <w:sdt>
              <w:sdtPr>
                <w:rPr>
                  <w:rFonts w:cs="Arial"/>
                </w:rPr>
                <w:id w:val="2074386065"/>
                <w:placeholder>
                  <w:docPart w:val="2D0CB037BDF64AB3B9146DDA04AB3FF4"/>
                </w:placeholder>
              </w:sdtPr>
              <w:sdtContent>
                <w:sdt>
                  <w:sdtPr>
                    <w:rPr>
                      <w:rFonts w:asciiTheme="majorHAnsi" w:hAnsiTheme="majorHAnsi" w:cstheme="majorHAnsi"/>
                      <w:color w:val="BFBFBF" w:themeColor="background1" w:themeShade="BF"/>
                    </w:rPr>
                    <w:id w:val="2142769301"/>
                    <w:placeholder>
                      <w:docPart w:val="1B2FFA0AD3D5451D921543701CCC4E0C"/>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7886A97D" w14:textId="74CE3A2E" w:rsidR="00B45642" w:rsidRPr="00DB5921" w:rsidRDefault="00B45642" w:rsidP="00E8182D">
            <w:pPr>
              <w:pStyle w:val="RACGPTableBody"/>
              <w:rPr>
                <w:rFonts w:cs="Arial"/>
              </w:rPr>
            </w:pPr>
            <w:r w:rsidRPr="00DB5921">
              <w:rPr>
                <w:rFonts w:cs="Arial"/>
              </w:rPr>
              <w:t xml:space="preserve">Sex: </w:t>
            </w:r>
            <w:sdt>
              <w:sdtPr>
                <w:rPr>
                  <w:rFonts w:cs="Arial"/>
                </w:rPr>
                <w:id w:val="-1207720052"/>
                <w:placeholder>
                  <w:docPart w:val="C2268328C6BE4476BA2AC93CF0257648"/>
                </w:placeholder>
              </w:sdtPr>
              <w:sdtContent>
                <w:sdt>
                  <w:sdtPr>
                    <w:rPr>
                      <w:rFonts w:asciiTheme="majorHAnsi" w:hAnsiTheme="majorHAnsi" w:cstheme="majorHAnsi"/>
                      <w:color w:val="BFBFBF" w:themeColor="background1" w:themeShade="BF"/>
                    </w:rPr>
                    <w:id w:val="-94095712"/>
                    <w:placeholder>
                      <w:docPart w:val="174BC98A67434C25B2E6FDE5C000BF6C"/>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742C4" w:rsidRPr="00780B7C" w14:paraId="3AF8F7EC" w14:textId="77777777" w:rsidTr="00FE2B42">
        <w:tblPrEx>
          <w:jc w:val="center"/>
        </w:tblPrEx>
        <w:trPr>
          <w:trHeight w:val="1238"/>
          <w:jc w:val="center"/>
        </w:trPr>
        <w:tc>
          <w:tcPr>
            <w:tcW w:w="529" w:type="pct"/>
            <w:shd w:val="clear" w:color="auto" w:fill="auto"/>
            <w:vAlign w:val="center"/>
          </w:tcPr>
          <w:p w14:paraId="48A8A2BC" w14:textId="77777777" w:rsidR="006742C4" w:rsidRPr="00DB5921" w:rsidRDefault="006742C4" w:rsidP="00E8182D">
            <w:pPr>
              <w:pStyle w:val="RACGPTableBody"/>
              <w:rPr>
                <w:rFonts w:cs="Arial"/>
              </w:rPr>
            </w:pPr>
          </w:p>
        </w:tc>
        <w:tc>
          <w:tcPr>
            <w:tcW w:w="4471" w:type="pct"/>
            <w:gridSpan w:val="7"/>
            <w:vAlign w:val="center"/>
          </w:tcPr>
          <w:p w14:paraId="0877F053" w14:textId="77777777" w:rsidR="006742C4" w:rsidRPr="00DB5921" w:rsidRDefault="006742C4" w:rsidP="00E8182D">
            <w:pPr>
              <w:pStyle w:val="RACGPTableBody"/>
              <w:rPr>
                <w:rFonts w:cs="Arial"/>
                <w:szCs w:val="18"/>
              </w:rPr>
            </w:pPr>
            <w:r w:rsidRPr="00DB5921">
              <w:rPr>
                <w:rFonts w:cs="Arial"/>
              </w:rPr>
              <w:t xml:space="preserve">Case complexity:      High </w:t>
            </w:r>
            <w:sdt>
              <w:sdtPr>
                <w:rPr>
                  <w:rFonts w:cs="Arial"/>
                </w:rPr>
                <w:id w:val="749548978"/>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20143851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597212019"/>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50DCA028" w14:textId="5BC4CB90" w:rsidR="006742C4" w:rsidRPr="00487EF0" w:rsidRDefault="00000000" w:rsidP="00487EF0">
            <w:pPr>
              <w:pStyle w:val="RACGPTableBody"/>
              <w:spacing w:before="20" w:after="20"/>
              <w:rPr>
                <w:rFonts w:cs="Arial"/>
                <w:szCs w:val="18"/>
              </w:rPr>
            </w:pPr>
            <w:sdt>
              <w:sdtPr>
                <w:rPr>
                  <w:rFonts w:asciiTheme="majorHAnsi" w:hAnsiTheme="majorHAnsi" w:cstheme="majorHAnsi"/>
                  <w:color w:val="BFBFBF" w:themeColor="background1" w:themeShade="BF"/>
                </w:rPr>
                <w:id w:val="-1694761005"/>
                <w:placeholder>
                  <w:docPart w:val="BC5EE511BD3A469BA7F603504224579D"/>
                </w:placeholder>
                <w:showingPlcHdr/>
              </w:sdtPr>
              <w:sdtContent>
                <w:r w:rsidR="00487EF0" w:rsidRPr="004E060E">
                  <w:rPr>
                    <w:rFonts w:asciiTheme="majorHAnsi" w:hAnsiTheme="majorHAnsi" w:cstheme="majorHAnsi"/>
                    <w:color w:val="BFBFBF" w:themeColor="background1" w:themeShade="BF"/>
                  </w:rPr>
                  <w:t>Click or tap here to enter text.</w:t>
                </w:r>
              </w:sdtContent>
            </w:sdt>
          </w:p>
        </w:tc>
      </w:tr>
      <w:tr w:rsidR="006742C4" w:rsidRPr="0066756B" w14:paraId="161B48E0" w14:textId="77777777" w:rsidTr="00F50E60">
        <w:trPr>
          <w:trHeight w:val="488"/>
        </w:trPr>
        <w:tc>
          <w:tcPr>
            <w:tcW w:w="5000" w:type="pct"/>
            <w:gridSpan w:val="8"/>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E83720" w14:textId="77777777" w:rsidR="006742C4" w:rsidRPr="001A01A9" w:rsidRDefault="006742C4" w:rsidP="00E8182D">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15976C51" w14:textId="77777777" w:rsidR="006742C4" w:rsidRPr="001A01A9" w:rsidRDefault="006742C4" w:rsidP="00E8182D">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6D2320E9" w14:textId="77777777" w:rsidR="006742C4" w:rsidRDefault="006742C4" w:rsidP="00E8182D">
            <w:pPr>
              <w:pStyle w:val="RACGPTableBody"/>
              <w:rPr>
                <w:rFonts w:eastAsia="Calibri"/>
                <w:bCs/>
              </w:rPr>
            </w:pPr>
            <w:r w:rsidRPr="001A01A9">
              <w:rPr>
                <w:rFonts w:eastAsia="Calibri"/>
                <w:bCs/>
              </w:rPr>
              <w:t>The expected standard is set at the level of Fellowship.</w:t>
            </w:r>
          </w:p>
          <w:p w14:paraId="2F5478B9" w14:textId="1D081515" w:rsidR="0023790E" w:rsidRPr="001A2E12"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C20B1E">
              <w:rPr>
                <w:rFonts w:eastAsia="Calibri"/>
                <w:bCs/>
              </w:rPr>
              <w:t>in the attached Appendix.</w:t>
            </w:r>
          </w:p>
          <w:p w14:paraId="77B28167" w14:textId="5AF26732" w:rsidR="006742C4" w:rsidRPr="00DB5921" w:rsidRDefault="00521623" w:rsidP="00E8182D">
            <w:pPr>
              <w:pStyle w:val="RACGPTableBody"/>
              <w:rPr>
                <w:rFonts w:eastAsia="Calibri" w:cs="Arial"/>
              </w:rPr>
            </w:pPr>
            <w:r w:rsidRPr="001A2E12">
              <w:rPr>
                <w:rFonts w:eastAsia="Calibri"/>
                <w:bCs/>
              </w:rPr>
              <w:t>Criteria</w:t>
            </w:r>
            <w:r w:rsidR="006742C4" w:rsidRPr="002D0907">
              <w:rPr>
                <w:rFonts w:eastAsia="Calibri"/>
                <w:bCs/>
              </w:rPr>
              <w:t xml:space="preserve"> with a number in front represent learning outcomes and performance criteria from the </w:t>
            </w:r>
            <w:hyperlink r:id="rId11" w:history="1">
              <w:r w:rsidR="006742C4" w:rsidRPr="007F597C">
                <w:rPr>
                  <w:rStyle w:val="Hyperlink"/>
                  <w:rFonts w:eastAsia="Calibri"/>
                  <w:bCs/>
                </w:rPr>
                <w:t>Adult Internal Medicine ARST Curriculum</w:t>
              </w:r>
            </w:hyperlink>
            <w:r w:rsidR="006742C4">
              <w:rPr>
                <w:rFonts w:eastAsia="Calibri"/>
                <w:bCs/>
              </w:rPr>
              <w:t xml:space="preserve">. </w:t>
            </w:r>
            <w:r w:rsidR="004342E0">
              <w:rPr>
                <w:rFonts w:eastAsia="Calibri"/>
                <w:bCs/>
              </w:rPr>
              <w:t>Criteria</w:t>
            </w:r>
            <w:r w:rsidR="006742C4" w:rsidRPr="002D0907">
              <w:rPr>
                <w:rFonts w:eastAsia="Calibri"/>
                <w:bCs/>
              </w:rPr>
              <w:t xml:space="preserve"> without a number represent clinical competencies assessed at Fellowship examinations and contained within the </w:t>
            </w:r>
            <w:hyperlink r:id="rId12" w:history="1">
              <w:r w:rsidR="006742C4" w:rsidRPr="005813A0">
                <w:rPr>
                  <w:rStyle w:val="Hyperlink"/>
                  <w:rFonts w:eastAsia="Calibri"/>
                  <w:bCs/>
                </w:rPr>
                <w:t>Clinical Competency Rubric</w:t>
              </w:r>
            </w:hyperlink>
            <w:r w:rsidR="006742C4">
              <w:rPr>
                <w:rFonts w:eastAsia="Calibri"/>
                <w:bCs/>
              </w:rPr>
              <w:t xml:space="preserve"> (Procedural skills - not assessed as assessed under Direct Observation of Procedural Skills - DOPS)</w:t>
            </w:r>
            <w:r w:rsidR="006742C4" w:rsidRPr="002D0907">
              <w:rPr>
                <w:rFonts w:eastAsia="Calibri"/>
                <w:bCs/>
              </w:rPr>
              <w:t>.</w:t>
            </w:r>
          </w:p>
        </w:tc>
      </w:tr>
      <w:tr w:rsidR="00F50E60" w14:paraId="309CB34C" w14:textId="77777777" w:rsidTr="00FE2B42">
        <w:trPr>
          <w:trHeight w:val="157"/>
        </w:trPr>
        <w:tc>
          <w:tcPr>
            <w:tcW w:w="1892" w:type="pct"/>
            <w:gridSpan w:val="2"/>
            <w:shd w:val="clear" w:color="auto" w:fill="auto"/>
          </w:tcPr>
          <w:p w14:paraId="2FC787FA" w14:textId="77777777" w:rsidR="00F50E60" w:rsidRPr="00D01016" w:rsidRDefault="00F50E60" w:rsidP="00E8182D">
            <w:pPr>
              <w:pStyle w:val="RACGPTableBody"/>
              <w:rPr>
                <w:rFonts w:eastAsia="Calibri"/>
                <w:b/>
              </w:rPr>
            </w:pPr>
          </w:p>
        </w:tc>
        <w:tc>
          <w:tcPr>
            <w:tcW w:w="1047" w:type="pct"/>
            <w:gridSpan w:val="2"/>
          </w:tcPr>
          <w:p w14:paraId="7CFDB274" w14:textId="57BEA70A" w:rsidR="00F50E60" w:rsidRPr="00407AFB" w:rsidRDefault="00F50E60" w:rsidP="00407AFB">
            <w:pPr>
              <w:spacing w:before="20" w:after="20"/>
              <w:jc w:val="center"/>
            </w:pPr>
            <w:r w:rsidRPr="773445DA">
              <w:rPr>
                <w:rFonts w:eastAsia="Arial" w:cs="Arial"/>
                <w:b/>
                <w:bCs/>
                <w:color w:val="191919"/>
                <w:szCs w:val="18"/>
              </w:rPr>
              <w:t>Not observed/ insufficient evidence to asses</w:t>
            </w:r>
            <w:r w:rsidR="00407AFB">
              <w:rPr>
                <w:rFonts w:eastAsia="Arial" w:cs="Arial"/>
                <w:b/>
                <w:bCs/>
                <w:color w:val="191919"/>
                <w:szCs w:val="18"/>
              </w:rPr>
              <w:t>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0CD8B52D" w:rsidR="00F50E60" w:rsidRPr="00407AFB" w:rsidRDefault="00F50E60" w:rsidP="00407AF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6C4F6699" w:rsidR="00F50E60" w:rsidRPr="00407AFB" w:rsidRDefault="00F50E60" w:rsidP="00407AFB">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C08EB64" w:rsidR="00F50E60" w:rsidRPr="00407AFB" w:rsidRDefault="00F50E60" w:rsidP="00407AFB">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gridSpan w:val="2"/>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gridSpan w:val="2"/>
            <w:tcBorders>
              <w:bottom w:val="single" w:sz="4" w:space="0" w:color="auto"/>
            </w:tcBorders>
            <w:shd w:val="clear" w:color="auto" w:fill="auto"/>
          </w:tcPr>
          <w:p w14:paraId="3C256F92"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33603B1" w14:textId="77777777" w:rsidR="00F50E60" w:rsidRPr="006742C4" w:rsidRDefault="00F50E60" w:rsidP="00E8182D">
            <w:pPr>
              <w:pStyle w:val="RACGPTableBody"/>
              <w:rPr>
                <w:rFonts w:asciiTheme="minorHAnsi" w:eastAsia="Calibri" w:hAnsiTheme="minorHAnsi" w:cstheme="minorHAnsi"/>
                <w:b/>
                <w:szCs w:val="18"/>
              </w:rPr>
            </w:pPr>
          </w:p>
        </w:tc>
        <w:sdt>
          <w:sdtPr>
            <w:rPr>
              <w:rFonts w:eastAsia="Calibri"/>
              <w:bCs/>
            </w:rPr>
            <w:id w:val="-12593058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gridSpan w:val="2"/>
            <w:tcBorders>
              <w:bottom w:val="single" w:sz="4" w:space="0" w:color="auto"/>
            </w:tcBorders>
            <w:shd w:val="clear" w:color="auto" w:fill="auto"/>
          </w:tcPr>
          <w:p w14:paraId="08E15613"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2048286431"/>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gridSpan w:val="2"/>
            <w:tcBorders>
              <w:bottom w:val="single" w:sz="4" w:space="0" w:color="auto"/>
            </w:tcBorders>
            <w:shd w:val="clear" w:color="auto" w:fill="auto"/>
          </w:tcPr>
          <w:p w14:paraId="79161AAA"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219162941"/>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gridSpan w:val="2"/>
            <w:tcBorders>
              <w:bottom w:val="single" w:sz="4" w:space="0" w:color="auto"/>
            </w:tcBorders>
            <w:shd w:val="clear" w:color="auto" w:fill="auto"/>
          </w:tcPr>
          <w:p w14:paraId="360C8105"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05766670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gridSpan w:val="2"/>
            <w:tcBorders>
              <w:bottom w:val="single" w:sz="4" w:space="0" w:color="auto"/>
            </w:tcBorders>
            <w:shd w:val="clear" w:color="auto" w:fill="auto"/>
          </w:tcPr>
          <w:p w14:paraId="036EFA00"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90814730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Content>
            <w:tc>
              <w:tcPr>
                <w:tcW w:w="548" w:type="pct"/>
                <w:tcBorders>
                  <w:bottom w:val="single" w:sz="4" w:space="0" w:color="auto"/>
                </w:tcBorders>
              </w:tcPr>
              <w:p w14:paraId="705D6604" w14:textId="2571E738" w:rsidR="00F50E60" w:rsidRDefault="00D01321"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54A04D0A" w14:textId="77777777" w:rsidTr="00FE2B42">
        <w:trPr>
          <w:trHeight w:val="397"/>
        </w:trPr>
        <w:tc>
          <w:tcPr>
            <w:tcW w:w="1892" w:type="pct"/>
            <w:gridSpan w:val="2"/>
            <w:tcBorders>
              <w:bottom w:val="single" w:sz="4" w:space="0" w:color="auto"/>
            </w:tcBorders>
            <w:shd w:val="clear" w:color="auto" w:fill="auto"/>
          </w:tcPr>
          <w:p w14:paraId="405AA5AC"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50263193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0929B83"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14421402"/>
            <w14:checkbox>
              <w14:checked w14:val="0"/>
              <w14:checkedState w14:val="2612" w14:font="MS Gothic"/>
              <w14:uncheckedState w14:val="2610" w14:font="MS Gothic"/>
            </w14:checkbox>
          </w:sdtPr>
          <w:sdtContent>
            <w:tc>
              <w:tcPr>
                <w:tcW w:w="568" w:type="pct"/>
                <w:tcBorders>
                  <w:bottom w:val="single" w:sz="4" w:space="0" w:color="auto"/>
                </w:tcBorders>
              </w:tcPr>
              <w:p w14:paraId="4364DD3C"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82925346"/>
            <w14:checkbox>
              <w14:checked w14:val="0"/>
              <w14:checkedState w14:val="2612" w14:font="MS Gothic"/>
              <w14:uncheckedState w14:val="2610" w14:font="MS Gothic"/>
            </w14:checkbox>
          </w:sdtPr>
          <w:sdtContent>
            <w:tc>
              <w:tcPr>
                <w:tcW w:w="483" w:type="pct"/>
                <w:tcBorders>
                  <w:bottom w:val="single" w:sz="4" w:space="0" w:color="auto"/>
                </w:tcBorders>
              </w:tcPr>
              <w:p w14:paraId="0F882F53" w14:textId="6CA8D11A" w:rsidR="00F50E60" w:rsidRDefault="00803884"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25860870"/>
            <w14:checkbox>
              <w14:checked w14:val="0"/>
              <w14:checkedState w14:val="2612" w14:font="MS Gothic"/>
              <w14:uncheckedState w14:val="2610" w14:font="MS Gothic"/>
            </w14:checkbox>
          </w:sdtPr>
          <w:sdtContent>
            <w:tc>
              <w:tcPr>
                <w:tcW w:w="462" w:type="pct"/>
                <w:tcBorders>
                  <w:bottom w:val="single" w:sz="4" w:space="0" w:color="auto"/>
                </w:tcBorders>
              </w:tcPr>
              <w:p w14:paraId="768C4589"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635174315"/>
            <w14:checkbox>
              <w14:checked w14:val="0"/>
              <w14:checkedState w14:val="2612" w14:font="MS Gothic"/>
              <w14:uncheckedState w14:val="2610" w14:font="MS Gothic"/>
            </w14:checkbox>
          </w:sdtPr>
          <w:sdtContent>
            <w:tc>
              <w:tcPr>
                <w:tcW w:w="548" w:type="pct"/>
                <w:tcBorders>
                  <w:bottom w:val="single" w:sz="4" w:space="0" w:color="auto"/>
                </w:tcBorders>
              </w:tcPr>
              <w:p w14:paraId="7E54966C"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14:paraId="54CC23E6" w14:textId="77777777" w:rsidTr="00FE2B42">
        <w:trPr>
          <w:trHeight w:val="397"/>
        </w:trPr>
        <w:tc>
          <w:tcPr>
            <w:tcW w:w="1892" w:type="pct"/>
            <w:gridSpan w:val="2"/>
            <w:tcBorders>
              <w:bottom w:val="single" w:sz="4" w:space="0" w:color="auto"/>
            </w:tcBorders>
            <w:shd w:val="clear" w:color="auto" w:fill="auto"/>
          </w:tcPr>
          <w:p w14:paraId="24B86355" w14:textId="77777777" w:rsidR="00F50E60" w:rsidRPr="006742C4" w:rsidRDefault="00F50E60" w:rsidP="00E8182D">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92045970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0C78088"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519338"/>
            <w14:checkbox>
              <w14:checked w14:val="0"/>
              <w14:checkedState w14:val="2612" w14:font="MS Gothic"/>
              <w14:uncheckedState w14:val="2610" w14:font="MS Gothic"/>
            </w14:checkbox>
          </w:sdtPr>
          <w:sdtContent>
            <w:tc>
              <w:tcPr>
                <w:tcW w:w="568" w:type="pct"/>
                <w:tcBorders>
                  <w:bottom w:val="single" w:sz="4" w:space="0" w:color="auto"/>
                </w:tcBorders>
              </w:tcPr>
              <w:p w14:paraId="109AB448" w14:textId="77777777" w:rsidR="00F50E60" w:rsidRDefault="00F50E60" w:rsidP="00E818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69005844"/>
            <w14:checkbox>
              <w14:checked w14:val="0"/>
              <w14:checkedState w14:val="2612" w14:font="MS Gothic"/>
              <w14:uncheckedState w14:val="2610" w14:font="MS Gothic"/>
            </w14:checkbox>
          </w:sdtPr>
          <w:sdtContent>
            <w:tc>
              <w:tcPr>
                <w:tcW w:w="483" w:type="pct"/>
                <w:tcBorders>
                  <w:bottom w:val="single" w:sz="4" w:space="0" w:color="auto"/>
                </w:tcBorders>
              </w:tcPr>
              <w:p w14:paraId="1A02DD97" w14:textId="77777777" w:rsidR="00F50E60" w:rsidRDefault="00F50E60" w:rsidP="00E8182D">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43089579"/>
            <w14:checkbox>
              <w14:checked w14:val="0"/>
              <w14:checkedState w14:val="2612" w14:font="MS Gothic"/>
              <w14:uncheckedState w14:val="2610" w14:font="MS Gothic"/>
            </w14:checkbox>
          </w:sdtPr>
          <w:sdtContent>
            <w:tc>
              <w:tcPr>
                <w:tcW w:w="462" w:type="pct"/>
                <w:tcBorders>
                  <w:bottom w:val="single" w:sz="4" w:space="0" w:color="auto"/>
                </w:tcBorders>
              </w:tcPr>
              <w:p w14:paraId="7AFB9C81"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0350506"/>
            <w14:checkbox>
              <w14:checked w14:val="0"/>
              <w14:checkedState w14:val="2612" w14:font="MS Gothic"/>
              <w14:uncheckedState w14:val="2610" w14:font="MS Gothic"/>
            </w14:checkbox>
          </w:sdtPr>
          <w:sdtContent>
            <w:tc>
              <w:tcPr>
                <w:tcW w:w="548" w:type="pct"/>
                <w:tcBorders>
                  <w:bottom w:val="single" w:sz="4" w:space="0" w:color="auto"/>
                </w:tcBorders>
              </w:tcPr>
              <w:p w14:paraId="21AFF8FA" w14:textId="77777777" w:rsidR="00F50E60" w:rsidRDefault="00F50E60" w:rsidP="00E8182D">
                <w:pPr>
                  <w:pStyle w:val="RACGPTableBody"/>
                  <w:jc w:val="center"/>
                  <w:rPr>
                    <w:rFonts w:eastAsia="Calibri"/>
                    <w:bCs/>
                  </w:rPr>
                </w:pPr>
                <w:r w:rsidRPr="006F4949">
                  <w:rPr>
                    <w:rFonts w:ascii="Segoe UI Symbol" w:eastAsia="Calibri" w:hAnsi="Segoe UI Symbol" w:cs="Segoe UI Symbol"/>
                    <w:bCs/>
                  </w:rPr>
                  <w:t>☐</w:t>
                </w:r>
              </w:p>
            </w:tc>
          </w:sdtContent>
        </w:sdt>
      </w:tr>
      <w:tr w:rsidR="00F50E60" w14:paraId="55EF442F" w14:textId="77777777" w:rsidTr="00FE2B42">
        <w:trPr>
          <w:trHeight w:val="397"/>
        </w:trPr>
        <w:tc>
          <w:tcPr>
            <w:tcW w:w="1892" w:type="pct"/>
            <w:gridSpan w:val="2"/>
            <w:tcBorders>
              <w:bottom w:val="single" w:sz="4" w:space="0" w:color="auto"/>
            </w:tcBorders>
            <w:shd w:val="clear" w:color="auto" w:fill="auto"/>
          </w:tcPr>
          <w:p w14:paraId="31D3A9AA" w14:textId="77777777" w:rsidR="00F50E60" w:rsidRPr="00B70299" w:rsidRDefault="00F50E60" w:rsidP="00B70299">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4477641" w14:textId="1FC454DF" w:rsidR="00F50E60" w:rsidRPr="006742C4" w:rsidRDefault="00F50E60" w:rsidP="00B70299">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768439066"/>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69897373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4905827" w14:textId="674EE021" w:rsidR="00F50E60" w:rsidRDefault="00F50E60" w:rsidP="00B70299">
                <w:pPr>
                  <w:pStyle w:val="RACGPTableBody"/>
                  <w:jc w:val="center"/>
                  <w:rPr>
                    <w:rFonts w:eastAsia="Calibri"/>
                    <w:bCs/>
                  </w:rPr>
                </w:pPr>
                <w:r>
                  <w:rPr>
                    <w:rFonts w:ascii="MS Gothic" w:eastAsia="MS Gothic" w:hAnsi="MS Gothic" w:hint="eastAsia"/>
                    <w:bCs/>
                  </w:rPr>
                  <w:t>☐</w:t>
                </w:r>
              </w:p>
            </w:tc>
          </w:sdtContent>
        </w:sdt>
        <w:sdt>
          <w:sdtPr>
            <w:rPr>
              <w:rFonts w:eastAsia="Calibri"/>
              <w:bCs/>
            </w:rPr>
            <w:id w:val="-807855215"/>
            <w14:checkbox>
              <w14:checked w14:val="0"/>
              <w14:checkedState w14:val="2612" w14:font="MS Gothic"/>
              <w14:uncheckedState w14:val="2610" w14:font="MS Gothic"/>
            </w14:checkbox>
          </w:sdtPr>
          <w:sdtContent>
            <w:tc>
              <w:tcPr>
                <w:tcW w:w="568" w:type="pct"/>
                <w:tcBorders>
                  <w:bottom w:val="single" w:sz="4" w:space="0" w:color="auto"/>
                </w:tcBorders>
              </w:tcPr>
              <w:p w14:paraId="1092C762" w14:textId="57F942AE"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21251232"/>
            <w14:checkbox>
              <w14:checked w14:val="0"/>
              <w14:checkedState w14:val="2612" w14:font="MS Gothic"/>
              <w14:uncheckedState w14:val="2610" w14:font="MS Gothic"/>
            </w14:checkbox>
          </w:sdtPr>
          <w:sdtContent>
            <w:tc>
              <w:tcPr>
                <w:tcW w:w="483" w:type="pct"/>
                <w:tcBorders>
                  <w:bottom w:val="single" w:sz="4" w:space="0" w:color="auto"/>
                </w:tcBorders>
              </w:tcPr>
              <w:p w14:paraId="69F7ADB3" w14:textId="107FEE3F"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603025436"/>
            <w14:checkbox>
              <w14:checked w14:val="0"/>
              <w14:checkedState w14:val="2612" w14:font="MS Gothic"/>
              <w14:uncheckedState w14:val="2610" w14:font="MS Gothic"/>
            </w14:checkbox>
          </w:sdtPr>
          <w:sdtContent>
            <w:tc>
              <w:tcPr>
                <w:tcW w:w="462" w:type="pct"/>
                <w:tcBorders>
                  <w:bottom w:val="single" w:sz="4" w:space="0" w:color="auto"/>
                </w:tcBorders>
              </w:tcPr>
              <w:p w14:paraId="5DCFA795" w14:textId="16E3A2FB" w:rsidR="00F50E60" w:rsidRDefault="00F50E60" w:rsidP="00B70299">
                <w:pPr>
                  <w:pStyle w:val="RACGPTableBody"/>
                  <w:jc w:val="center"/>
                  <w:rPr>
                    <w:rFonts w:eastAsia="Calibri"/>
                    <w:bCs/>
                  </w:rPr>
                </w:pPr>
                <w:r>
                  <w:rPr>
                    <w:rFonts w:ascii="MS Gothic" w:eastAsia="MS Gothic" w:hAnsi="MS Gothic" w:hint="eastAsia"/>
                    <w:bCs/>
                  </w:rPr>
                  <w:t>☐</w:t>
                </w:r>
              </w:p>
            </w:tc>
          </w:sdtContent>
        </w:sdt>
        <w:sdt>
          <w:sdtPr>
            <w:rPr>
              <w:rFonts w:eastAsia="Calibri"/>
              <w:bCs/>
            </w:rPr>
            <w:id w:val="267593334"/>
            <w14:checkbox>
              <w14:checked w14:val="0"/>
              <w14:checkedState w14:val="2612" w14:font="MS Gothic"/>
              <w14:uncheckedState w14:val="2610" w14:font="MS Gothic"/>
            </w14:checkbox>
          </w:sdtPr>
          <w:sdtContent>
            <w:tc>
              <w:tcPr>
                <w:tcW w:w="548" w:type="pct"/>
                <w:tcBorders>
                  <w:bottom w:val="single" w:sz="4" w:space="0" w:color="auto"/>
                </w:tcBorders>
              </w:tcPr>
              <w:p w14:paraId="025CED21" w14:textId="35F04496"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tr>
      <w:tr w:rsidR="00F50E60" w14:paraId="499E65F3" w14:textId="77777777" w:rsidTr="00FE2B42">
        <w:trPr>
          <w:trHeight w:val="397"/>
        </w:trPr>
        <w:tc>
          <w:tcPr>
            <w:tcW w:w="1892" w:type="pct"/>
            <w:gridSpan w:val="2"/>
            <w:tcBorders>
              <w:bottom w:val="single" w:sz="4" w:space="0" w:color="auto"/>
            </w:tcBorders>
            <w:shd w:val="clear" w:color="auto" w:fill="auto"/>
          </w:tcPr>
          <w:p w14:paraId="4B91C578" w14:textId="77777777" w:rsidR="00F50E60" w:rsidRDefault="00F50E60" w:rsidP="00B579F0">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383F50B2" w14:textId="78A8386C" w:rsidR="00F50E60" w:rsidRPr="006742C4" w:rsidRDefault="00F50E60" w:rsidP="00B579F0">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3832835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26599901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007851E" w14:textId="254A37EC" w:rsidR="00F50E60" w:rsidRDefault="00F50E60" w:rsidP="00B70299">
                <w:pPr>
                  <w:pStyle w:val="RACGPTableBody"/>
                  <w:jc w:val="center"/>
                  <w:rPr>
                    <w:rFonts w:eastAsia="Calibri"/>
                    <w:bCs/>
                  </w:rPr>
                </w:pPr>
                <w:r>
                  <w:rPr>
                    <w:rFonts w:ascii="MS Gothic" w:eastAsia="MS Gothic" w:hAnsi="MS Gothic" w:hint="eastAsia"/>
                    <w:bCs/>
                  </w:rPr>
                  <w:t>☐</w:t>
                </w:r>
              </w:p>
            </w:tc>
          </w:sdtContent>
        </w:sdt>
        <w:sdt>
          <w:sdtPr>
            <w:rPr>
              <w:rFonts w:eastAsia="Calibri"/>
              <w:bCs/>
            </w:rPr>
            <w:id w:val="1453291719"/>
            <w14:checkbox>
              <w14:checked w14:val="0"/>
              <w14:checkedState w14:val="2612" w14:font="MS Gothic"/>
              <w14:uncheckedState w14:val="2610" w14:font="MS Gothic"/>
            </w14:checkbox>
          </w:sdtPr>
          <w:sdtContent>
            <w:tc>
              <w:tcPr>
                <w:tcW w:w="568" w:type="pct"/>
                <w:tcBorders>
                  <w:bottom w:val="single" w:sz="4" w:space="0" w:color="auto"/>
                </w:tcBorders>
              </w:tcPr>
              <w:p w14:paraId="6B8AC289" w14:textId="596CFDB4"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69509261"/>
            <w14:checkbox>
              <w14:checked w14:val="0"/>
              <w14:checkedState w14:val="2612" w14:font="MS Gothic"/>
              <w14:uncheckedState w14:val="2610" w14:font="MS Gothic"/>
            </w14:checkbox>
          </w:sdtPr>
          <w:sdtContent>
            <w:tc>
              <w:tcPr>
                <w:tcW w:w="483" w:type="pct"/>
                <w:tcBorders>
                  <w:bottom w:val="single" w:sz="4" w:space="0" w:color="auto"/>
                </w:tcBorders>
              </w:tcPr>
              <w:p w14:paraId="4555FEAD" w14:textId="14C52747"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21371101"/>
            <w14:checkbox>
              <w14:checked w14:val="0"/>
              <w14:checkedState w14:val="2612" w14:font="MS Gothic"/>
              <w14:uncheckedState w14:val="2610" w14:font="MS Gothic"/>
            </w14:checkbox>
          </w:sdtPr>
          <w:sdtContent>
            <w:tc>
              <w:tcPr>
                <w:tcW w:w="462" w:type="pct"/>
                <w:tcBorders>
                  <w:bottom w:val="single" w:sz="4" w:space="0" w:color="auto"/>
                </w:tcBorders>
              </w:tcPr>
              <w:p w14:paraId="0F1804E6" w14:textId="35DD9652" w:rsidR="00F50E60" w:rsidRDefault="00F50E60" w:rsidP="00B70299">
                <w:pPr>
                  <w:pStyle w:val="RACGPTableBody"/>
                  <w:jc w:val="center"/>
                  <w:rPr>
                    <w:rFonts w:eastAsia="Calibri"/>
                    <w:bCs/>
                  </w:rPr>
                </w:pPr>
                <w:r>
                  <w:rPr>
                    <w:rFonts w:ascii="MS Gothic" w:eastAsia="MS Gothic" w:hAnsi="MS Gothic" w:hint="eastAsia"/>
                    <w:bCs/>
                  </w:rPr>
                  <w:t>☐</w:t>
                </w:r>
              </w:p>
            </w:tc>
          </w:sdtContent>
        </w:sdt>
        <w:sdt>
          <w:sdtPr>
            <w:rPr>
              <w:rFonts w:eastAsia="Calibri"/>
              <w:bCs/>
            </w:rPr>
            <w:id w:val="565834085"/>
            <w14:checkbox>
              <w14:checked w14:val="0"/>
              <w14:checkedState w14:val="2612" w14:font="MS Gothic"/>
              <w14:uncheckedState w14:val="2610" w14:font="MS Gothic"/>
            </w14:checkbox>
          </w:sdtPr>
          <w:sdtContent>
            <w:tc>
              <w:tcPr>
                <w:tcW w:w="548" w:type="pct"/>
                <w:tcBorders>
                  <w:bottom w:val="single" w:sz="4" w:space="0" w:color="auto"/>
                </w:tcBorders>
              </w:tcPr>
              <w:p w14:paraId="27809B10" w14:textId="11727D8F" w:rsidR="00F50E60" w:rsidRDefault="00F50E60" w:rsidP="00B70299">
                <w:pPr>
                  <w:pStyle w:val="RACGPTableBody"/>
                  <w:jc w:val="center"/>
                  <w:rPr>
                    <w:rFonts w:eastAsia="Calibri"/>
                    <w:bCs/>
                  </w:rPr>
                </w:pPr>
                <w:r w:rsidRPr="006F4949">
                  <w:rPr>
                    <w:rFonts w:ascii="Segoe UI Symbol" w:eastAsia="Calibri" w:hAnsi="Segoe UI Symbol" w:cs="Segoe UI Symbol"/>
                    <w:bCs/>
                  </w:rPr>
                  <w:t>☐</w:t>
                </w:r>
              </w:p>
            </w:tc>
          </w:sdtContent>
        </w:sdt>
      </w:tr>
      <w:tr w:rsidR="00B70299" w:rsidRPr="001A01A9" w14:paraId="649A470D" w14:textId="77777777" w:rsidTr="00F50E60">
        <w:tc>
          <w:tcPr>
            <w:tcW w:w="5000" w:type="pct"/>
            <w:gridSpan w:val="8"/>
            <w:shd w:val="clear" w:color="auto" w:fill="auto"/>
          </w:tcPr>
          <w:p w14:paraId="0CF0DDDF" w14:textId="7105EE72"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sidR="00C911E3">
              <w:rPr>
                <w:rFonts w:asciiTheme="minorHAnsi" w:eastAsia="Calibri" w:hAnsiTheme="minorHAnsi" w:cstheme="minorHAnsi"/>
                <w:b/>
                <w:color w:val="auto"/>
                <w:szCs w:val="18"/>
              </w:rPr>
              <w:t xml:space="preserve"> </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000000"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6302A173" w14:textId="77777777" w:rsidR="00B45642" w:rsidRPr="00575A13" w:rsidRDefault="00F369E2" w:rsidP="00F369E2">
      <w:pPr>
        <w:pStyle w:val="paragraph"/>
        <w:spacing w:before="0" w:beforeAutospacing="0" w:after="0" w:afterAutospacing="0"/>
        <w:textAlignment w:val="baseline"/>
        <w:rPr>
          <w:color w:val="11364D" w:themeColor="text1"/>
          <w:sz w:val="28"/>
          <w:szCs w:val="28"/>
        </w:rPr>
      </w:pPr>
      <w:r w:rsidRPr="00575A13">
        <w:rPr>
          <w:rStyle w:val="normaltextrun"/>
          <w:color w:val="008074" w:themeColor="accent3"/>
          <w:sz w:val="28"/>
          <w:szCs w:val="28"/>
        </w:rPr>
        <w:t>Case Based Discussion - Case 2</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FE2B42" w:rsidRPr="00780B7C" w14:paraId="1F2034C5" w14:textId="77777777" w:rsidTr="00B87844">
        <w:trPr>
          <w:trHeight w:val="463"/>
        </w:trPr>
        <w:tc>
          <w:tcPr>
            <w:tcW w:w="529" w:type="pct"/>
            <w:shd w:val="clear" w:color="auto" w:fill="auto"/>
          </w:tcPr>
          <w:p w14:paraId="69BF812F" w14:textId="77777777" w:rsidR="00FE2B42" w:rsidRPr="00DB5921" w:rsidRDefault="00FE2B42" w:rsidP="00B87844">
            <w:pPr>
              <w:pStyle w:val="RACGPTableBody"/>
              <w:rPr>
                <w:rFonts w:cs="Arial"/>
              </w:rPr>
            </w:pPr>
            <w:r w:rsidRPr="00DB5921">
              <w:rPr>
                <w:rFonts w:cs="Arial"/>
              </w:rPr>
              <w:t>Patient information</w:t>
            </w:r>
          </w:p>
        </w:tc>
        <w:tc>
          <w:tcPr>
            <w:tcW w:w="2235" w:type="pct"/>
            <w:gridSpan w:val="2"/>
            <w:vAlign w:val="center"/>
          </w:tcPr>
          <w:p w14:paraId="72CBD70A" w14:textId="77777777" w:rsidR="00FE2B42" w:rsidRPr="00DB5921" w:rsidRDefault="00FE2B42" w:rsidP="00B87844">
            <w:pPr>
              <w:pStyle w:val="RACGPTableBody"/>
              <w:rPr>
                <w:rFonts w:cs="Arial"/>
              </w:rPr>
            </w:pPr>
            <w:r w:rsidRPr="00DB5921">
              <w:rPr>
                <w:rFonts w:cs="Arial"/>
              </w:rPr>
              <w:t xml:space="preserve">Age: </w:t>
            </w:r>
            <w:sdt>
              <w:sdtPr>
                <w:rPr>
                  <w:rFonts w:cs="Arial"/>
                </w:rPr>
                <w:id w:val="1074776418"/>
                <w:placeholder>
                  <w:docPart w:val="1578DF1F29314D0C8776796B2D3F572B"/>
                </w:placeholder>
              </w:sdtPr>
              <w:sdtContent>
                <w:sdt>
                  <w:sdtPr>
                    <w:rPr>
                      <w:rFonts w:asciiTheme="majorHAnsi" w:hAnsiTheme="majorHAnsi" w:cstheme="majorHAnsi"/>
                      <w:color w:val="BFBFBF" w:themeColor="background1" w:themeShade="BF"/>
                    </w:rPr>
                    <w:id w:val="325638620"/>
                    <w:placeholder>
                      <w:docPart w:val="0810B71F80504B95B8E8C97E42AD9E6F"/>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11059B37" w14:textId="77777777" w:rsidR="00FE2B42" w:rsidRPr="00DB5921" w:rsidRDefault="00FE2B42" w:rsidP="00B87844">
            <w:pPr>
              <w:pStyle w:val="RACGPTableBody"/>
              <w:rPr>
                <w:rFonts w:cs="Arial"/>
              </w:rPr>
            </w:pPr>
            <w:r w:rsidRPr="00DB5921">
              <w:rPr>
                <w:rFonts w:cs="Arial"/>
              </w:rPr>
              <w:t xml:space="preserve">Sex: </w:t>
            </w:r>
            <w:sdt>
              <w:sdtPr>
                <w:rPr>
                  <w:rFonts w:cs="Arial"/>
                </w:rPr>
                <w:id w:val="920071996"/>
                <w:placeholder>
                  <w:docPart w:val="B7D8C52195AF4674BE509A0D2654D669"/>
                </w:placeholder>
              </w:sdtPr>
              <w:sdtContent>
                <w:sdt>
                  <w:sdtPr>
                    <w:rPr>
                      <w:rFonts w:asciiTheme="majorHAnsi" w:hAnsiTheme="majorHAnsi" w:cstheme="majorHAnsi"/>
                      <w:color w:val="BFBFBF" w:themeColor="background1" w:themeShade="BF"/>
                    </w:rPr>
                    <w:id w:val="1558284615"/>
                    <w:placeholder>
                      <w:docPart w:val="E357A1FABBBC45A3BC429D5BA7A66DA9"/>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FE2B42" w:rsidRPr="00780B7C" w14:paraId="43C2C7EB" w14:textId="77777777" w:rsidTr="00B87844">
        <w:tblPrEx>
          <w:jc w:val="center"/>
        </w:tblPrEx>
        <w:trPr>
          <w:trHeight w:val="1238"/>
          <w:jc w:val="center"/>
        </w:trPr>
        <w:tc>
          <w:tcPr>
            <w:tcW w:w="529" w:type="pct"/>
            <w:shd w:val="clear" w:color="auto" w:fill="auto"/>
            <w:vAlign w:val="center"/>
          </w:tcPr>
          <w:p w14:paraId="31952E5A" w14:textId="77777777" w:rsidR="00FE2B42" w:rsidRPr="00DB5921" w:rsidRDefault="00FE2B42" w:rsidP="00B87844">
            <w:pPr>
              <w:pStyle w:val="RACGPTableBody"/>
              <w:rPr>
                <w:rFonts w:cs="Arial"/>
              </w:rPr>
            </w:pPr>
          </w:p>
        </w:tc>
        <w:tc>
          <w:tcPr>
            <w:tcW w:w="4471" w:type="pct"/>
            <w:gridSpan w:val="7"/>
            <w:vAlign w:val="center"/>
          </w:tcPr>
          <w:p w14:paraId="432002CB" w14:textId="77777777" w:rsidR="00FE2B42" w:rsidRPr="00DB5921" w:rsidRDefault="00FE2B42" w:rsidP="00B87844">
            <w:pPr>
              <w:pStyle w:val="RACGPTableBody"/>
              <w:rPr>
                <w:rFonts w:cs="Arial"/>
                <w:szCs w:val="18"/>
              </w:rPr>
            </w:pPr>
            <w:r w:rsidRPr="00DB5921">
              <w:rPr>
                <w:rFonts w:cs="Arial"/>
              </w:rPr>
              <w:t xml:space="preserve">Case complexity:      High </w:t>
            </w:r>
            <w:sdt>
              <w:sdtPr>
                <w:rPr>
                  <w:rFonts w:cs="Arial"/>
                </w:rPr>
                <w:id w:val="-878934828"/>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61148011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7811071"/>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3AB4C3A8" w14:textId="4526B5D1" w:rsidR="00FE2B42" w:rsidRPr="00487EF0" w:rsidRDefault="00000000" w:rsidP="00487EF0">
            <w:pPr>
              <w:pStyle w:val="RACGPTableBody"/>
              <w:spacing w:before="20" w:after="20"/>
              <w:rPr>
                <w:rFonts w:cs="Arial"/>
                <w:szCs w:val="18"/>
              </w:rPr>
            </w:pPr>
            <w:sdt>
              <w:sdtPr>
                <w:rPr>
                  <w:rFonts w:asciiTheme="majorHAnsi" w:hAnsiTheme="majorHAnsi" w:cstheme="majorHAnsi"/>
                  <w:color w:val="BFBFBF" w:themeColor="background1" w:themeShade="BF"/>
                </w:rPr>
                <w:id w:val="1502240316"/>
                <w:placeholder>
                  <w:docPart w:val="F269C92DDD864DF98B11EA13F3640493"/>
                </w:placeholder>
                <w:showingPlcHdr/>
              </w:sdtPr>
              <w:sdtContent>
                <w:r w:rsidR="00487EF0" w:rsidRPr="004E060E">
                  <w:rPr>
                    <w:rFonts w:asciiTheme="majorHAnsi" w:hAnsiTheme="majorHAnsi" w:cstheme="majorHAnsi"/>
                    <w:color w:val="BFBFBF" w:themeColor="background1" w:themeShade="BF"/>
                  </w:rPr>
                  <w:t>Click or tap here to enter text.</w:t>
                </w:r>
              </w:sdtContent>
            </w:sdt>
          </w:p>
        </w:tc>
      </w:tr>
      <w:tr w:rsidR="00FE2B42" w14:paraId="51D341AF" w14:textId="77777777" w:rsidTr="00B87844">
        <w:trPr>
          <w:trHeight w:val="157"/>
        </w:trPr>
        <w:tc>
          <w:tcPr>
            <w:tcW w:w="1892" w:type="pct"/>
            <w:gridSpan w:val="2"/>
            <w:shd w:val="clear" w:color="auto" w:fill="auto"/>
          </w:tcPr>
          <w:p w14:paraId="3E991350" w14:textId="77777777" w:rsidR="00FE2B42" w:rsidRPr="00D01016" w:rsidRDefault="00FE2B42" w:rsidP="00B87844">
            <w:pPr>
              <w:pStyle w:val="RACGPTableBody"/>
              <w:rPr>
                <w:rFonts w:eastAsia="Calibri"/>
                <w:b/>
              </w:rPr>
            </w:pPr>
          </w:p>
        </w:tc>
        <w:tc>
          <w:tcPr>
            <w:tcW w:w="1047" w:type="pct"/>
            <w:gridSpan w:val="2"/>
          </w:tcPr>
          <w:p w14:paraId="789A9F50" w14:textId="2F5759D1" w:rsidR="00FE2B42" w:rsidRPr="00407AFB" w:rsidRDefault="00FE2B42" w:rsidP="00407AFB">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0101EA5" w14:textId="037B95D6" w:rsidR="00FE2B42" w:rsidRPr="00407AFB" w:rsidRDefault="00FE2B42" w:rsidP="00407AF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5F8BFA" w14:textId="6A59542E" w:rsidR="00FE2B42" w:rsidRPr="00407AFB" w:rsidRDefault="00FE2B42" w:rsidP="00407AFB">
            <w:pPr>
              <w:spacing w:before="20" w:after="20"/>
              <w:jc w:val="center"/>
            </w:pPr>
            <w:r w:rsidRPr="773445DA">
              <w:rPr>
                <w:rFonts w:eastAsia="Arial" w:cs="Arial"/>
                <w:b/>
                <w:bCs/>
                <w:color w:val="191919"/>
                <w:szCs w:val="18"/>
              </w:rPr>
              <w:t>Progressing towards Fellowship standar</w:t>
            </w:r>
            <w:r w:rsidR="00407AFB">
              <w:rPr>
                <w:rFonts w:eastAsia="Arial" w:cs="Arial"/>
                <w:b/>
                <w:bCs/>
                <w:color w:val="191919"/>
                <w:szCs w:val="18"/>
              </w:rPr>
              <w:t>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7DF6FDC" w14:textId="07B25FAF" w:rsidR="00FE2B42" w:rsidRPr="00407AFB" w:rsidRDefault="00FE2B42" w:rsidP="00407AFB">
            <w:pPr>
              <w:spacing w:before="20" w:after="20"/>
              <w:jc w:val="center"/>
            </w:pPr>
            <w:r w:rsidRPr="773445DA">
              <w:rPr>
                <w:rFonts w:eastAsia="Arial" w:cs="Arial"/>
                <w:b/>
                <w:bCs/>
                <w:color w:val="191919"/>
                <w:szCs w:val="18"/>
              </w:rPr>
              <w:t>At Fellowship standard</w:t>
            </w:r>
          </w:p>
        </w:tc>
      </w:tr>
      <w:tr w:rsidR="00FE2B42" w:rsidRPr="00D01016" w14:paraId="011E2B15" w14:textId="77777777" w:rsidTr="00B87844">
        <w:trPr>
          <w:trHeight w:val="842"/>
        </w:trPr>
        <w:tc>
          <w:tcPr>
            <w:tcW w:w="1892" w:type="pct"/>
            <w:gridSpan w:val="2"/>
            <w:shd w:val="clear" w:color="auto" w:fill="auto"/>
          </w:tcPr>
          <w:p w14:paraId="308BACAB" w14:textId="77777777" w:rsidR="00FE2B42" w:rsidRPr="006742C4" w:rsidRDefault="00FE2B42"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96BEAA5" w14:textId="77777777" w:rsidR="00FE2B42" w:rsidRPr="00F10B15" w:rsidRDefault="00FE2B42"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C15A391" w14:textId="77777777" w:rsidR="00FE2B42" w:rsidRPr="00D01016" w:rsidRDefault="00FE2B42"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530D39C" w14:textId="77777777" w:rsidR="00FE2B42" w:rsidRPr="005E2821" w:rsidRDefault="00FE2B42"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D32CAA8" w14:textId="77777777" w:rsidR="00FE2B42" w:rsidRPr="005E2821" w:rsidRDefault="00FE2B42"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09577B6" w14:textId="77777777" w:rsidR="00FE2B42" w:rsidRPr="00D01016" w:rsidRDefault="00FE2B42"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E2B42" w:rsidRPr="00D01016" w14:paraId="2014777D" w14:textId="77777777" w:rsidTr="00B87844">
        <w:trPr>
          <w:trHeight w:val="287"/>
        </w:trPr>
        <w:tc>
          <w:tcPr>
            <w:tcW w:w="1892" w:type="pct"/>
            <w:gridSpan w:val="2"/>
            <w:tcBorders>
              <w:bottom w:val="single" w:sz="4" w:space="0" w:color="auto"/>
            </w:tcBorders>
            <w:shd w:val="clear" w:color="auto" w:fill="auto"/>
          </w:tcPr>
          <w:p w14:paraId="7D676D50" w14:textId="77777777" w:rsidR="00FE2B42" w:rsidRPr="006742C4" w:rsidRDefault="00FE2B42"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3D9939B" w14:textId="77777777" w:rsidR="00FE2B42" w:rsidRPr="006742C4" w:rsidRDefault="00FE2B42" w:rsidP="00B87844">
            <w:pPr>
              <w:pStyle w:val="RACGPTableBody"/>
              <w:rPr>
                <w:rFonts w:asciiTheme="minorHAnsi" w:eastAsia="Calibri" w:hAnsiTheme="minorHAnsi" w:cstheme="minorHAnsi"/>
                <w:b/>
                <w:szCs w:val="18"/>
              </w:rPr>
            </w:pPr>
          </w:p>
        </w:tc>
        <w:sdt>
          <w:sdtPr>
            <w:rPr>
              <w:rFonts w:eastAsia="Calibri"/>
              <w:bCs/>
            </w:rPr>
            <w:id w:val="57740606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4D005E13" w14:textId="77777777" w:rsidR="00FE2B42" w:rsidRPr="007B267B" w:rsidRDefault="00FE2B42"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1985458434"/>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225E4A8" w14:textId="77777777" w:rsidR="00FE2B42" w:rsidRPr="773445DA" w:rsidRDefault="00FE2B42"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43256346"/>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2C1CE22" w14:textId="77777777" w:rsidR="00FE2B42" w:rsidRPr="773445DA" w:rsidRDefault="00FE2B42"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93795355"/>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00DC4AC" w14:textId="77777777" w:rsidR="00FE2B42" w:rsidRPr="773445DA" w:rsidRDefault="00FE2B42"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36937874"/>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B3EB78D" w14:textId="77777777" w:rsidR="00FE2B42" w:rsidRPr="773445DA" w:rsidRDefault="00FE2B42"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E2B42" w14:paraId="76F73E84" w14:textId="77777777" w:rsidTr="00B87844">
        <w:trPr>
          <w:trHeight w:val="488"/>
        </w:trPr>
        <w:tc>
          <w:tcPr>
            <w:tcW w:w="1892" w:type="pct"/>
            <w:gridSpan w:val="2"/>
            <w:tcBorders>
              <w:bottom w:val="single" w:sz="4" w:space="0" w:color="auto"/>
            </w:tcBorders>
            <w:shd w:val="clear" w:color="auto" w:fill="auto"/>
          </w:tcPr>
          <w:p w14:paraId="4C38C0AA"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37657887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84413D3"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67776482"/>
            <w14:checkbox>
              <w14:checked w14:val="0"/>
              <w14:checkedState w14:val="2612" w14:font="MS Gothic"/>
              <w14:uncheckedState w14:val="2610" w14:font="MS Gothic"/>
            </w14:checkbox>
          </w:sdtPr>
          <w:sdtContent>
            <w:tc>
              <w:tcPr>
                <w:tcW w:w="568" w:type="pct"/>
                <w:tcBorders>
                  <w:bottom w:val="single" w:sz="4" w:space="0" w:color="auto"/>
                </w:tcBorders>
              </w:tcPr>
              <w:p w14:paraId="26B945DE"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93657951"/>
            <w14:checkbox>
              <w14:checked w14:val="0"/>
              <w14:checkedState w14:val="2612" w14:font="MS Gothic"/>
              <w14:uncheckedState w14:val="2610" w14:font="MS Gothic"/>
            </w14:checkbox>
          </w:sdtPr>
          <w:sdtContent>
            <w:tc>
              <w:tcPr>
                <w:tcW w:w="483" w:type="pct"/>
                <w:tcBorders>
                  <w:bottom w:val="single" w:sz="4" w:space="0" w:color="auto"/>
                </w:tcBorders>
              </w:tcPr>
              <w:p w14:paraId="2CBA22AD"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794865"/>
            <w14:checkbox>
              <w14:checked w14:val="0"/>
              <w14:checkedState w14:val="2612" w14:font="MS Gothic"/>
              <w14:uncheckedState w14:val="2610" w14:font="MS Gothic"/>
            </w14:checkbox>
          </w:sdtPr>
          <w:sdtContent>
            <w:tc>
              <w:tcPr>
                <w:tcW w:w="462" w:type="pct"/>
                <w:tcBorders>
                  <w:bottom w:val="single" w:sz="4" w:space="0" w:color="auto"/>
                </w:tcBorders>
              </w:tcPr>
              <w:p w14:paraId="7BD11632"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806386933"/>
            <w14:checkbox>
              <w14:checked w14:val="0"/>
              <w14:checkedState w14:val="2612" w14:font="MS Gothic"/>
              <w14:uncheckedState w14:val="2610" w14:font="MS Gothic"/>
            </w14:checkbox>
          </w:sdtPr>
          <w:sdtContent>
            <w:tc>
              <w:tcPr>
                <w:tcW w:w="548" w:type="pct"/>
                <w:tcBorders>
                  <w:bottom w:val="single" w:sz="4" w:space="0" w:color="auto"/>
                </w:tcBorders>
              </w:tcPr>
              <w:p w14:paraId="1F4D63B8"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tr>
      <w:tr w:rsidR="00FE2B42" w:rsidRPr="00D50875" w14:paraId="74EBD7B6" w14:textId="77777777" w:rsidTr="00B87844">
        <w:trPr>
          <w:trHeight w:val="397"/>
        </w:trPr>
        <w:tc>
          <w:tcPr>
            <w:tcW w:w="1892" w:type="pct"/>
            <w:gridSpan w:val="2"/>
            <w:tcBorders>
              <w:bottom w:val="single" w:sz="4" w:space="0" w:color="auto"/>
            </w:tcBorders>
            <w:shd w:val="clear" w:color="auto" w:fill="auto"/>
          </w:tcPr>
          <w:p w14:paraId="06264265"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06299441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4CDDAA9"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0896659"/>
            <w14:checkbox>
              <w14:checked w14:val="0"/>
              <w14:checkedState w14:val="2612" w14:font="MS Gothic"/>
              <w14:uncheckedState w14:val="2610" w14:font="MS Gothic"/>
            </w14:checkbox>
          </w:sdtPr>
          <w:sdtContent>
            <w:tc>
              <w:tcPr>
                <w:tcW w:w="568" w:type="pct"/>
                <w:tcBorders>
                  <w:bottom w:val="single" w:sz="4" w:space="0" w:color="auto"/>
                </w:tcBorders>
              </w:tcPr>
              <w:p w14:paraId="684A412F"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54366314"/>
            <w14:checkbox>
              <w14:checked w14:val="0"/>
              <w14:checkedState w14:val="2612" w14:font="MS Gothic"/>
              <w14:uncheckedState w14:val="2610" w14:font="MS Gothic"/>
            </w14:checkbox>
          </w:sdtPr>
          <w:sdtContent>
            <w:tc>
              <w:tcPr>
                <w:tcW w:w="483" w:type="pct"/>
                <w:tcBorders>
                  <w:bottom w:val="single" w:sz="4" w:space="0" w:color="auto"/>
                </w:tcBorders>
              </w:tcPr>
              <w:p w14:paraId="03B3A655"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58508565"/>
            <w14:checkbox>
              <w14:checked w14:val="0"/>
              <w14:checkedState w14:val="2612" w14:font="MS Gothic"/>
              <w14:uncheckedState w14:val="2610" w14:font="MS Gothic"/>
            </w14:checkbox>
          </w:sdtPr>
          <w:sdtContent>
            <w:tc>
              <w:tcPr>
                <w:tcW w:w="462" w:type="pct"/>
                <w:tcBorders>
                  <w:bottom w:val="single" w:sz="4" w:space="0" w:color="auto"/>
                </w:tcBorders>
              </w:tcPr>
              <w:p w14:paraId="1E00C0D4"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358145"/>
            <w14:checkbox>
              <w14:checked w14:val="0"/>
              <w14:checkedState w14:val="2612" w14:font="MS Gothic"/>
              <w14:uncheckedState w14:val="2610" w14:font="MS Gothic"/>
            </w14:checkbox>
          </w:sdtPr>
          <w:sdtContent>
            <w:tc>
              <w:tcPr>
                <w:tcW w:w="548" w:type="pct"/>
                <w:tcBorders>
                  <w:bottom w:val="single" w:sz="4" w:space="0" w:color="auto"/>
                </w:tcBorders>
              </w:tcPr>
              <w:p w14:paraId="1DF25677"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tr>
      <w:tr w:rsidR="00FE2B42" w:rsidRPr="00D50875" w14:paraId="65D86600" w14:textId="77777777" w:rsidTr="00B87844">
        <w:trPr>
          <w:trHeight w:val="397"/>
        </w:trPr>
        <w:tc>
          <w:tcPr>
            <w:tcW w:w="1892" w:type="pct"/>
            <w:gridSpan w:val="2"/>
            <w:tcBorders>
              <w:bottom w:val="single" w:sz="4" w:space="0" w:color="auto"/>
            </w:tcBorders>
            <w:shd w:val="clear" w:color="auto" w:fill="auto"/>
          </w:tcPr>
          <w:p w14:paraId="16BF6212"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52956449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722173E" w14:textId="77777777" w:rsidR="00FE2B42" w:rsidRPr="00F10B15"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29820037"/>
            <w14:checkbox>
              <w14:checked w14:val="0"/>
              <w14:checkedState w14:val="2612" w14:font="MS Gothic"/>
              <w14:uncheckedState w14:val="2610" w14:font="MS Gothic"/>
            </w14:checkbox>
          </w:sdtPr>
          <w:sdtContent>
            <w:tc>
              <w:tcPr>
                <w:tcW w:w="568" w:type="pct"/>
                <w:tcBorders>
                  <w:bottom w:val="single" w:sz="4" w:space="0" w:color="auto"/>
                </w:tcBorders>
              </w:tcPr>
              <w:p w14:paraId="01E2830A" w14:textId="77777777" w:rsidR="00FE2B42" w:rsidRPr="00D50875"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26436667"/>
            <w14:checkbox>
              <w14:checked w14:val="0"/>
              <w14:checkedState w14:val="2612" w14:font="MS Gothic"/>
              <w14:uncheckedState w14:val="2610" w14:font="MS Gothic"/>
            </w14:checkbox>
          </w:sdtPr>
          <w:sdtContent>
            <w:tc>
              <w:tcPr>
                <w:tcW w:w="483" w:type="pct"/>
                <w:tcBorders>
                  <w:bottom w:val="single" w:sz="4" w:space="0" w:color="auto"/>
                </w:tcBorders>
              </w:tcPr>
              <w:p w14:paraId="69C9BE1E" w14:textId="77777777" w:rsidR="00FE2B42" w:rsidRPr="00D50875"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9863892"/>
            <w14:checkbox>
              <w14:checked w14:val="0"/>
              <w14:checkedState w14:val="2612" w14:font="MS Gothic"/>
              <w14:uncheckedState w14:val="2610" w14:font="MS Gothic"/>
            </w14:checkbox>
          </w:sdtPr>
          <w:sdtContent>
            <w:tc>
              <w:tcPr>
                <w:tcW w:w="462" w:type="pct"/>
                <w:tcBorders>
                  <w:bottom w:val="single" w:sz="4" w:space="0" w:color="auto"/>
                </w:tcBorders>
              </w:tcPr>
              <w:p w14:paraId="7B8F7A89" w14:textId="77777777" w:rsidR="00FE2B42" w:rsidRPr="00D50875"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45588830"/>
            <w14:checkbox>
              <w14:checked w14:val="0"/>
              <w14:checkedState w14:val="2612" w14:font="MS Gothic"/>
              <w14:uncheckedState w14:val="2610" w14:font="MS Gothic"/>
            </w14:checkbox>
          </w:sdtPr>
          <w:sdtContent>
            <w:tc>
              <w:tcPr>
                <w:tcW w:w="548" w:type="pct"/>
                <w:tcBorders>
                  <w:bottom w:val="single" w:sz="4" w:space="0" w:color="auto"/>
                </w:tcBorders>
              </w:tcPr>
              <w:p w14:paraId="4A5CD15B" w14:textId="77777777" w:rsidR="00FE2B42" w:rsidRPr="00D50875"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tr>
      <w:tr w:rsidR="00FE2B42" w:rsidRPr="00D50875" w14:paraId="072FB747" w14:textId="77777777" w:rsidTr="00B87844">
        <w:trPr>
          <w:trHeight w:val="397"/>
        </w:trPr>
        <w:tc>
          <w:tcPr>
            <w:tcW w:w="1892" w:type="pct"/>
            <w:gridSpan w:val="2"/>
            <w:tcBorders>
              <w:bottom w:val="single" w:sz="4" w:space="0" w:color="auto"/>
            </w:tcBorders>
            <w:shd w:val="clear" w:color="auto" w:fill="auto"/>
          </w:tcPr>
          <w:p w14:paraId="39CDF4F4"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28395612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D3AFE26"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92533194"/>
            <w14:checkbox>
              <w14:checked w14:val="0"/>
              <w14:checkedState w14:val="2612" w14:font="MS Gothic"/>
              <w14:uncheckedState w14:val="2610" w14:font="MS Gothic"/>
            </w14:checkbox>
          </w:sdtPr>
          <w:sdtContent>
            <w:tc>
              <w:tcPr>
                <w:tcW w:w="568" w:type="pct"/>
                <w:tcBorders>
                  <w:bottom w:val="single" w:sz="4" w:space="0" w:color="auto"/>
                </w:tcBorders>
              </w:tcPr>
              <w:p w14:paraId="4B34B28C"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19227389"/>
            <w14:checkbox>
              <w14:checked w14:val="0"/>
              <w14:checkedState w14:val="2612" w14:font="MS Gothic"/>
              <w14:uncheckedState w14:val="2610" w14:font="MS Gothic"/>
            </w14:checkbox>
          </w:sdtPr>
          <w:sdtContent>
            <w:tc>
              <w:tcPr>
                <w:tcW w:w="483" w:type="pct"/>
                <w:tcBorders>
                  <w:bottom w:val="single" w:sz="4" w:space="0" w:color="auto"/>
                </w:tcBorders>
              </w:tcPr>
              <w:p w14:paraId="3FB28E49"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43924381"/>
            <w14:checkbox>
              <w14:checked w14:val="0"/>
              <w14:checkedState w14:val="2612" w14:font="MS Gothic"/>
              <w14:uncheckedState w14:val="2610" w14:font="MS Gothic"/>
            </w14:checkbox>
          </w:sdtPr>
          <w:sdtContent>
            <w:tc>
              <w:tcPr>
                <w:tcW w:w="462" w:type="pct"/>
                <w:tcBorders>
                  <w:bottom w:val="single" w:sz="4" w:space="0" w:color="auto"/>
                </w:tcBorders>
              </w:tcPr>
              <w:p w14:paraId="40094FCD"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21009083"/>
            <w14:checkbox>
              <w14:checked w14:val="0"/>
              <w14:checkedState w14:val="2612" w14:font="MS Gothic"/>
              <w14:uncheckedState w14:val="2610" w14:font="MS Gothic"/>
            </w14:checkbox>
          </w:sdtPr>
          <w:sdtContent>
            <w:tc>
              <w:tcPr>
                <w:tcW w:w="548" w:type="pct"/>
                <w:tcBorders>
                  <w:bottom w:val="single" w:sz="4" w:space="0" w:color="auto"/>
                </w:tcBorders>
              </w:tcPr>
              <w:p w14:paraId="404737AD"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tr>
      <w:tr w:rsidR="00FE2B42" w:rsidRPr="00D50875" w14:paraId="741D7C87" w14:textId="77777777" w:rsidTr="00B87844">
        <w:trPr>
          <w:trHeight w:val="397"/>
        </w:trPr>
        <w:tc>
          <w:tcPr>
            <w:tcW w:w="1892" w:type="pct"/>
            <w:gridSpan w:val="2"/>
            <w:tcBorders>
              <w:bottom w:val="single" w:sz="4" w:space="0" w:color="auto"/>
            </w:tcBorders>
            <w:shd w:val="clear" w:color="auto" w:fill="auto"/>
          </w:tcPr>
          <w:p w14:paraId="4C96C096"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859106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E671142"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77006481"/>
            <w14:checkbox>
              <w14:checked w14:val="0"/>
              <w14:checkedState w14:val="2612" w14:font="MS Gothic"/>
              <w14:uncheckedState w14:val="2610" w14:font="MS Gothic"/>
            </w14:checkbox>
          </w:sdtPr>
          <w:sdtContent>
            <w:tc>
              <w:tcPr>
                <w:tcW w:w="568" w:type="pct"/>
                <w:tcBorders>
                  <w:bottom w:val="single" w:sz="4" w:space="0" w:color="auto"/>
                </w:tcBorders>
              </w:tcPr>
              <w:p w14:paraId="630DF7DA"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86238381"/>
            <w14:checkbox>
              <w14:checked w14:val="0"/>
              <w14:checkedState w14:val="2612" w14:font="MS Gothic"/>
              <w14:uncheckedState w14:val="2610" w14:font="MS Gothic"/>
            </w14:checkbox>
          </w:sdtPr>
          <w:sdtContent>
            <w:tc>
              <w:tcPr>
                <w:tcW w:w="483" w:type="pct"/>
                <w:tcBorders>
                  <w:bottom w:val="single" w:sz="4" w:space="0" w:color="auto"/>
                </w:tcBorders>
              </w:tcPr>
              <w:p w14:paraId="29EA4F19"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60848346"/>
            <w14:checkbox>
              <w14:checked w14:val="0"/>
              <w14:checkedState w14:val="2612" w14:font="MS Gothic"/>
              <w14:uncheckedState w14:val="2610" w14:font="MS Gothic"/>
            </w14:checkbox>
          </w:sdtPr>
          <w:sdtContent>
            <w:tc>
              <w:tcPr>
                <w:tcW w:w="462" w:type="pct"/>
                <w:tcBorders>
                  <w:bottom w:val="single" w:sz="4" w:space="0" w:color="auto"/>
                </w:tcBorders>
              </w:tcPr>
              <w:p w14:paraId="1CE930F3"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98604664"/>
            <w14:checkbox>
              <w14:checked w14:val="0"/>
              <w14:checkedState w14:val="2612" w14:font="MS Gothic"/>
              <w14:uncheckedState w14:val="2610" w14:font="MS Gothic"/>
            </w14:checkbox>
          </w:sdtPr>
          <w:sdtContent>
            <w:tc>
              <w:tcPr>
                <w:tcW w:w="548" w:type="pct"/>
                <w:tcBorders>
                  <w:bottom w:val="single" w:sz="4" w:space="0" w:color="auto"/>
                </w:tcBorders>
              </w:tcPr>
              <w:p w14:paraId="39079CF7" w14:textId="77777777" w:rsidR="00FE2B42" w:rsidRDefault="00FE2B42" w:rsidP="00B87844">
                <w:pPr>
                  <w:pStyle w:val="RACGPTableBody"/>
                  <w:jc w:val="center"/>
                  <w:rPr>
                    <w:rFonts w:eastAsia="Calibri"/>
                    <w:bCs/>
                  </w:rPr>
                </w:pPr>
                <w:r w:rsidRPr="00D50875">
                  <w:rPr>
                    <w:rFonts w:ascii="Segoe UI Symbol" w:eastAsia="Calibri" w:hAnsi="Segoe UI Symbol" w:cs="Segoe UI Symbol"/>
                    <w:bCs/>
                  </w:rPr>
                  <w:t>☐</w:t>
                </w:r>
              </w:p>
            </w:tc>
          </w:sdtContent>
        </w:sdt>
      </w:tr>
      <w:tr w:rsidR="00FE2B42" w14:paraId="2428FBD7" w14:textId="77777777" w:rsidTr="00B87844">
        <w:trPr>
          <w:trHeight w:val="397"/>
        </w:trPr>
        <w:tc>
          <w:tcPr>
            <w:tcW w:w="1892" w:type="pct"/>
            <w:gridSpan w:val="2"/>
            <w:tcBorders>
              <w:bottom w:val="single" w:sz="4" w:space="0" w:color="auto"/>
            </w:tcBorders>
            <w:shd w:val="clear" w:color="auto" w:fill="auto"/>
          </w:tcPr>
          <w:p w14:paraId="2A3F4E37" w14:textId="77777777" w:rsidR="00FE2B42" w:rsidRPr="006742C4" w:rsidRDefault="00FE2B42"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8858368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9A86188"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4919659"/>
            <w14:checkbox>
              <w14:checked w14:val="0"/>
              <w14:checkedState w14:val="2612" w14:font="MS Gothic"/>
              <w14:uncheckedState w14:val="2610" w14:font="MS Gothic"/>
            </w14:checkbox>
          </w:sdtPr>
          <w:sdtContent>
            <w:tc>
              <w:tcPr>
                <w:tcW w:w="568" w:type="pct"/>
                <w:tcBorders>
                  <w:bottom w:val="single" w:sz="4" w:space="0" w:color="auto"/>
                </w:tcBorders>
              </w:tcPr>
              <w:p w14:paraId="2BB2782C"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3124800"/>
            <w14:checkbox>
              <w14:checked w14:val="0"/>
              <w14:checkedState w14:val="2612" w14:font="MS Gothic"/>
              <w14:uncheckedState w14:val="2610" w14:font="MS Gothic"/>
            </w14:checkbox>
          </w:sdtPr>
          <w:sdtContent>
            <w:tc>
              <w:tcPr>
                <w:tcW w:w="483" w:type="pct"/>
                <w:tcBorders>
                  <w:bottom w:val="single" w:sz="4" w:space="0" w:color="auto"/>
                </w:tcBorders>
              </w:tcPr>
              <w:p w14:paraId="78B8FAAF"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8607279"/>
            <w14:checkbox>
              <w14:checked w14:val="0"/>
              <w14:checkedState w14:val="2612" w14:font="MS Gothic"/>
              <w14:uncheckedState w14:val="2610" w14:font="MS Gothic"/>
            </w14:checkbox>
          </w:sdtPr>
          <w:sdtContent>
            <w:tc>
              <w:tcPr>
                <w:tcW w:w="462" w:type="pct"/>
                <w:tcBorders>
                  <w:bottom w:val="single" w:sz="4" w:space="0" w:color="auto"/>
                </w:tcBorders>
              </w:tcPr>
              <w:p w14:paraId="6B760F72"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21840333"/>
            <w14:checkbox>
              <w14:checked w14:val="0"/>
              <w14:checkedState w14:val="2612" w14:font="MS Gothic"/>
              <w14:uncheckedState w14:val="2610" w14:font="MS Gothic"/>
            </w14:checkbox>
          </w:sdtPr>
          <w:sdtContent>
            <w:tc>
              <w:tcPr>
                <w:tcW w:w="548" w:type="pct"/>
                <w:tcBorders>
                  <w:bottom w:val="single" w:sz="4" w:space="0" w:color="auto"/>
                </w:tcBorders>
              </w:tcPr>
              <w:p w14:paraId="2B3B7CA1"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tr>
      <w:tr w:rsidR="00FE2B42" w14:paraId="58E14F5F" w14:textId="77777777" w:rsidTr="00B87844">
        <w:trPr>
          <w:trHeight w:val="397"/>
        </w:trPr>
        <w:tc>
          <w:tcPr>
            <w:tcW w:w="1892" w:type="pct"/>
            <w:gridSpan w:val="2"/>
            <w:tcBorders>
              <w:bottom w:val="single" w:sz="4" w:space="0" w:color="auto"/>
            </w:tcBorders>
            <w:shd w:val="clear" w:color="auto" w:fill="auto"/>
          </w:tcPr>
          <w:p w14:paraId="5352284B" w14:textId="77777777" w:rsidR="00FE2B42" w:rsidRPr="00B70299" w:rsidRDefault="00FE2B42"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11E0A023" w14:textId="77777777" w:rsidR="00FE2B42" w:rsidRPr="006742C4" w:rsidRDefault="00FE2B42"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343318205"/>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30859396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16C1EDA"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840459346"/>
            <w14:checkbox>
              <w14:checked w14:val="0"/>
              <w14:checkedState w14:val="2612" w14:font="MS Gothic"/>
              <w14:uncheckedState w14:val="2610" w14:font="MS Gothic"/>
            </w14:checkbox>
          </w:sdtPr>
          <w:sdtContent>
            <w:tc>
              <w:tcPr>
                <w:tcW w:w="568" w:type="pct"/>
                <w:tcBorders>
                  <w:bottom w:val="single" w:sz="4" w:space="0" w:color="auto"/>
                </w:tcBorders>
              </w:tcPr>
              <w:p w14:paraId="5BE87D9D"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77116402"/>
            <w14:checkbox>
              <w14:checked w14:val="0"/>
              <w14:checkedState w14:val="2612" w14:font="MS Gothic"/>
              <w14:uncheckedState w14:val="2610" w14:font="MS Gothic"/>
            </w14:checkbox>
          </w:sdtPr>
          <w:sdtContent>
            <w:tc>
              <w:tcPr>
                <w:tcW w:w="483" w:type="pct"/>
                <w:tcBorders>
                  <w:bottom w:val="single" w:sz="4" w:space="0" w:color="auto"/>
                </w:tcBorders>
              </w:tcPr>
              <w:p w14:paraId="0127E9F3"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2224934"/>
            <w14:checkbox>
              <w14:checked w14:val="0"/>
              <w14:checkedState w14:val="2612" w14:font="MS Gothic"/>
              <w14:uncheckedState w14:val="2610" w14:font="MS Gothic"/>
            </w14:checkbox>
          </w:sdtPr>
          <w:sdtContent>
            <w:tc>
              <w:tcPr>
                <w:tcW w:w="462" w:type="pct"/>
                <w:tcBorders>
                  <w:bottom w:val="single" w:sz="4" w:space="0" w:color="auto"/>
                </w:tcBorders>
              </w:tcPr>
              <w:p w14:paraId="7346B0B1"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96366004"/>
            <w14:checkbox>
              <w14:checked w14:val="0"/>
              <w14:checkedState w14:val="2612" w14:font="MS Gothic"/>
              <w14:uncheckedState w14:val="2610" w14:font="MS Gothic"/>
            </w14:checkbox>
          </w:sdtPr>
          <w:sdtContent>
            <w:tc>
              <w:tcPr>
                <w:tcW w:w="548" w:type="pct"/>
                <w:tcBorders>
                  <w:bottom w:val="single" w:sz="4" w:space="0" w:color="auto"/>
                </w:tcBorders>
              </w:tcPr>
              <w:p w14:paraId="79F576F3"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tr>
      <w:tr w:rsidR="00FE2B42" w14:paraId="0D16641B" w14:textId="77777777" w:rsidTr="00B87844">
        <w:trPr>
          <w:trHeight w:val="397"/>
        </w:trPr>
        <w:tc>
          <w:tcPr>
            <w:tcW w:w="1892" w:type="pct"/>
            <w:gridSpan w:val="2"/>
            <w:tcBorders>
              <w:bottom w:val="single" w:sz="4" w:space="0" w:color="auto"/>
            </w:tcBorders>
            <w:shd w:val="clear" w:color="auto" w:fill="auto"/>
          </w:tcPr>
          <w:p w14:paraId="56AEDC88" w14:textId="77777777" w:rsidR="00FE2B42" w:rsidRDefault="00FE2B42"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0D4F3243" w14:textId="77777777" w:rsidR="00FE2B42" w:rsidRPr="006742C4" w:rsidRDefault="00FE2B42"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0513959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59617058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247FA8C"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15594867"/>
            <w14:checkbox>
              <w14:checked w14:val="0"/>
              <w14:checkedState w14:val="2612" w14:font="MS Gothic"/>
              <w14:uncheckedState w14:val="2610" w14:font="MS Gothic"/>
            </w14:checkbox>
          </w:sdtPr>
          <w:sdtContent>
            <w:tc>
              <w:tcPr>
                <w:tcW w:w="568" w:type="pct"/>
                <w:tcBorders>
                  <w:bottom w:val="single" w:sz="4" w:space="0" w:color="auto"/>
                </w:tcBorders>
              </w:tcPr>
              <w:p w14:paraId="0E63AE45"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35704122"/>
            <w14:checkbox>
              <w14:checked w14:val="0"/>
              <w14:checkedState w14:val="2612" w14:font="MS Gothic"/>
              <w14:uncheckedState w14:val="2610" w14:font="MS Gothic"/>
            </w14:checkbox>
          </w:sdtPr>
          <w:sdtContent>
            <w:tc>
              <w:tcPr>
                <w:tcW w:w="483" w:type="pct"/>
                <w:tcBorders>
                  <w:bottom w:val="single" w:sz="4" w:space="0" w:color="auto"/>
                </w:tcBorders>
              </w:tcPr>
              <w:p w14:paraId="212145A4"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82572362"/>
            <w14:checkbox>
              <w14:checked w14:val="0"/>
              <w14:checkedState w14:val="2612" w14:font="MS Gothic"/>
              <w14:uncheckedState w14:val="2610" w14:font="MS Gothic"/>
            </w14:checkbox>
          </w:sdtPr>
          <w:sdtContent>
            <w:tc>
              <w:tcPr>
                <w:tcW w:w="462" w:type="pct"/>
                <w:tcBorders>
                  <w:bottom w:val="single" w:sz="4" w:space="0" w:color="auto"/>
                </w:tcBorders>
              </w:tcPr>
              <w:p w14:paraId="14795D60" w14:textId="77777777" w:rsidR="00FE2B42" w:rsidRDefault="00FE2B42"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7361915"/>
            <w14:checkbox>
              <w14:checked w14:val="0"/>
              <w14:checkedState w14:val="2612" w14:font="MS Gothic"/>
              <w14:uncheckedState w14:val="2610" w14:font="MS Gothic"/>
            </w14:checkbox>
          </w:sdtPr>
          <w:sdtContent>
            <w:tc>
              <w:tcPr>
                <w:tcW w:w="548" w:type="pct"/>
                <w:tcBorders>
                  <w:bottom w:val="single" w:sz="4" w:space="0" w:color="auto"/>
                </w:tcBorders>
              </w:tcPr>
              <w:p w14:paraId="0EFFF994" w14:textId="77777777" w:rsidR="00FE2B42" w:rsidRDefault="00FE2B42" w:rsidP="00B87844">
                <w:pPr>
                  <w:pStyle w:val="RACGPTableBody"/>
                  <w:jc w:val="center"/>
                  <w:rPr>
                    <w:rFonts w:eastAsia="Calibri"/>
                    <w:bCs/>
                  </w:rPr>
                </w:pPr>
                <w:r w:rsidRPr="006F4949">
                  <w:rPr>
                    <w:rFonts w:ascii="Segoe UI Symbol" w:eastAsia="Calibri" w:hAnsi="Segoe UI Symbol" w:cs="Segoe UI Symbol"/>
                    <w:bCs/>
                  </w:rPr>
                  <w:t>☐</w:t>
                </w:r>
              </w:p>
            </w:tc>
          </w:sdtContent>
        </w:sdt>
      </w:tr>
      <w:tr w:rsidR="00FE2B42" w:rsidRPr="001A01A9" w14:paraId="1069AE19" w14:textId="77777777" w:rsidTr="00B87844">
        <w:tc>
          <w:tcPr>
            <w:tcW w:w="5000" w:type="pct"/>
            <w:gridSpan w:val="8"/>
            <w:shd w:val="clear" w:color="auto" w:fill="auto"/>
          </w:tcPr>
          <w:p w14:paraId="2F0B2245" w14:textId="7115EBDA" w:rsidR="00FE2B42" w:rsidRPr="006742C4" w:rsidRDefault="00FE2B42"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592E8F53" w14:textId="77777777" w:rsidR="00FE2B42" w:rsidRPr="006742C4" w:rsidRDefault="00FE2B42" w:rsidP="00B87844">
            <w:pPr>
              <w:pStyle w:val="RACGPTableBody"/>
              <w:rPr>
                <w:rFonts w:asciiTheme="minorHAnsi" w:eastAsia="Calibri" w:hAnsiTheme="minorHAnsi" w:cstheme="minorHAnsi"/>
                <w:b/>
                <w:color w:val="auto"/>
                <w:szCs w:val="18"/>
              </w:rPr>
            </w:pPr>
          </w:p>
          <w:p w14:paraId="6A3D5052" w14:textId="77777777" w:rsidR="00FE2B42"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132938833"/>
                <w:placeholder>
                  <w:docPart w:val="5DC49719644B41AFB37B07AEABDE07DF"/>
                </w:placeholder>
                <w:text/>
              </w:sdtPr>
              <w:sdtContent>
                <w:r w:rsidR="00FE2B42" w:rsidRPr="006742C4">
                  <w:rPr>
                    <w:rFonts w:asciiTheme="minorHAnsi" w:hAnsiTheme="minorHAnsi" w:cstheme="minorHAnsi"/>
                    <w:color w:val="BFBFBF" w:themeColor="background1" w:themeShade="BF"/>
                    <w:szCs w:val="18"/>
                  </w:rPr>
                  <w:t>Click or tap here to enter text.</w:t>
                </w:r>
              </w:sdtContent>
            </w:sdt>
          </w:p>
          <w:p w14:paraId="4D3F4C94" w14:textId="77777777" w:rsidR="00FE2B42" w:rsidRPr="006742C4" w:rsidRDefault="00FE2B42" w:rsidP="00B87844">
            <w:pPr>
              <w:pStyle w:val="RACGPTableBody"/>
              <w:rPr>
                <w:rFonts w:asciiTheme="minorHAnsi" w:hAnsiTheme="minorHAnsi" w:cstheme="minorHAnsi"/>
                <w:b/>
                <w:color w:val="auto"/>
                <w:szCs w:val="18"/>
              </w:rPr>
            </w:pPr>
          </w:p>
        </w:tc>
      </w:tr>
    </w:tbl>
    <w:p w14:paraId="0322B7F9" w14:textId="77777777" w:rsidR="00407AFB" w:rsidRDefault="00407AFB" w:rsidP="00575A13">
      <w:pPr>
        <w:pStyle w:val="RACGPH2"/>
        <w:ind w:right="1134"/>
        <w:rPr>
          <w:rFonts w:ascii="Times New Roman" w:hAnsi="Times New Roman" w:cs="Times New Roman"/>
          <w:sz w:val="28"/>
          <w:szCs w:val="28"/>
        </w:rPr>
      </w:pPr>
    </w:p>
    <w:p w14:paraId="06D8A77F" w14:textId="65F86DB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409E5C6C" w14:textId="77777777" w:rsidR="00575A13" w:rsidRPr="00271792" w:rsidRDefault="00575A13" w:rsidP="00D572D9">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proofErr w:type="gramStart"/>
      <w:r w:rsidRPr="00271792">
        <w:rPr>
          <w:rFonts w:asciiTheme="majorHAnsi" w:eastAsia="Arial" w:hAnsiTheme="majorHAnsi" w:cstheme="majorHAnsi"/>
          <w:color w:val="191919"/>
          <w:szCs w:val="18"/>
        </w:rPr>
        <w:t>case based</w:t>
      </w:r>
      <w:proofErr w:type="gramEnd"/>
      <w:r w:rsidRPr="00271792">
        <w:rPr>
          <w:rFonts w:asciiTheme="majorHAnsi" w:eastAsia="Arial" w:hAnsiTheme="majorHAnsi" w:cstheme="majorHAnsi"/>
          <w:color w:val="191919"/>
          <w:szCs w:val="18"/>
        </w:rPr>
        <w:t xml:space="preserve"> discussions performed. Competent overall performance includes communication, information gathering, making a diagnosis, clinical management, partnering with the patient, professionalism and organisation and systems. </w:t>
      </w:r>
    </w:p>
    <w:p w14:paraId="164C784C" w14:textId="77777777" w:rsidR="00575A13" w:rsidRPr="00271792" w:rsidRDefault="00575A13" w:rsidP="00D572D9">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000000"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000000"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000000"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000000"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000000"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000000"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3AA26FCC" w14:textId="77777777" w:rsidR="00C20B1E" w:rsidRDefault="00C20B1E">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1B48C0DF" w:rsidR="00F105F7" w:rsidRPr="00106ECF" w:rsidRDefault="00106ECF" w:rsidP="00106ECF">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DB32C2" w14:paraId="1DA257F3" w14:textId="3944BC54" w:rsidTr="00107F06">
        <w:trPr>
          <w:trHeight w:val="738"/>
        </w:trPr>
        <w:tc>
          <w:tcPr>
            <w:tcW w:w="957" w:type="pct"/>
          </w:tcPr>
          <w:p w14:paraId="3B05BFD1" w14:textId="0BA99CE3" w:rsidR="00DB32C2" w:rsidRPr="00107F06" w:rsidRDefault="00D80BE3" w:rsidP="00D80BE3">
            <w:pPr>
              <w:pStyle w:val="RACGPTableBody"/>
              <w:rPr>
                <w:rFonts w:eastAsia="Calibri"/>
                <w:b/>
                <w:bCs/>
                <w:szCs w:val="18"/>
              </w:rPr>
            </w:pPr>
            <w:r w:rsidRPr="00107F06">
              <w:rPr>
                <w:rFonts w:eastAsia="Calibri"/>
                <w:b/>
                <w:bCs/>
                <w:szCs w:val="18"/>
              </w:rPr>
              <w:t>Communication</w:t>
            </w:r>
          </w:p>
        </w:tc>
        <w:tc>
          <w:tcPr>
            <w:tcW w:w="4043" w:type="pct"/>
          </w:tcPr>
          <w:p w14:paraId="39DC06C6" w14:textId="77777777" w:rsidR="00207D36"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 xml:space="preserve">1.1.2 Demonstrate a holistic approach to identifying issues of greatest importance to patients' health and </w:t>
            </w:r>
            <w:proofErr w:type="gramStart"/>
            <w:r w:rsidRPr="00B236E4">
              <w:rPr>
                <w:rFonts w:asciiTheme="minorHAnsi" w:eastAsia="Calibri" w:hAnsiTheme="minorHAnsi" w:cstheme="minorHAnsi"/>
                <w:color w:val="auto"/>
                <w:szCs w:val="18"/>
              </w:rPr>
              <w:t>management</w:t>
            </w:r>
            <w:proofErr w:type="gramEnd"/>
          </w:p>
          <w:p w14:paraId="48FCB56B" w14:textId="77777777" w:rsidR="00207D36"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 xml:space="preserve">Communication is appropriate to the person and the sociocultural </w:t>
            </w:r>
            <w:proofErr w:type="gramStart"/>
            <w:r w:rsidRPr="00B236E4">
              <w:rPr>
                <w:rFonts w:asciiTheme="minorHAnsi" w:eastAsia="Calibri" w:hAnsiTheme="minorHAnsi" w:cstheme="minorHAnsi"/>
                <w:color w:val="auto"/>
                <w:szCs w:val="18"/>
              </w:rPr>
              <w:t>context</w:t>
            </w:r>
            <w:proofErr w:type="gramEnd"/>
          </w:p>
          <w:p w14:paraId="1CF9A6B4" w14:textId="21C89B65" w:rsidR="00DB32C2"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Matches modality of communication to patient needs, health literacy and context</w:t>
            </w:r>
          </w:p>
        </w:tc>
      </w:tr>
      <w:tr w:rsidR="000B06E4" w:rsidRPr="00D80BE3" w14:paraId="1326AC02" w14:textId="1A501F51" w:rsidTr="00107F06">
        <w:tc>
          <w:tcPr>
            <w:tcW w:w="957" w:type="pct"/>
          </w:tcPr>
          <w:p w14:paraId="7814BF32" w14:textId="25530978" w:rsidR="000B06E4" w:rsidRPr="00107F06" w:rsidRDefault="000B06E4" w:rsidP="000B06E4">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3277B3AE"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2.1.1 Obtain a focussed and accurate history efficiently using both patient information and other strategies as </w:t>
            </w:r>
            <w:proofErr w:type="gramStart"/>
            <w:r w:rsidRPr="00B236E4">
              <w:rPr>
                <w:rFonts w:eastAsia="Calibri"/>
                <w:bCs/>
                <w:color w:val="auto"/>
              </w:rPr>
              <w:t>needed</w:t>
            </w:r>
            <w:proofErr w:type="gramEnd"/>
          </w:p>
          <w:p w14:paraId="3534F0C1"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2.1.3 Use specific diagnostic tools as appropriate</w:t>
            </w:r>
          </w:p>
          <w:p w14:paraId="4B04EE16"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An appropriate and respectful physical examination is undertaken, targeted at the patient’s presentation and likely differential </w:t>
            </w:r>
            <w:proofErr w:type="gramStart"/>
            <w:r w:rsidRPr="00B236E4">
              <w:rPr>
                <w:rFonts w:eastAsia="Calibri"/>
                <w:bCs/>
                <w:color w:val="auto"/>
              </w:rPr>
              <w:t>diagnoses</w:t>
            </w:r>
            <w:proofErr w:type="gramEnd"/>
          </w:p>
          <w:p w14:paraId="172E90E5"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Specific positive and negative findings are </w:t>
            </w:r>
            <w:proofErr w:type="gramStart"/>
            <w:r w:rsidRPr="00B236E4">
              <w:rPr>
                <w:rFonts w:eastAsia="Calibri"/>
                <w:bCs/>
                <w:color w:val="auto"/>
              </w:rPr>
              <w:t>elicited</w:t>
            </w:r>
            <w:proofErr w:type="gramEnd"/>
          </w:p>
          <w:p w14:paraId="0ECE1BC7" w14:textId="70795EEE" w:rsidR="000B06E4" w:rsidRPr="00B236E4" w:rsidRDefault="000B06E4"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Rational options for investigations are chosen using an evidence-based approach</w:t>
            </w:r>
          </w:p>
        </w:tc>
      </w:tr>
      <w:tr w:rsidR="00C016E2" w:rsidRPr="00D80BE3" w14:paraId="26C135A3" w14:textId="09EE175C" w:rsidTr="00107F06">
        <w:tc>
          <w:tcPr>
            <w:tcW w:w="957" w:type="pct"/>
          </w:tcPr>
          <w:p w14:paraId="4DA190CF" w14:textId="30285608" w:rsidR="00C016E2" w:rsidRPr="00107F06" w:rsidRDefault="00C016E2" w:rsidP="00C016E2">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378A9564" w14:textId="77777777" w:rsidR="00C016E2" w:rsidRPr="00B236E4" w:rsidRDefault="00C016E2" w:rsidP="00B236E4">
            <w:pPr>
              <w:pStyle w:val="Default"/>
              <w:numPr>
                <w:ilvl w:val="0"/>
                <w:numId w:val="28"/>
              </w:numPr>
              <w:ind w:left="453"/>
              <w:rPr>
                <w:color w:val="auto"/>
                <w:sz w:val="18"/>
                <w:szCs w:val="18"/>
              </w:rPr>
            </w:pPr>
            <w:r w:rsidRPr="00B236E4">
              <w:rPr>
                <w:rFonts w:eastAsia="Calibri"/>
                <w:bCs/>
                <w:color w:val="auto"/>
                <w:sz w:val="18"/>
                <w:szCs w:val="18"/>
              </w:rPr>
              <w:t xml:space="preserve">2.1.4 Interpret and integrate the history and physical examination to formulate a comprehensive and rational problem list and differential diagnosis, and modify the working diagnosis and treatment plan in response to investigation </w:t>
            </w:r>
            <w:proofErr w:type="gramStart"/>
            <w:r w:rsidRPr="00B236E4">
              <w:rPr>
                <w:rFonts w:eastAsia="Calibri"/>
                <w:bCs/>
                <w:color w:val="auto"/>
                <w:sz w:val="18"/>
                <w:szCs w:val="18"/>
              </w:rPr>
              <w:t>results</w:t>
            </w:r>
            <w:proofErr w:type="gramEnd"/>
          </w:p>
          <w:p w14:paraId="0E02CE76" w14:textId="5A91FB70" w:rsidR="00C016E2" w:rsidRPr="00B236E4" w:rsidRDefault="00C016E2"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szCs w:val="18"/>
              </w:rPr>
              <w:t>Demonstrates metacognition (thinking about own thinking)</w:t>
            </w:r>
          </w:p>
        </w:tc>
      </w:tr>
      <w:tr w:rsidR="006E215E" w:rsidRPr="00D80BE3" w14:paraId="3844006B" w14:textId="48E98FB7" w:rsidTr="00107F06">
        <w:trPr>
          <w:trHeight w:val="85"/>
        </w:trPr>
        <w:tc>
          <w:tcPr>
            <w:tcW w:w="957" w:type="pct"/>
          </w:tcPr>
          <w:p w14:paraId="5D337060" w14:textId="17F7A27A" w:rsidR="006E215E" w:rsidRPr="00107F06" w:rsidRDefault="006E215E" w:rsidP="006E215E">
            <w:pPr>
              <w:pStyle w:val="RACGPTableBody"/>
              <w:rPr>
                <w:rFonts w:eastAsia="Calibri"/>
                <w:b/>
                <w:bCs/>
                <w:szCs w:val="18"/>
              </w:rPr>
            </w:pPr>
            <w:r w:rsidRPr="00107F06">
              <w:rPr>
                <w:rFonts w:eastAsia="Calibri"/>
                <w:b/>
                <w:bCs/>
                <w:szCs w:val="18"/>
              </w:rPr>
              <w:t>Clinical management and therapeutic reasoning</w:t>
            </w:r>
          </w:p>
        </w:tc>
        <w:tc>
          <w:tcPr>
            <w:tcW w:w="4043" w:type="pct"/>
          </w:tcPr>
          <w:p w14:paraId="0764113A"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2.1.5 Develop an evidence-based management plan that considers the impact of patient factors and comorbidities as well as the patient’s quality of </w:t>
            </w:r>
            <w:proofErr w:type="gramStart"/>
            <w:r w:rsidRPr="00B236E4">
              <w:rPr>
                <w:rFonts w:eastAsia="Calibri"/>
                <w:bCs/>
                <w:color w:val="auto"/>
              </w:rPr>
              <w:t>life</w:t>
            </w:r>
            <w:proofErr w:type="gramEnd"/>
          </w:p>
          <w:p w14:paraId="24F5A315"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2.1.6 Prioritise the urgency of individual investigations and treatments, and use diagnostic reasoning to minimise the number of investigations used and possible harm from false </w:t>
            </w:r>
            <w:proofErr w:type="gramStart"/>
            <w:r w:rsidRPr="00B236E4">
              <w:rPr>
                <w:rFonts w:eastAsia="Calibri"/>
                <w:bCs/>
                <w:color w:val="auto"/>
              </w:rPr>
              <w:t>positives</w:t>
            </w:r>
            <w:proofErr w:type="gramEnd"/>
          </w:p>
          <w:p w14:paraId="7E7E1B44"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Demonstrates knowledge of common therapeutic agents, uses, dosages, adverse effects and potential drug interactions and ability to prescribe </w:t>
            </w:r>
            <w:proofErr w:type="gramStart"/>
            <w:r w:rsidRPr="00B236E4">
              <w:rPr>
                <w:rFonts w:eastAsia="Calibri"/>
                <w:bCs/>
                <w:color w:val="auto"/>
              </w:rPr>
              <w:t>safely</w:t>
            </w:r>
            <w:proofErr w:type="gramEnd"/>
          </w:p>
          <w:p w14:paraId="46E8FA36"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Rational prescribing is </w:t>
            </w:r>
            <w:proofErr w:type="gramStart"/>
            <w:r w:rsidRPr="00B236E4">
              <w:rPr>
                <w:rFonts w:eastAsia="Calibri"/>
                <w:bCs/>
                <w:color w:val="auto"/>
              </w:rPr>
              <w:t>undertaken</w:t>
            </w:r>
            <w:proofErr w:type="gramEnd"/>
          </w:p>
          <w:p w14:paraId="72D3C2DB"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Monitors for medication side-effects and risks of polypharmacy</w:t>
            </w:r>
          </w:p>
          <w:p w14:paraId="40E73236"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Safely prescribes restricted medications using appropriate </w:t>
            </w:r>
            <w:proofErr w:type="gramStart"/>
            <w:r w:rsidRPr="00B236E4">
              <w:rPr>
                <w:rFonts w:eastAsia="Calibri"/>
                <w:bCs/>
                <w:color w:val="auto"/>
              </w:rPr>
              <w:t>permits</w:t>
            </w:r>
            <w:proofErr w:type="gramEnd"/>
          </w:p>
          <w:p w14:paraId="007E15C4"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Non-pharmacological therapies are offered and </w:t>
            </w:r>
            <w:proofErr w:type="gramStart"/>
            <w:r w:rsidRPr="00B236E4">
              <w:rPr>
                <w:rFonts w:eastAsia="Calibri"/>
                <w:bCs/>
                <w:color w:val="auto"/>
              </w:rPr>
              <w:t>discussed</w:t>
            </w:r>
            <w:proofErr w:type="gramEnd"/>
          </w:p>
          <w:p w14:paraId="433B4875" w14:textId="0015B302" w:rsidR="006E215E" w:rsidRPr="00B236E4" w:rsidRDefault="006E215E"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 xml:space="preserve">Provides effective explanations, </w:t>
            </w:r>
            <w:proofErr w:type="gramStart"/>
            <w:r w:rsidRPr="00B236E4">
              <w:rPr>
                <w:rFonts w:eastAsia="Calibri"/>
                <w:bCs/>
                <w:color w:val="auto"/>
              </w:rPr>
              <w:t>education</w:t>
            </w:r>
            <w:proofErr w:type="gramEnd"/>
            <w:r w:rsidRPr="00B236E4">
              <w:rPr>
                <w:rFonts w:eastAsia="Calibri"/>
                <w:bCs/>
                <w:color w:val="auto"/>
              </w:rPr>
              <w:t xml:space="preserve"> and choices to the patient</w:t>
            </w:r>
          </w:p>
        </w:tc>
      </w:tr>
      <w:tr w:rsidR="001852A9" w:rsidRPr="00D80BE3" w14:paraId="27449B88" w14:textId="396AF9AB" w:rsidTr="00107F06">
        <w:tc>
          <w:tcPr>
            <w:tcW w:w="957" w:type="pct"/>
          </w:tcPr>
          <w:p w14:paraId="23D0D3CD" w14:textId="06A72B94" w:rsidR="001852A9" w:rsidRPr="00107F06" w:rsidRDefault="001852A9" w:rsidP="001852A9">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0054F515"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2.1.8 Recognise potential complications of the disease/condition and its management, and initiate preventative </w:t>
            </w:r>
            <w:proofErr w:type="gramStart"/>
            <w:r w:rsidRPr="00B236E4">
              <w:rPr>
                <w:rFonts w:eastAsia="Calibri"/>
                <w:bCs/>
                <w:color w:val="auto"/>
              </w:rPr>
              <w:t>strategies</w:t>
            </w:r>
            <w:proofErr w:type="gramEnd"/>
          </w:p>
          <w:p w14:paraId="564AD981"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2.2.1 Identify services that best meet the needs of the </w:t>
            </w:r>
            <w:proofErr w:type="gramStart"/>
            <w:r w:rsidRPr="00B236E4">
              <w:rPr>
                <w:rFonts w:eastAsia="Calibri"/>
                <w:bCs/>
                <w:color w:val="auto"/>
              </w:rPr>
              <w:t>patient</w:t>
            </w:r>
            <w:proofErr w:type="gramEnd"/>
          </w:p>
          <w:p w14:paraId="10871085"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3.1.1 Identify trends and patterns in presentations in the context of the </w:t>
            </w:r>
            <w:proofErr w:type="gramStart"/>
            <w:r w:rsidRPr="00B236E4">
              <w:rPr>
                <w:rFonts w:eastAsia="Calibri"/>
                <w:bCs/>
                <w:color w:val="auto"/>
              </w:rPr>
              <w:t>community</w:t>
            </w:r>
            <w:proofErr w:type="gramEnd"/>
          </w:p>
          <w:p w14:paraId="28917A56"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3.1.3 Consider the differing profile of disease and health risks among culturally diverse groups and develop a flexible approach to health management for such </w:t>
            </w:r>
            <w:proofErr w:type="gramStart"/>
            <w:r w:rsidRPr="00B236E4">
              <w:rPr>
                <w:rFonts w:eastAsia="Calibri"/>
                <w:bCs/>
                <w:color w:val="auto"/>
              </w:rPr>
              <w:t>patients</w:t>
            </w:r>
            <w:proofErr w:type="gramEnd"/>
          </w:p>
          <w:p w14:paraId="700EFBAC"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3.2.1 Identify, and utilise, the extended role of other healthcare professionals in the rural </w:t>
            </w:r>
            <w:proofErr w:type="gramStart"/>
            <w:r w:rsidRPr="00B236E4">
              <w:rPr>
                <w:rFonts w:eastAsia="Calibri"/>
                <w:bCs/>
                <w:color w:val="auto"/>
              </w:rPr>
              <w:t>community</w:t>
            </w:r>
            <w:proofErr w:type="gramEnd"/>
          </w:p>
          <w:p w14:paraId="09D9EBCD"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3.2.2 Identify and document the scope of adult internal medicine services that can be safely provided in the </w:t>
            </w:r>
            <w:proofErr w:type="gramStart"/>
            <w:r w:rsidRPr="00B236E4">
              <w:rPr>
                <w:rFonts w:eastAsia="Calibri"/>
                <w:bCs/>
                <w:color w:val="auto"/>
              </w:rPr>
              <w:t>community</w:t>
            </w:r>
            <w:proofErr w:type="gramEnd"/>
          </w:p>
          <w:p w14:paraId="0837C3C2"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5.2.1 Consider the availability of local and transfer resources in making decisions about whether to provide care/management locally or transfer to another </w:t>
            </w:r>
            <w:proofErr w:type="gramStart"/>
            <w:r w:rsidRPr="00B236E4">
              <w:rPr>
                <w:rFonts w:eastAsia="Calibri"/>
                <w:bCs/>
                <w:color w:val="auto"/>
              </w:rPr>
              <w:t>facility</w:t>
            </w:r>
            <w:proofErr w:type="gramEnd"/>
          </w:p>
          <w:p w14:paraId="5E5DAA5D"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Coordinates a team-based </w:t>
            </w:r>
            <w:proofErr w:type="gramStart"/>
            <w:r w:rsidRPr="00B236E4">
              <w:rPr>
                <w:rFonts w:eastAsia="Calibri"/>
                <w:bCs/>
                <w:color w:val="auto"/>
              </w:rPr>
              <w:t>approach</w:t>
            </w:r>
            <w:proofErr w:type="gramEnd"/>
          </w:p>
          <w:p w14:paraId="4A5D972A"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Identifies opportunities to effect positive change through health education and </w:t>
            </w:r>
            <w:proofErr w:type="gramStart"/>
            <w:r w:rsidRPr="00B236E4">
              <w:rPr>
                <w:rFonts w:eastAsia="Calibri"/>
                <w:bCs/>
                <w:color w:val="auto"/>
              </w:rPr>
              <w:t>promotion</w:t>
            </w:r>
            <w:proofErr w:type="gramEnd"/>
          </w:p>
          <w:p w14:paraId="037CF6E2"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Uses appropriate strategies to motivate and assist patients in maintaining health </w:t>
            </w:r>
            <w:proofErr w:type="gramStart"/>
            <w:r w:rsidRPr="00B236E4">
              <w:rPr>
                <w:rFonts w:eastAsia="Calibri"/>
                <w:bCs/>
                <w:color w:val="auto"/>
              </w:rPr>
              <w:t>behaviours</w:t>
            </w:r>
            <w:proofErr w:type="gramEnd"/>
          </w:p>
          <w:p w14:paraId="57F8F208" w14:textId="6C1800A9" w:rsidR="001852A9" w:rsidRPr="00B236E4" w:rsidRDefault="0051707D"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Implement strategies to minimise obstacles to accessing care</w:t>
            </w:r>
          </w:p>
        </w:tc>
      </w:tr>
      <w:tr w:rsidR="00695ACA" w14:paraId="72717D1D" w14:textId="5681AA30" w:rsidTr="00107F06">
        <w:tc>
          <w:tcPr>
            <w:tcW w:w="957" w:type="pct"/>
          </w:tcPr>
          <w:p w14:paraId="0E0F80CF" w14:textId="3B26DC7C" w:rsidR="00695ACA" w:rsidRPr="00107F06" w:rsidRDefault="00695ACA" w:rsidP="00695ACA">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3FBE7631"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4.1.2 Work within relevant professional and ethical guidelines while effectively managing the particular needs and challenges related to practising adult internal medicine in small </w:t>
            </w:r>
            <w:proofErr w:type="gramStart"/>
            <w:r w:rsidRPr="00B236E4">
              <w:rPr>
                <w:rFonts w:eastAsia="Calibri"/>
                <w:bCs/>
                <w:color w:val="auto"/>
              </w:rPr>
              <w:t>communities</w:t>
            </w:r>
            <w:proofErr w:type="gramEnd"/>
          </w:p>
          <w:p w14:paraId="08C9121E"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Exhibits high standards of moral and ethical behaviour towards patients, </w:t>
            </w:r>
            <w:proofErr w:type="gramStart"/>
            <w:r w:rsidRPr="00B236E4">
              <w:rPr>
                <w:rFonts w:eastAsia="Calibri"/>
                <w:bCs/>
                <w:color w:val="auto"/>
              </w:rPr>
              <w:t>families</w:t>
            </w:r>
            <w:proofErr w:type="gramEnd"/>
            <w:r w:rsidRPr="00B236E4">
              <w:rPr>
                <w:rFonts w:eastAsia="Calibri"/>
                <w:bCs/>
                <w:color w:val="auto"/>
              </w:rPr>
              <w:t xml:space="preserve"> and colleagues (including an awareness of appropriate doctor/patient boundaries)</w:t>
            </w:r>
          </w:p>
          <w:p w14:paraId="24C8B3FC"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Appropriately manages ethical dilemmas that </w:t>
            </w:r>
            <w:proofErr w:type="gramStart"/>
            <w:r w:rsidRPr="00B236E4">
              <w:rPr>
                <w:rFonts w:eastAsia="Calibri"/>
                <w:bCs/>
                <w:color w:val="auto"/>
              </w:rPr>
              <w:t>arise</w:t>
            </w:r>
            <w:proofErr w:type="gramEnd"/>
          </w:p>
          <w:p w14:paraId="42AD8F08"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Identifies and manages clinical situations where there are obstacles to provision of duty of </w:t>
            </w:r>
            <w:proofErr w:type="gramStart"/>
            <w:r w:rsidRPr="00B236E4">
              <w:rPr>
                <w:rFonts w:eastAsia="Calibri"/>
                <w:bCs/>
                <w:color w:val="auto"/>
              </w:rPr>
              <w:t>care</w:t>
            </w:r>
            <w:proofErr w:type="gramEnd"/>
          </w:p>
          <w:p w14:paraId="1755007F"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Judges the weight of evidence, using critical appraisal skills and an understanding of basic statistical terms, to inform </w:t>
            </w:r>
            <w:proofErr w:type="gramStart"/>
            <w:r w:rsidRPr="00B236E4">
              <w:rPr>
                <w:rFonts w:eastAsia="Calibri"/>
                <w:bCs/>
                <w:color w:val="auto"/>
              </w:rPr>
              <w:t>decision-making</w:t>
            </w:r>
            <w:proofErr w:type="gramEnd"/>
          </w:p>
          <w:p w14:paraId="476AD226" w14:textId="3300D2C4" w:rsidR="00695ACA" w:rsidRPr="00B236E4" w:rsidRDefault="00CC201E" w:rsidP="00B236E4">
            <w:pPr>
              <w:pStyle w:val="RACGPTableBody"/>
              <w:numPr>
                <w:ilvl w:val="0"/>
                <w:numId w:val="29"/>
              </w:numPr>
              <w:ind w:left="453"/>
              <w:rPr>
                <w:rFonts w:asciiTheme="minorHAnsi" w:eastAsia="Times New Roman" w:hAnsiTheme="minorHAnsi" w:cstheme="minorHAnsi"/>
                <w:b/>
                <w:bCs/>
                <w:color w:val="auto"/>
                <w:szCs w:val="18"/>
                <w:lang w:eastAsia="en-AU"/>
              </w:rPr>
            </w:pPr>
            <w:r w:rsidRPr="00B236E4">
              <w:rPr>
                <w:rFonts w:eastAsia="Calibri"/>
                <w:bCs/>
                <w:color w:val="auto"/>
              </w:rPr>
              <w:t>Actively engages in feedback as a dialogue, discussing performance and setting own goals for professional development</w:t>
            </w:r>
          </w:p>
        </w:tc>
      </w:tr>
      <w:tr w:rsidR="00B85458" w14:paraId="1EC806DC" w14:textId="4F1DAB17" w:rsidTr="00107F06">
        <w:tc>
          <w:tcPr>
            <w:tcW w:w="957" w:type="pct"/>
          </w:tcPr>
          <w:p w14:paraId="06D9AD49" w14:textId="78A3268F" w:rsidR="00B85458" w:rsidRPr="00107F06" w:rsidRDefault="00B85458" w:rsidP="00B85458">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738CDDD9"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color w:val="auto"/>
              </w:rPr>
              <w:t xml:space="preserve">5.1 Work within organisational frameworks, and apply relevant jurisdictional requirements and best practice </w:t>
            </w:r>
            <w:proofErr w:type="gramStart"/>
            <w:r w:rsidRPr="00B236E4">
              <w:rPr>
                <w:rFonts w:eastAsia="Calibri"/>
                <w:color w:val="auto"/>
              </w:rPr>
              <w:t>guidelines</w:t>
            </w:r>
            <w:proofErr w:type="gramEnd"/>
          </w:p>
          <w:p w14:paraId="7E27CE55"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5.1.1 Write legally appropriate and medically effective patient records.</w:t>
            </w:r>
          </w:p>
          <w:p w14:paraId="5823807F"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 xml:space="preserve">5.1.4 Identify, and abide by, organisational and state/territory-based disease control arrangements for infectious disease </w:t>
            </w:r>
            <w:proofErr w:type="gramStart"/>
            <w:r w:rsidRPr="00B236E4">
              <w:rPr>
                <w:rFonts w:eastAsia="Calibri"/>
                <w:bCs/>
                <w:color w:val="auto"/>
              </w:rPr>
              <w:t>outbreaks</w:t>
            </w:r>
            <w:proofErr w:type="gramEnd"/>
          </w:p>
          <w:p w14:paraId="65057E72"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5.1.5 Work within relevant national and state legislation when providing care (such as obtaining informed consent for procedures, completing appropriate documentation relevant to the patient and context, and abiding by legislative requirements)</w:t>
            </w:r>
          </w:p>
          <w:p w14:paraId="1ED0D45A"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 xml:space="preserve">5.2.2 Refer and arrange local rural community transport and safe evacuation processes as </w:t>
            </w:r>
            <w:proofErr w:type="gramStart"/>
            <w:r w:rsidRPr="00B236E4">
              <w:rPr>
                <w:rFonts w:eastAsia="Calibri"/>
                <w:bCs/>
                <w:color w:val="auto"/>
              </w:rPr>
              <w:t>required</w:t>
            </w:r>
            <w:proofErr w:type="gramEnd"/>
          </w:p>
          <w:p w14:paraId="4C6F3A9D"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lastRenderedPageBreak/>
              <w:t xml:space="preserve">5.2.3 Appropriately prioritise patient management according to individual patient needs, time and other resources </w:t>
            </w:r>
            <w:proofErr w:type="gramStart"/>
            <w:r w:rsidRPr="00B236E4">
              <w:rPr>
                <w:rFonts w:eastAsia="Calibri"/>
                <w:bCs/>
                <w:color w:val="auto"/>
              </w:rPr>
              <w:t>available</w:t>
            </w:r>
            <w:proofErr w:type="gramEnd"/>
          </w:p>
          <w:p w14:paraId="40397E4D" w14:textId="62288288" w:rsidR="00B85458" w:rsidRPr="00B236E4" w:rsidRDefault="00B85458" w:rsidP="00B236E4">
            <w:pPr>
              <w:pStyle w:val="RACGPTableBody"/>
              <w:numPr>
                <w:ilvl w:val="0"/>
                <w:numId w:val="29"/>
              </w:numPr>
              <w:ind w:left="453"/>
              <w:rPr>
                <w:rFonts w:asciiTheme="minorHAnsi" w:eastAsia="Times New Roman" w:hAnsiTheme="minorHAnsi" w:cstheme="minorHAnsi"/>
                <w:b/>
                <w:bCs/>
                <w:color w:val="auto"/>
                <w:szCs w:val="18"/>
                <w:lang w:eastAsia="en-AU"/>
              </w:rPr>
            </w:pPr>
            <w:r w:rsidRPr="00B236E4">
              <w:rPr>
                <w:rFonts w:eastAsia="Calibri"/>
                <w:bCs/>
                <w:color w:val="auto"/>
              </w:rPr>
              <w:t>Patient confidentiality is managed appropriately</w:t>
            </w:r>
          </w:p>
        </w:tc>
      </w:tr>
      <w:tr w:rsidR="00FB05C8" w14:paraId="0F363D7C" w14:textId="77777777" w:rsidTr="00107F06">
        <w:tc>
          <w:tcPr>
            <w:tcW w:w="957" w:type="pct"/>
          </w:tcPr>
          <w:p w14:paraId="73FE7ED5" w14:textId="4DFBCF3C" w:rsidR="00FB05C8" w:rsidRPr="00107F06" w:rsidRDefault="00FB05C8" w:rsidP="00FB05C8">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100D5FB1" w14:textId="77777777" w:rsidR="00FB05C8" w:rsidRPr="00B236E4" w:rsidRDefault="00FB05C8" w:rsidP="00B236E4">
            <w:pPr>
              <w:pStyle w:val="RACGPTableBody"/>
              <w:numPr>
                <w:ilvl w:val="0"/>
                <w:numId w:val="29"/>
              </w:numPr>
              <w:ind w:left="453"/>
              <w:rPr>
                <w:rFonts w:eastAsia="Calibri"/>
                <w:bCs/>
                <w:color w:val="auto"/>
              </w:rPr>
            </w:pPr>
            <w:r w:rsidRPr="00B236E4">
              <w:rPr>
                <w:rFonts w:eastAsia="Calibri"/>
                <w:bCs/>
                <w:color w:val="auto"/>
              </w:rPr>
              <w:t xml:space="preserve">Manages the uncertainty of ongoing undifferentiated </w:t>
            </w:r>
            <w:proofErr w:type="gramStart"/>
            <w:r w:rsidRPr="00B236E4">
              <w:rPr>
                <w:rFonts w:eastAsia="Calibri"/>
                <w:bCs/>
                <w:color w:val="auto"/>
              </w:rPr>
              <w:t>conditions</w:t>
            </w:r>
            <w:proofErr w:type="gramEnd"/>
          </w:p>
          <w:p w14:paraId="1CFF74F3" w14:textId="6C1CD44D" w:rsidR="00FB05C8" w:rsidRPr="00B236E4" w:rsidRDefault="00FB05C8" w:rsidP="00B236E4">
            <w:pPr>
              <w:pStyle w:val="RACGPTableBody"/>
              <w:numPr>
                <w:ilvl w:val="0"/>
                <w:numId w:val="29"/>
              </w:numPr>
              <w:ind w:left="453"/>
              <w:rPr>
                <w:rFonts w:eastAsia="Calibri"/>
                <w:bCs/>
                <w:color w:val="auto"/>
              </w:rPr>
            </w:pPr>
            <w:r w:rsidRPr="00B236E4">
              <w:rPr>
                <w:rFonts w:eastAsia="Calibri"/>
                <w:bCs/>
                <w:color w:val="auto"/>
              </w:rPr>
              <w:t>Recognises when to act and when to defer doing so and uses time as a diagnostic tool</w:t>
            </w:r>
          </w:p>
        </w:tc>
      </w:tr>
      <w:tr w:rsidR="00B236E4" w14:paraId="549E1132" w14:textId="77777777" w:rsidTr="00B236E4">
        <w:trPr>
          <w:trHeight w:val="70"/>
        </w:trPr>
        <w:tc>
          <w:tcPr>
            <w:tcW w:w="957" w:type="pct"/>
          </w:tcPr>
          <w:p w14:paraId="504E1055" w14:textId="6F7F36C4" w:rsidR="00B236E4" w:rsidRPr="00107F06" w:rsidRDefault="00B236E4" w:rsidP="00B236E4">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74045CF9" w14:textId="77777777" w:rsidR="00B236E4" w:rsidRPr="00B236E4" w:rsidRDefault="00B236E4" w:rsidP="00B236E4">
            <w:pPr>
              <w:pStyle w:val="RACGPTableBody"/>
              <w:numPr>
                <w:ilvl w:val="0"/>
                <w:numId w:val="29"/>
              </w:numPr>
              <w:ind w:left="453"/>
              <w:rPr>
                <w:rFonts w:eastAsia="Calibri"/>
                <w:bCs/>
                <w:color w:val="auto"/>
              </w:rPr>
            </w:pPr>
            <w:r w:rsidRPr="00B236E4">
              <w:rPr>
                <w:rFonts w:eastAsia="Calibri"/>
                <w:bCs/>
                <w:color w:val="auto"/>
              </w:rPr>
              <w:t xml:space="preserve">2.3.1 Provide a problem-solving approach to the appropriate early management of critically ill </w:t>
            </w:r>
            <w:proofErr w:type="gramStart"/>
            <w:r w:rsidRPr="00B236E4">
              <w:rPr>
                <w:rFonts w:eastAsia="Calibri"/>
                <w:bCs/>
                <w:color w:val="auto"/>
              </w:rPr>
              <w:t>patients</w:t>
            </w:r>
            <w:proofErr w:type="gramEnd"/>
          </w:p>
          <w:p w14:paraId="5D31A544" w14:textId="666FA2E2" w:rsidR="00B236E4" w:rsidRPr="00B236E4" w:rsidRDefault="00B236E4" w:rsidP="00B236E4">
            <w:pPr>
              <w:pStyle w:val="RACGPTableBody"/>
              <w:numPr>
                <w:ilvl w:val="0"/>
                <w:numId w:val="29"/>
              </w:numPr>
              <w:ind w:left="453"/>
              <w:rPr>
                <w:rFonts w:eastAsia="Calibri"/>
                <w:bCs/>
                <w:color w:val="auto"/>
              </w:rPr>
            </w:pPr>
            <w:r w:rsidRPr="00B236E4">
              <w:rPr>
                <w:rFonts w:eastAsia="Calibri"/>
                <w:bCs/>
                <w:color w:val="auto"/>
              </w:rPr>
              <w:t>Has confidence in and takes ownership of own decisions while being aware of own limitations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F0536B">
      <w:headerReference w:type="default" r:id="rId13"/>
      <w:footerReference w:type="default" r:id="rId14"/>
      <w:headerReference w:type="first" r:id="rId15"/>
      <w:footerReference w:type="first" r:id="rId16"/>
      <w:pgSz w:w="11906" w:h="16838"/>
      <w:pgMar w:top="720" w:right="720" w:bottom="720" w:left="720" w:header="709"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D45A" w14:textId="77777777" w:rsidR="009408DD" w:rsidRDefault="009408DD" w:rsidP="00D94BE1">
      <w:pPr>
        <w:spacing w:after="0" w:line="240" w:lineRule="auto"/>
      </w:pPr>
      <w:r>
        <w:separator/>
      </w:r>
    </w:p>
  </w:endnote>
  <w:endnote w:type="continuationSeparator" w:id="0">
    <w:p w14:paraId="2613AAF1" w14:textId="77777777" w:rsidR="009408DD" w:rsidRDefault="009408DD" w:rsidP="00D94BE1">
      <w:pPr>
        <w:spacing w:after="0" w:line="240" w:lineRule="auto"/>
      </w:pPr>
      <w:r>
        <w:continuationSeparator/>
      </w:r>
    </w:p>
  </w:endnote>
  <w:endnote w:type="continuationNotice" w:id="1">
    <w:p w14:paraId="7EF834B7" w14:textId="77777777" w:rsidR="009408DD" w:rsidRDefault="00940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07B400C4" w:rsidR="00D94BE1" w:rsidRPr="00D94BE1" w:rsidRDefault="00000000" w:rsidP="00DD1912">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D01321">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14C6BE1B" w:rsidR="004E060E" w:rsidRPr="00D94BE1" w:rsidRDefault="00000000" w:rsidP="00D01321">
    <w:pPr>
      <w:pStyle w:val="BodyText"/>
      <w:ind w:right="-2" w:hanging="993"/>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D01321">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F95A" w14:textId="77777777" w:rsidR="009408DD" w:rsidRDefault="009408DD" w:rsidP="00D94BE1">
      <w:pPr>
        <w:spacing w:after="0" w:line="240" w:lineRule="auto"/>
      </w:pPr>
      <w:r>
        <w:separator/>
      </w:r>
    </w:p>
  </w:footnote>
  <w:footnote w:type="continuationSeparator" w:id="0">
    <w:p w14:paraId="690F7070" w14:textId="77777777" w:rsidR="009408DD" w:rsidRDefault="009408DD" w:rsidP="00D94BE1">
      <w:pPr>
        <w:spacing w:after="0" w:line="240" w:lineRule="auto"/>
      </w:pPr>
      <w:r>
        <w:continuationSeparator/>
      </w:r>
    </w:p>
  </w:footnote>
  <w:footnote w:type="continuationNotice" w:id="1">
    <w:p w14:paraId="50A2957A" w14:textId="77777777" w:rsidR="009408DD" w:rsidRDefault="00940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2364A2B5" w:rsidR="00164434" w:rsidRDefault="004E060E" w:rsidP="008C25D5">
    <w:pPr>
      <w:pStyle w:val="Header"/>
      <w:jc w:val="center"/>
      <w:rPr>
        <w:rFonts w:cs="Arial"/>
        <w:color w:val="808080" w:themeColor="background1" w:themeShade="80"/>
        <w:szCs w:val="18"/>
      </w:rPr>
    </w:pPr>
    <w:r>
      <w:rPr>
        <w:rFonts w:cs="Arial"/>
        <w:b/>
        <w:bCs/>
        <w:color w:val="808080" w:themeColor="background1" w:themeShade="80"/>
        <w:szCs w:val="18"/>
      </w:rPr>
      <w:t>Case Based Discussion</w:t>
    </w:r>
    <w:r w:rsidR="00164434" w:rsidRPr="00AD3C5A">
      <w:rPr>
        <w:rFonts w:cs="Arial"/>
        <w:color w:val="808080" w:themeColor="background1" w:themeShade="80"/>
        <w:szCs w:val="18"/>
      </w:rPr>
      <w:t xml:space="preserve"> </w:t>
    </w:r>
    <w:r>
      <w:rPr>
        <w:rFonts w:cs="Arial"/>
        <w:color w:val="808080" w:themeColor="background1" w:themeShade="80"/>
        <w:szCs w:val="18"/>
      </w:rPr>
      <w:t>|</w:t>
    </w:r>
    <w:r w:rsidR="00164434" w:rsidRPr="00AD3C5A">
      <w:rPr>
        <w:rFonts w:cs="Arial"/>
        <w:color w:val="808080" w:themeColor="background1" w:themeShade="80"/>
        <w:szCs w:val="18"/>
      </w:rPr>
      <w:t xml:space="preserve"> </w:t>
    </w:r>
    <w:r w:rsidR="008C25D5">
      <w:rPr>
        <w:rFonts w:cs="Arial"/>
        <w:color w:val="808080" w:themeColor="background1" w:themeShade="80"/>
        <w:szCs w:val="18"/>
      </w:rPr>
      <w:t>Adult Internal Medicine</w:t>
    </w:r>
    <w:r>
      <w:rPr>
        <w:rFonts w:cs="Arial"/>
        <w:color w:val="808080" w:themeColor="background1" w:themeShade="80"/>
        <w:szCs w:val="18"/>
      </w:rPr>
      <w:t xml:space="preserve"> 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097F3B63"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2046784078" name="Picture 204678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7282C"/>
    <w:rsid w:val="00085D42"/>
    <w:rsid w:val="00086A69"/>
    <w:rsid w:val="000B06E4"/>
    <w:rsid w:val="000E09D2"/>
    <w:rsid w:val="000E262C"/>
    <w:rsid w:val="00106ECF"/>
    <w:rsid w:val="00107F06"/>
    <w:rsid w:val="0013167F"/>
    <w:rsid w:val="00141556"/>
    <w:rsid w:val="00164434"/>
    <w:rsid w:val="001709CB"/>
    <w:rsid w:val="001852A9"/>
    <w:rsid w:val="001979D1"/>
    <w:rsid w:val="001A2E12"/>
    <w:rsid w:val="001C0B92"/>
    <w:rsid w:val="001D6428"/>
    <w:rsid w:val="001D6FC6"/>
    <w:rsid w:val="001E042F"/>
    <w:rsid w:val="001E24A8"/>
    <w:rsid w:val="001E24C9"/>
    <w:rsid w:val="00207D36"/>
    <w:rsid w:val="00221B6F"/>
    <w:rsid w:val="0022231B"/>
    <w:rsid w:val="002348CC"/>
    <w:rsid w:val="0023790E"/>
    <w:rsid w:val="00241AFF"/>
    <w:rsid w:val="00244AD6"/>
    <w:rsid w:val="0025240A"/>
    <w:rsid w:val="00271792"/>
    <w:rsid w:val="00275458"/>
    <w:rsid w:val="00286E9D"/>
    <w:rsid w:val="00291137"/>
    <w:rsid w:val="002B0318"/>
    <w:rsid w:val="002B6C38"/>
    <w:rsid w:val="002C54E7"/>
    <w:rsid w:val="002D0A8E"/>
    <w:rsid w:val="002E5B8B"/>
    <w:rsid w:val="002E6D22"/>
    <w:rsid w:val="002F76AC"/>
    <w:rsid w:val="003002D5"/>
    <w:rsid w:val="0030437D"/>
    <w:rsid w:val="0032164F"/>
    <w:rsid w:val="00322C2A"/>
    <w:rsid w:val="00331F48"/>
    <w:rsid w:val="00332B9E"/>
    <w:rsid w:val="00342FF7"/>
    <w:rsid w:val="00363382"/>
    <w:rsid w:val="00363B66"/>
    <w:rsid w:val="00382219"/>
    <w:rsid w:val="00391F7B"/>
    <w:rsid w:val="003C0C1A"/>
    <w:rsid w:val="003C1522"/>
    <w:rsid w:val="003D5160"/>
    <w:rsid w:val="003E111E"/>
    <w:rsid w:val="003F159B"/>
    <w:rsid w:val="00402B61"/>
    <w:rsid w:val="00407AFB"/>
    <w:rsid w:val="00424301"/>
    <w:rsid w:val="004342E0"/>
    <w:rsid w:val="00450A30"/>
    <w:rsid w:val="004554D9"/>
    <w:rsid w:val="0047435E"/>
    <w:rsid w:val="00487EF0"/>
    <w:rsid w:val="004A361D"/>
    <w:rsid w:val="004B2164"/>
    <w:rsid w:val="004D2B60"/>
    <w:rsid w:val="004E060E"/>
    <w:rsid w:val="004F2004"/>
    <w:rsid w:val="00512A53"/>
    <w:rsid w:val="0051707D"/>
    <w:rsid w:val="00521623"/>
    <w:rsid w:val="00551F35"/>
    <w:rsid w:val="00565DFE"/>
    <w:rsid w:val="005669D9"/>
    <w:rsid w:val="00575A13"/>
    <w:rsid w:val="0059391A"/>
    <w:rsid w:val="00594B8B"/>
    <w:rsid w:val="005A1CBF"/>
    <w:rsid w:val="005B755C"/>
    <w:rsid w:val="005E1C6D"/>
    <w:rsid w:val="005E2821"/>
    <w:rsid w:val="00615B14"/>
    <w:rsid w:val="006300CC"/>
    <w:rsid w:val="00631DA0"/>
    <w:rsid w:val="00641171"/>
    <w:rsid w:val="0064433C"/>
    <w:rsid w:val="006510FD"/>
    <w:rsid w:val="006514CA"/>
    <w:rsid w:val="00654825"/>
    <w:rsid w:val="0066414F"/>
    <w:rsid w:val="006742C4"/>
    <w:rsid w:val="006902E2"/>
    <w:rsid w:val="006946F4"/>
    <w:rsid w:val="00695ACA"/>
    <w:rsid w:val="006E215E"/>
    <w:rsid w:val="006F3DD3"/>
    <w:rsid w:val="00704CCE"/>
    <w:rsid w:val="00720813"/>
    <w:rsid w:val="007238D3"/>
    <w:rsid w:val="007608DA"/>
    <w:rsid w:val="00766278"/>
    <w:rsid w:val="00775137"/>
    <w:rsid w:val="0078271D"/>
    <w:rsid w:val="007A419B"/>
    <w:rsid w:val="007D4558"/>
    <w:rsid w:val="007D7D1E"/>
    <w:rsid w:val="007E0967"/>
    <w:rsid w:val="007E7BDB"/>
    <w:rsid w:val="0080347F"/>
    <w:rsid w:val="00803884"/>
    <w:rsid w:val="008109A5"/>
    <w:rsid w:val="00825599"/>
    <w:rsid w:val="0084271C"/>
    <w:rsid w:val="008B73C4"/>
    <w:rsid w:val="008C08D4"/>
    <w:rsid w:val="008C25D5"/>
    <w:rsid w:val="008E1F4B"/>
    <w:rsid w:val="008E539F"/>
    <w:rsid w:val="009408DD"/>
    <w:rsid w:val="00954312"/>
    <w:rsid w:val="009563F9"/>
    <w:rsid w:val="009713F3"/>
    <w:rsid w:val="0098208B"/>
    <w:rsid w:val="00984FC1"/>
    <w:rsid w:val="009879AD"/>
    <w:rsid w:val="009A42D0"/>
    <w:rsid w:val="009B0244"/>
    <w:rsid w:val="009C780E"/>
    <w:rsid w:val="009F648F"/>
    <w:rsid w:val="009F79ED"/>
    <w:rsid w:val="00A00391"/>
    <w:rsid w:val="00A0322B"/>
    <w:rsid w:val="00A06E05"/>
    <w:rsid w:val="00A14A5D"/>
    <w:rsid w:val="00A36E81"/>
    <w:rsid w:val="00A4230C"/>
    <w:rsid w:val="00A50F14"/>
    <w:rsid w:val="00A5390D"/>
    <w:rsid w:val="00A563B1"/>
    <w:rsid w:val="00A5723F"/>
    <w:rsid w:val="00A57C7A"/>
    <w:rsid w:val="00A57FB6"/>
    <w:rsid w:val="00A85ECE"/>
    <w:rsid w:val="00AB0B17"/>
    <w:rsid w:val="00AF2FE6"/>
    <w:rsid w:val="00B13CD4"/>
    <w:rsid w:val="00B17A54"/>
    <w:rsid w:val="00B21478"/>
    <w:rsid w:val="00B236E4"/>
    <w:rsid w:val="00B45642"/>
    <w:rsid w:val="00B579F0"/>
    <w:rsid w:val="00B666B1"/>
    <w:rsid w:val="00B70299"/>
    <w:rsid w:val="00B74854"/>
    <w:rsid w:val="00B75FB8"/>
    <w:rsid w:val="00B85458"/>
    <w:rsid w:val="00B92C96"/>
    <w:rsid w:val="00B9606B"/>
    <w:rsid w:val="00BA7ABB"/>
    <w:rsid w:val="00BC7E2F"/>
    <w:rsid w:val="00BD61DB"/>
    <w:rsid w:val="00BF07D5"/>
    <w:rsid w:val="00BF0D54"/>
    <w:rsid w:val="00C016E2"/>
    <w:rsid w:val="00C20B1E"/>
    <w:rsid w:val="00C373CD"/>
    <w:rsid w:val="00C422BA"/>
    <w:rsid w:val="00C553CC"/>
    <w:rsid w:val="00C5592D"/>
    <w:rsid w:val="00C6475E"/>
    <w:rsid w:val="00C7750D"/>
    <w:rsid w:val="00C911E3"/>
    <w:rsid w:val="00CA0CFE"/>
    <w:rsid w:val="00CA26A7"/>
    <w:rsid w:val="00CB75B6"/>
    <w:rsid w:val="00CC201E"/>
    <w:rsid w:val="00CF54E2"/>
    <w:rsid w:val="00D00A7D"/>
    <w:rsid w:val="00D01321"/>
    <w:rsid w:val="00D32182"/>
    <w:rsid w:val="00D572D9"/>
    <w:rsid w:val="00D61ED8"/>
    <w:rsid w:val="00D75E0A"/>
    <w:rsid w:val="00D7703A"/>
    <w:rsid w:val="00D80BE3"/>
    <w:rsid w:val="00D869A3"/>
    <w:rsid w:val="00D942E1"/>
    <w:rsid w:val="00D94BE1"/>
    <w:rsid w:val="00D952DD"/>
    <w:rsid w:val="00DB1785"/>
    <w:rsid w:val="00DB32C2"/>
    <w:rsid w:val="00DB5921"/>
    <w:rsid w:val="00DD1912"/>
    <w:rsid w:val="00DE3329"/>
    <w:rsid w:val="00DE667F"/>
    <w:rsid w:val="00E10794"/>
    <w:rsid w:val="00E30D60"/>
    <w:rsid w:val="00E46FF0"/>
    <w:rsid w:val="00E509D0"/>
    <w:rsid w:val="00E80A16"/>
    <w:rsid w:val="00ED306E"/>
    <w:rsid w:val="00EE2C99"/>
    <w:rsid w:val="00F0536B"/>
    <w:rsid w:val="00F105F7"/>
    <w:rsid w:val="00F16BEA"/>
    <w:rsid w:val="00F33383"/>
    <w:rsid w:val="00F369E2"/>
    <w:rsid w:val="00F50E60"/>
    <w:rsid w:val="00F52974"/>
    <w:rsid w:val="00F875F2"/>
    <w:rsid w:val="00FA6B68"/>
    <w:rsid w:val="00FB05C8"/>
    <w:rsid w:val="00FC5A62"/>
    <w:rsid w:val="00FE0210"/>
    <w:rsid w:val="00FE2B42"/>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1bd3e1d4-0e19-487e-84db-d8e8f8acd2c7/ID-1616-RACGP-RG-AIM-ARST-Final-v2.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
      <w:docPartPr>
        <w:name w:val="2D0CB037BDF64AB3B9146DDA04AB3FF4"/>
        <w:category>
          <w:name w:val="General"/>
          <w:gallery w:val="placeholder"/>
        </w:category>
        <w:types>
          <w:type w:val="bbPlcHdr"/>
        </w:types>
        <w:behaviors>
          <w:behavior w:val="content"/>
        </w:behaviors>
        <w:guid w:val="{E9CA53A9-217E-4112-9AC7-2509837A1944}"/>
      </w:docPartPr>
      <w:docPartBody>
        <w:p w:rsidR="0081496A" w:rsidRDefault="00C62EA7" w:rsidP="00C62EA7">
          <w:pPr>
            <w:pStyle w:val="2D0CB037BDF64AB3B9146DDA04AB3FF4"/>
          </w:pPr>
          <w:r w:rsidRPr="005A3BCA">
            <w:rPr>
              <w:rStyle w:val="PlaceholderText"/>
            </w:rPr>
            <w:t>Click or tap here to enter text.</w:t>
          </w:r>
        </w:p>
      </w:docPartBody>
    </w:docPart>
    <w:docPart>
      <w:docPartPr>
        <w:name w:val="1B2FFA0AD3D5451D921543701CCC4E0C"/>
        <w:category>
          <w:name w:val="General"/>
          <w:gallery w:val="placeholder"/>
        </w:category>
        <w:types>
          <w:type w:val="bbPlcHdr"/>
        </w:types>
        <w:behaviors>
          <w:behavior w:val="content"/>
        </w:behaviors>
        <w:guid w:val="{14A23E35-C79D-4729-8674-8B9F220C772A}"/>
      </w:docPartPr>
      <w:docPartBody>
        <w:p w:rsidR="0081496A" w:rsidRDefault="00C62EA7" w:rsidP="00C62EA7">
          <w:pPr>
            <w:pStyle w:val="1B2FFA0AD3D5451D921543701CCC4E0C"/>
          </w:pPr>
          <w:r w:rsidRPr="00DB6714">
            <w:rPr>
              <w:rStyle w:val="PlaceholderText"/>
            </w:rPr>
            <w:t>Click or tap here to enter text.</w:t>
          </w:r>
        </w:p>
      </w:docPartBody>
    </w:docPart>
    <w:docPart>
      <w:docPartPr>
        <w:name w:val="C2268328C6BE4476BA2AC93CF0257648"/>
        <w:category>
          <w:name w:val="General"/>
          <w:gallery w:val="placeholder"/>
        </w:category>
        <w:types>
          <w:type w:val="bbPlcHdr"/>
        </w:types>
        <w:behaviors>
          <w:behavior w:val="content"/>
        </w:behaviors>
        <w:guid w:val="{EDD3BF4D-1A11-4E2A-82C7-4E9F987ADCC3}"/>
      </w:docPartPr>
      <w:docPartBody>
        <w:p w:rsidR="0081496A" w:rsidRDefault="00C62EA7" w:rsidP="00C62EA7">
          <w:pPr>
            <w:pStyle w:val="C2268328C6BE4476BA2AC93CF0257648"/>
          </w:pPr>
          <w:r w:rsidRPr="005A3BCA">
            <w:rPr>
              <w:rStyle w:val="PlaceholderText"/>
            </w:rPr>
            <w:t>Click or tap here to enter text.</w:t>
          </w:r>
        </w:p>
      </w:docPartBody>
    </w:docPart>
    <w:docPart>
      <w:docPartPr>
        <w:name w:val="174BC98A67434C25B2E6FDE5C000BF6C"/>
        <w:category>
          <w:name w:val="General"/>
          <w:gallery w:val="placeholder"/>
        </w:category>
        <w:types>
          <w:type w:val="bbPlcHdr"/>
        </w:types>
        <w:behaviors>
          <w:behavior w:val="content"/>
        </w:behaviors>
        <w:guid w:val="{9E5FB53E-BD08-4ECC-90C1-4724CBAA99F6}"/>
      </w:docPartPr>
      <w:docPartBody>
        <w:p w:rsidR="0081496A" w:rsidRDefault="00C62EA7" w:rsidP="00C62EA7">
          <w:pPr>
            <w:pStyle w:val="174BC98A67434C25B2E6FDE5C000BF6C"/>
          </w:pPr>
          <w:r w:rsidRPr="00DB6714">
            <w:rPr>
              <w:rStyle w:val="PlaceholderText"/>
            </w:rPr>
            <w:t>Click or tap here to enter text.</w:t>
          </w:r>
        </w:p>
      </w:docPartBody>
    </w:docPart>
    <w:docPart>
      <w:docPartPr>
        <w:name w:val="1578DF1F29314D0C8776796B2D3F572B"/>
        <w:category>
          <w:name w:val="General"/>
          <w:gallery w:val="placeholder"/>
        </w:category>
        <w:types>
          <w:type w:val="bbPlcHdr"/>
        </w:types>
        <w:behaviors>
          <w:behavior w:val="content"/>
        </w:behaviors>
        <w:guid w:val="{7B146937-0489-489A-B959-F080BE48F6A5}"/>
      </w:docPartPr>
      <w:docPartBody>
        <w:p w:rsidR="0081496A" w:rsidRDefault="00C62EA7" w:rsidP="00C62EA7">
          <w:pPr>
            <w:pStyle w:val="1578DF1F29314D0C8776796B2D3F572B"/>
          </w:pPr>
          <w:r w:rsidRPr="005A3BCA">
            <w:rPr>
              <w:rStyle w:val="PlaceholderText"/>
            </w:rPr>
            <w:t>Click or tap here to enter text.</w:t>
          </w:r>
        </w:p>
      </w:docPartBody>
    </w:docPart>
    <w:docPart>
      <w:docPartPr>
        <w:name w:val="0810B71F80504B95B8E8C97E42AD9E6F"/>
        <w:category>
          <w:name w:val="General"/>
          <w:gallery w:val="placeholder"/>
        </w:category>
        <w:types>
          <w:type w:val="bbPlcHdr"/>
        </w:types>
        <w:behaviors>
          <w:behavior w:val="content"/>
        </w:behaviors>
        <w:guid w:val="{6686E4E7-ACA0-475A-A329-5D7B10C88549}"/>
      </w:docPartPr>
      <w:docPartBody>
        <w:p w:rsidR="0081496A" w:rsidRDefault="00C62EA7" w:rsidP="00C62EA7">
          <w:pPr>
            <w:pStyle w:val="0810B71F80504B95B8E8C97E42AD9E6F"/>
          </w:pPr>
          <w:r w:rsidRPr="00DB6714">
            <w:rPr>
              <w:rStyle w:val="PlaceholderText"/>
            </w:rPr>
            <w:t>Click or tap here to enter text.</w:t>
          </w:r>
        </w:p>
      </w:docPartBody>
    </w:docPart>
    <w:docPart>
      <w:docPartPr>
        <w:name w:val="B7D8C52195AF4674BE509A0D2654D669"/>
        <w:category>
          <w:name w:val="General"/>
          <w:gallery w:val="placeholder"/>
        </w:category>
        <w:types>
          <w:type w:val="bbPlcHdr"/>
        </w:types>
        <w:behaviors>
          <w:behavior w:val="content"/>
        </w:behaviors>
        <w:guid w:val="{B54AFE6D-AAE8-4B98-BE9F-69F7C823D26B}"/>
      </w:docPartPr>
      <w:docPartBody>
        <w:p w:rsidR="0081496A" w:rsidRDefault="00C62EA7" w:rsidP="00C62EA7">
          <w:pPr>
            <w:pStyle w:val="B7D8C52195AF4674BE509A0D2654D669"/>
          </w:pPr>
          <w:r w:rsidRPr="005A3BCA">
            <w:rPr>
              <w:rStyle w:val="PlaceholderText"/>
            </w:rPr>
            <w:t>Click or tap here to enter text.</w:t>
          </w:r>
        </w:p>
      </w:docPartBody>
    </w:docPart>
    <w:docPart>
      <w:docPartPr>
        <w:name w:val="E357A1FABBBC45A3BC429D5BA7A66DA9"/>
        <w:category>
          <w:name w:val="General"/>
          <w:gallery w:val="placeholder"/>
        </w:category>
        <w:types>
          <w:type w:val="bbPlcHdr"/>
        </w:types>
        <w:behaviors>
          <w:behavior w:val="content"/>
        </w:behaviors>
        <w:guid w:val="{FECE640C-A2F7-4031-AA7A-B8D967A918E3}"/>
      </w:docPartPr>
      <w:docPartBody>
        <w:p w:rsidR="0081496A" w:rsidRDefault="00C62EA7" w:rsidP="00C62EA7">
          <w:pPr>
            <w:pStyle w:val="E357A1FABBBC45A3BC429D5BA7A66DA9"/>
          </w:pPr>
          <w:r w:rsidRPr="00DB6714">
            <w:rPr>
              <w:rStyle w:val="PlaceholderText"/>
            </w:rPr>
            <w:t>Click or tap here to enter text.</w:t>
          </w:r>
        </w:p>
      </w:docPartBody>
    </w:docPart>
    <w:docPart>
      <w:docPartPr>
        <w:name w:val="5DC49719644B41AFB37B07AEABDE07DF"/>
        <w:category>
          <w:name w:val="General"/>
          <w:gallery w:val="placeholder"/>
        </w:category>
        <w:types>
          <w:type w:val="bbPlcHdr"/>
        </w:types>
        <w:behaviors>
          <w:behavior w:val="content"/>
        </w:behaviors>
        <w:guid w:val="{651B9EF8-DBCA-43AB-991B-4CE317D7F0AD}"/>
      </w:docPartPr>
      <w:docPartBody>
        <w:p w:rsidR="0081496A" w:rsidRDefault="00C62EA7" w:rsidP="00C62EA7">
          <w:pPr>
            <w:pStyle w:val="5DC49719644B41AFB37B07AEABDE07DF"/>
          </w:pPr>
          <w:r w:rsidRPr="00FC2DE6">
            <w:rPr>
              <w:rStyle w:val="PlaceholderText"/>
            </w:rPr>
            <w:t>Click or tap here to enter text.</w:t>
          </w:r>
        </w:p>
      </w:docPartBody>
    </w:docPart>
    <w:docPart>
      <w:docPartPr>
        <w:name w:val="F269C92DDD864DF98B11EA13F3640493"/>
        <w:category>
          <w:name w:val="General"/>
          <w:gallery w:val="placeholder"/>
        </w:category>
        <w:types>
          <w:type w:val="bbPlcHdr"/>
        </w:types>
        <w:behaviors>
          <w:behavior w:val="content"/>
        </w:behaviors>
        <w:guid w:val="{E035F1BD-3A56-461A-9F7B-15D3F15CD299}"/>
      </w:docPartPr>
      <w:docPartBody>
        <w:p w:rsidR="00D73BA8" w:rsidRDefault="00D73BA8" w:rsidP="00D73BA8">
          <w:pPr>
            <w:pStyle w:val="F269C92DDD864DF98B11EA13F3640493"/>
          </w:pPr>
          <w:r w:rsidRPr="00DB6714">
            <w:rPr>
              <w:rStyle w:val="PlaceholderText"/>
            </w:rPr>
            <w:t>Click or tap here to enter text.</w:t>
          </w:r>
        </w:p>
      </w:docPartBody>
    </w:docPart>
    <w:docPart>
      <w:docPartPr>
        <w:name w:val="BC5EE511BD3A469BA7F603504224579D"/>
        <w:category>
          <w:name w:val="General"/>
          <w:gallery w:val="placeholder"/>
        </w:category>
        <w:types>
          <w:type w:val="bbPlcHdr"/>
        </w:types>
        <w:behaviors>
          <w:behavior w:val="content"/>
        </w:behaviors>
        <w:guid w:val="{E31440FD-38F2-403B-9E53-A4A2A4EBD3D7}"/>
      </w:docPartPr>
      <w:docPartBody>
        <w:p w:rsidR="00D73BA8" w:rsidRDefault="00D73BA8" w:rsidP="00D73BA8">
          <w:pPr>
            <w:pStyle w:val="BC5EE511BD3A469BA7F603504224579D"/>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03650"/>
    <w:rsid w:val="007749F7"/>
    <w:rsid w:val="00775596"/>
    <w:rsid w:val="007E7BDB"/>
    <w:rsid w:val="0081496A"/>
    <w:rsid w:val="00894A28"/>
    <w:rsid w:val="00A41A9F"/>
    <w:rsid w:val="00AB0B17"/>
    <w:rsid w:val="00AF57C4"/>
    <w:rsid w:val="00BA37A8"/>
    <w:rsid w:val="00BA56E7"/>
    <w:rsid w:val="00C36178"/>
    <w:rsid w:val="00C62EA7"/>
    <w:rsid w:val="00C97881"/>
    <w:rsid w:val="00CA7ED2"/>
    <w:rsid w:val="00D73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A8"/>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 w:type="paragraph" w:customStyle="1" w:styleId="2D0CB037BDF64AB3B9146DDA04AB3FF4">
    <w:name w:val="2D0CB037BDF64AB3B9146DDA04AB3FF4"/>
    <w:rsid w:val="00C62EA7"/>
    <w:rPr>
      <w:kern w:val="2"/>
      <w14:ligatures w14:val="standardContextual"/>
    </w:rPr>
  </w:style>
  <w:style w:type="paragraph" w:customStyle="1" w:styleId="1B2FFA0AD3D5451D921543701CCC4E0C">
    <w:name w:val="1B2FFA0AD3D5451D921543701CCC4E0C"/>
    <w:rsid w:val="00C62EA7"/>
    <w:rPr>
      <w:kern w:val="2"/>
      <w14:ligatures w14:val="standardContextual"/>
    </w:rPr>
  </w:style>
  <w:style w:type="paragraph" w:customStyle="1" w:styleId="C2268328C6BE4476BA2AC93CF0257648">
    <w:name w:val="C2268328C6BE4476BA2AC93CF0257648"/>
    <w:rsid w:val="00C62EA7"/>
    <w:rPr>
      <w:kern w:val="2"/>
      <w14:ligatures w14:val="standardContextual"/>
    </w:rPr>
  </w:style>
  <w:style w:type="paragraph" w:customStyle="1" w:styleId="174BC98A67434C25B2E6FDE5C000BF6C">
    <w:name w:val="174BC98A67434C25B2E6FDE5C000BF6C"/>
    <w:rsid w:val="00C62EA7"/>
    <w:rPr>
      <w:kern w:val="2"/>
      <w14:ligatures w14:val="standardContextual"/>
    </w:rPr>
  </w:style>
  <w:style w:type="paragraph" w:customStyle="1" w:styleId="1578DF1F29314D0C8776796B2D3F572B">
    <w:name w:val="1578DF1F29314D0C8776796B2D3F572B"/>
    <w:rsid w:val="00C62EA7"/>
    <w:rPr>
      <w:kern w:val="2"/>
      <w14:ligatures w14:val="standardContextual"/>
    </w:rPr>
  </w:style>
  <w:style w:type="paragraph" w:customStyle="1" w:styleId="0810B71F80504B95B8E8C97E42AD9E6F">
    <w:name w:val="0810B71F80504B95B8E8C97E42AD9E6F"/>
    <w:rsid w:val="00C62EA7"/>
    <w:rPr>
      <w:kern w:val="2"/>
      <w14:ligatures w14:val="standardContextual"/>
    </w:rPr>
  </w:style>
  <w:style w:type="paragraph" w:customStyle="1" w:styleId="B7D8C52195AF4674BE509A0D2654D669">
    <w:name w:val="B7D8C52195AF4674BE509A0D2654D669"/>
    <w:rsid w:val="00C62EA7"/>
    <w:rPr>
      <w:kern w:val="2"/>
      <w14:ligatures w14:val="standardContextual"/>
    </w:rPr>
  </w:style>
  <w:style w:type="paragraph" w:customStyle="1" w:styleId="E357A1FABBBC45A3BC429D5BA7A66DA9">
    <w:name w:val="E357A1FABBBC45A3BC429D5BA7A66DA9"/>
    <w:rsid w:val="00C62EA7"/>
    <w:rPr>
      <w:kern w:val="2"/>
      <w14:ligatures w14:val="standardContextual"/>
    </w:rPr>
  </w:style>
  <w:style w:type="paragraph" w:customStyle="1" w:styleId="5DC49719644B41AFB37B07AEABDE07DF">
    <w:name w:val="5DC49719644B41AFB37B07AEABDE07DF"/>
    <w:rsid w:val="00C62EA7"/>
    <w:rPr>
      <w:kern w:val="2"/>
      <w14:ligatures w14:val="standardContextual"/>
    </w:rPr>
  </w:style>
  <w:style w:type="paragraph" w:customStyle="1" w:styleId="F269C92DDD864DF98B11EA13F3640493">
    <w:name w:val="F269C92DDD864DF98B11EA13F3640493"/>
    <w:rsid w:val="00D73BA8"/>
    <w:rPr>
      <w:kern w:val="2"/>
      <w14:ligatures w14:val="standardContextual"/>
    </w:rPr>
  </w:style>
  <w:style w:type="paragraph" w:customStyle="1" w:styleId="BC5EE511BD3A469BA7F603504224579D">
    <w:name w:val="BC5EE511BD3A469BA7F603504224579D"/>
    <w:rsid w:val="00D73B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EDEYZVM3SA3E-1388334670-2038474</_dlc_DocId>
    <_dlc_DocIdUrl xmlns="63a6e35b-1a0d-4b26-8059-9d7fbfec19c3">
      <Url>https://onegp.sharepoint.com/sites/doclib/_layouts/15/DocIdRedir.aspx?ID=EDEYZVM3SA3E-1388334670-2038474</Url>
      <Description>EDEYZVM3SA3E-1388334670-2038474</Description>
    </_dlc_DocIdUrl>
    <lcf76f155ced4ddcb4097134ff3c332f xmlns="33b82235-0d39-48d7-a70b-0f29be0c5209">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2.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3.xml><?xml version="1.0" encoding="utf-8"?>
<ds:datastoreItem xmlns:ds="http://schemas.openxmlformats.org/officeDocument/2006/customXml" ds:itemID="{0ED97416-75B9-4E69-918F-276B12292F85}"/>
</file>

<file path=customXml/itemProps4.xml><?xml version="1.0" encoding="utf-8"?>
<ds:datastoreItem xmlns:ds="http://schemas.openxmlformats.org/officeDocument/2006/customXml" ds:itemID="{347578C3-2B6F-4091-BB84-AD2914F12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1725</Words>
  <Characters>10128</Characters>
  <Application>Microsoft Office Word</Application>
  <DocSecurity>0</DocSecurity>
  <Lines>446</Lines>
  <Paragraphs>303</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9</cp:revision>
  <dcterms:created xsi:type="dcterms:W3CDTF">2023-09-26T04:19:00Z</dcterms:created>
  <dcterms:modified xsi:type="dcterms:W3CDTF">2024-02-19T01:11:00Z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f822b254-3bfe-4e34-8310-459af626cf42</vt:lpwstr>
  </property>
  <property fmtid="{D5CDD505-2E9C-101B-9397-08002B2CF9AE}" pid="5" name="GrammarlyDocumentId">
    <vt:lpwstr>e3508bc1f138061d20832da84dffc48676b0714ab734f47e7b923b7f007c89ba</vt:lpwstr>
  </property>
</Properties>
</file>