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1EA8F412" w:rsidR="001D6428" w:rsidRPr="00A24A19" w:rsidRDefault="00917E0F" w:rsidP="00B75FB8">
      <w:pPr>
        <w:pStyle w:val="Heading1"/>
        <w:tabs>
          <w:tab w:val="left" w:pos="7371"/>
        </w:tabs>
        <w:rPr>
          <w:sz w:val="24"/>
          <w:szCs w:val="24"/>
        </w:rPr>
      </w:pPr>
      <w:r w:rsidRPr="00917E0F">
        <w:rPr>
          <w:sz w:val="32"/>
          <w:szCs w:val="32"/>
        </w:rPr>
        <w:t xml:space="preserve">Additional Rural Skills Training Supervisor Report | </w:t>
      </w:r>
      <w:r w:rsidR="00A24A19" w:rsidRPr="00A24A19">
        <w:rPr>
          <w:sz w:val="28"/>
          <w:szCs w:val="28"/>
        </w:rPr>
        <w:t>Aboriginal and Torres Strait Islander 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0B576CE1" w:rsidR="006742C4" w:rsidRPr="00C45E9B"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DC7D70">
              <w:rPr>
                <w:rFonts w:eastAsia="Calibri"/>
                <w:bCs/>
              </w:rPr>
              <w:t xml:space="preserve">in the </w:t>
            </w:r>
            <w:r w:rsidR="007168A7">
              <w:rPr>
                <w:rFonts w:eastAsia="Calibri"/>
                <w:bCs/>
              </w:rPr>
              <w:t xml:space="preserve">attached </w:t>
            </w:r>
            <w:r w:rsidR="00DC7D70">
              <w:rPr>
                <w:rFonts w:eastAsia="Calibri"/>
                <w:bCs/>
              </w:rPr>
              <w:t>Appendix.</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000000"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14D6CFBD" w14:textId="77777777" w:rsidR="005D0239" w:rsidRPr="005D0239" w:rsidRDefault="005D0239" w:rsidP="005D0239">
      <w:pPr>
        <w:ind w:right="-24"/>
        <w:rPr>
          <w:rFonts w:asciiTheme="majorHAnsi" w:eastAsia="Arial" w:hAnsiTheme="majorHAnsi" w:cstheme="majorHAnsi"/>
          <w:color w:val="191919"/>
          <w:szCs w:val="18"/>
        </w:rPr>
      </w:pPr>
      <w:r w:rsidRPr="005D0239">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0FEC5097" w:rsidR="00575A13" w:rsidRPr="00271792" w:rsidRDefault="005D0239" w:rsidP="005D0239">
      <w:pPr>
        <w:ind w:right="-24"/>
        <w:rPr>
          <w:rFonts w:asciiTheme="majorHAnsi" w:hAnsiTheme="majorHAnsi" w:cstheme="majorHAnsi"/>
          <w:szCs w:val="18"/>
        </w:rPr>
      </w:pPr>
      <w:r w:rsidRPr="005D0239">
        <w:rPr>
          <w:rFonts w:asciiTheme="majorHAnsi" w:eastAsia="Arial" w:hAnsiTheme="majorHAnsi" w:cstheme="majorHAnsi"/>
          <w:color w:val="191919"/>
          <w:szCs w:val="18"/>
        </w:rPr>
        <w:t>This assessment reflects the doctor’s readiness for competent, unsupervised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000000"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000000"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000000"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000000"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000000"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1F90EEAB" w14:textId="1F2820A9" w:rsidR="003D4CA9" w:rsidRDefault="003D4CA9">
      <w:pPr>
        <w:spacing w:after="0" w:line="240" w:lineRule="auto"/>
        <w:rPr>
          <w:rFonts w:ascii="Times New Roman" w:eastAsia="Times New Roman" w:hAnsi="Times New Roman" w:cs="Times New Roman"/>
          <w:b/>
          <w:bCs/>
          <w:color w:val="008074"/>
          <w:sz w:val="28"/>
          <w:szCs w:val="28"/>
          <w:lang w:eastAsia="en-AU"/>
        </w:rPr>
      </w:pPr>
    </w:p>
    <w:p w14:paraId="6179B135" w14:textId="77777777" w:rsidR="003D4CA9" w:rsidRDefault="003D4CA9">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14B2C0E" w:rsidR="00F105F7" w:rsidRPr="00DC7D70" w:rsidRDefault="003D4CA9" w:rsidP="00DC7D70">
      <w:pPr>
        <w:pStyle w:val="Heading1"/>
        <w:tabs>
          <w:tab w:val="left" w:pos="7371"/>
        </w:tabs>
        <w:rPr>
          <w:sz w:val="32"/>
          <w:szCs w:val="32"/>
        </w:rPr>
      </w:pPr>
      <w:r w:rsidRPr="00DC7D70">
        <w:rPr>
          <w:sz w:val="32"/>
          <w:szCs w:val="32"/>
        </w:rPr>
        <w:lastRenderedPageBreak/>
        <w:t>Appen</w:t>
      </w:r>
      <w:r w:rsidR="00DC7D70" w:rsidRPr="00DC7D70">
        <w:rPr>
          <w:sz w:val="32"/>
          <w:szCs w:val="32"/>
        </w:rPr>
        <w:t xml:space="preserve">dix: </w:t>
      </w:r>
      <w:r w:rsidR="00F105F7" w:rsidRPr="00DC7D70">
        <w:rPr>
          <w:sz w:val="32"/>
          <w:szCs w:val="32"/>
        </w:rPr>
        <w:t>Performance Criteria</w:t>
      </w:r>
      <w:r w:rsidR="00654825" w:rsidRPr="00DC7D70">
        <w:rPr>
          <w:sz w:val="32"/>
          <w:szCs w:val="32"/>
        </w:rPr>
        <w:t xml:space="preserve">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2BF368CA" w14:textId="77777777" w:rsidR="00664E44" w:rsidRPr="00664E44" w:rsidRDefault="00664E44" w:rsidP="00241C17">
            <w:pPr>
              <w:pStyle w:val="RACGPTableBody"/>
              <w:numPr>
                <w:ilvl w:val="0"/>
                <w:numId w:val="26"/>
              </w:numPr>
              <w:ind w:left="316"/>
              <w:rPr>
                <w:rFonts w:asciiTheme="minorHAnsi" w:eastAsia="Calibri" w:hAnsiTheme="minorHAnsi" w:cstheme="minorHAnsi"/>
                <w:color w:val="auto"/>
                <w:szCs w:val="18"/>
              </w:rPr>
            </w:pPr>
            <w:r w:rsidRPr="00664E44">
              <w:rPr>
                <w:rFonts w:asciiTheme="minorHAnsi" w:eastAsia="Calibri" w:hAnsiTheme="minorHAnsi" w:cstheme="minorHAnsi"/>
                <w:color w:val="auto"/>
                <w:szCs w:val="18"/>
              </w:rPr>
              <w:t xml:space="preserve">1.1 Offer Aboriginal and Torres Strait Islander peoples services where culture, history, family and community are key considerations in the doctor-patient interaction  </w:t>
            </w:r>
          </w:p>
          <w:p w14:paraId="1CF9A6B4" w14:textId="3407E20E" w:rsidR="00A64F47" w:rsidRPr="00B236E4" w:rsidRDefault="00664E44" w:rsidP="00241C17">
            <w:pPr>
              <w:pStyle w:val="RACGPTableBody"/>
              <w:numPr>
                <w:ilvl w:val="0"/>
                <w:numId w:val="26"/>
              </w:numPr>
              <w:ind w:left="316"/>
              <w:rPr>
                <w:rFonts w:asciiTheme="minorHAnsi" w:eastAsia="Calibri" w:hAnsiTheme="minorHAnsi" w:cstheme="minorHAnsi"/>
                <w:color w:val="auto"/>
                <w:szCs w:val="18"/>
              </w:rPr>
            </w:pPr>
            <w:r w:rsidRPr="00664E44">
              <w:rPr>
                <w:rFonts w:asciiTheme="minorHAnsi" w:eastAsia="Calibri" w:hAnsiTheme="minorHAnsi" w:cstheme="minorHAnsi"/>
                <w:color w:val="auto"/>
                <w:szCs w:val="18"/>
              </w:rPr>
              <w:t>1.2 Deliver culturally safe medical care to Aboriginal and Torres Strait Islander peoples</w:t>
            </w: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2AA36700" w14:textId="77777777" w:rsidR="00AB4BA8" w:rsidRPr="00AB4BA8" w:rsidRDefault="00AB4BA8" w:rsidP="00241C17">
            <w:pPr>
              <w:pStyle w:val="RACGPTableBody"/>
              <w:numPr>
                <w:ilvl w:val="0"/>
                <w:numId w:val="28"/>
              </w:numPr>
              <w:ind w:left="316"/>
              <w:rPr>
                <w:rFonts w:asciiTheme="minorHAnsi" w:eastAsia="Times New Roman" w:hAnsiTheme="minorHAnsi" w:cstheme="minorHAnsi"/>
                <w:color w:val="auto"/>
                <w:szCs w:val="18"/>
                <w:lang w:eastAsia="en-AU"/>
              </w:rPr>
            </w:pPr>
            <w:r w:rsidRPr="00AB4BA8">
              <w:rPr>
                <w:rFonts w:asciiTheme="minorHAnsi" w:eastAsia="Times New Roman" w:hAnsiTheme="minorHAnsi" w:cstheme="minorHAnsi"/>
                <w:color w:val="auto"/>
                <w:szCs w:val="18"/>
                <w:lang w:eastAsia="en-AU"/>
              </w:rPr>
              <w:t xml:space="preserve">2.1 Deliver high-quality medical care to Aboriginal and Torres Strait Islander peoples </w:t>
            </w:r>
          </w:p>
          <w:p w14:paraId="59B33DCB" w14:textId="77777777" w:rsidR="00AB4BA8" w:rsidRPr="00AB4BA8" w:rsidRDefault="00AB4BA8" w:rsidP="00241C17">
            <w:pPr>
              <w:pStyle w:val="RACGPTableBody"/>
              <w:numPr>
                <w:ilvl w:val="0"/>
                <w:numId w:val="28"/>
              </w:numPr>
              <w:ind w:left="316"/>
              <w:rPr>
                <w:rFonts w:asciiTheme="minorHAnsi" w:eastAsia="Times New Roman" w:hAnsiTheme="minorHAnsi" w:cstheme="minorHAnsi"/>
                <w:color w:val="auto"/>
                <w:szCs w:val="18"/>
                <w:lang w:eastAsia="en-AU"/>
              </w:rPr>
            </w:pPr>
            <w:r w:rsidRPr="00AB4BA8">
              <w:rPr>
                <w:rFonts w:asciiTheme="minorHAnsi" w:eastAsia="Times New Roman" w:hAnsiTheme="minorHAnsi" w:cstheme="minorHAnsi"/>
                <w:color w:val="auto"/>
                <w:szCs w:val="18"/>
                <w:lang w:eastAsia="en-AU"/>
              </w:rPr>
              <w:t xml:space="preserve">2.2 Work effectively with others to deliver high-quality holistic care to Aboriginal and Torres Strait Islander peoples </w:t>
            </w:r>
          </w:p>
          <w:p w14:paraId="4C5689EF" w14:textId="77777777" w:rsidR="00AB4BA8" w:rsidRPr="00AB4BA8" w:rsidRDefault="00AB4BA8" w:rsidP="00241C17">
            <w:pPr>
              <w:pStyle w:val="RACGPTableBody"/>
              <w:numPr>
                <w:ilvl w:val="0"/>
                <w:numId w:val="28"/>
              </w:numPr>
              <w:ind w:left="316"/>
              <w:rPr>
                <w:rFonts w:asciiTheme="minorHAnsi" w:eastAsia="Times New Roman" w:hAnsiTheme="minorHAnsi" w:cstheme="minorHAnsi"/>
                <w:color w:val="auto"/>
                <w:szCs w:val="18"/>
                <w:lang w:eastAsia="en-AU"/>
              </w:rPr>
            </w:pPr>
            <w:r w:rsidRPr="00AB4BA8">
              <w:rPr>
                <w:rFonts w:asciiTheme="minorHAnsi" w:eastAsia="Times New Roman" w:hAnsiTheme="minorHAnsi" w:cstheme="minorHAnsi"/>
                <w:color w:val="auto"/>
                <w:szCs w:val="18"/>
                <w:lang w:eastAsia="en-AU"/>
              </w:rPr>
              <w:t xml:space="preserve">2.3 Effectively apply a comprehensive knowledge of relevant anatomy, physiology, pathology, psychology and research, in the management of conditions commonly found in Aboriginal and Torres Strait Islander health settings </w:t>
            </w:r>
          </w:p>
          <w:p w14:paraId="0ECE1BC7" w14:textId="2EF672F6" w:rsidR="00A64F47" w:rsidRPr="00B236E4" w:rsidRDefault="00AB4BA8" w:rsidP="00241C17">
            <w:pPr>
              <w:pStyle w:val="RACGPTableBody"/>
              <w:numPr>
                <w:ilvl w:val="0"/>
                <w:numId w:val="28"/>
              </w:numPr>
              <w:ind w:left="316"/>
              <w:rPr>
                <w:rFonts w:asciiTheme="minorHAnsi" w:eastAsia="Times New Roman" w:hAnsiTheme="minorHAnsi" w:cstheme="minorHAnsi"/>
                <w:color w:val="auto"/>
                <w:szCs w:val="18"/>
                <w:lang w:eastAsia="en-AU"/>
              </w:rPr>
            </w:pPr>
            <w:r w:rsidRPr="00AB4BA8">
              <w:rPr>
                <w:rFonts w:asciiTheme="minorHAnsi" w:eastAsia="Times New Roman" w:hAnsiTheme="minorHAnsi" w:cstheme="minorHAnsi"/>
                <w:color w:val="auto"/>
                <w:szCs w:val="18"/>
                <w:lang w:eastAsia="en-AU"/>
              </w:rPr>
              <w:t>2.4 Appropriately manage complex health presentations</w:t>
            </w: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41CA5910" w14:textId="77777777" w:rsidR="006D20EE" w:rsidRPr="006D20EE" w:rsidRDefault="006D20EE" w:rsidP="00241C17">
            <w:pPr>
              <w:pStyle w:val="RACGPTableBody"/>
              <w:numPr>
                <w:ilvl w:val="0"/>
                <w:numId w:val="28"/>
              </w:numPr>
              <w:ind w:left="316"/>
              <w:rPr>
                <w:rFonts w:asciiTheme="minorHAnsi" w:eastAsia="Times New Roman" w:hAnsiTheme="minorHAnsi" w:cstheme="minorHAnsi"/>
                <w:color w:val="auto"/>
                <w:szCs w:val="18"/>
                <w:lang w:eastAsia="en-AU"/>
              </w:rPr>
            </w:pPr>
            <w:r w:rsidRPr="006D20EE">
              <w:rPr>
                <w:rFonts w:asciiTheme="minorHAnsi" w:eastAsia="Times New Roman" w:hAnsiTheme="minorHAnsi" w:cstheme="minorHAnsi"/>
                <w:color w:val="auto"/>
                <w:szCs w:val="18"/>
                <w:lang w:eastAsia="en-AU"/>
              </w:rPr>
              <w:t xml:space="preserve">3.1 Work effectively with Aboriginal and Torres Strait Islander people within the current and historical context of healthcare and other relevant service delivery </w:t>
            </w:r>
          </w:p>
          <w:p w14:paraId="0E02CE76" w14:textId="2920547B" w:rsidR="00A64F47" w:rsidRPr="00720EAC" w:rsidRDefault="006D20EE" w:rsidP="00720EAC">
            <w:pPr>
              <w:pStyle w:val="RACGPTableBody"/>
              <w:numPr>
                <w:ilvl w:val="0"/>
                <w:numId w:val="28"/>
              </w:numPr>
              <w:ind w:left="316"/>
              <w:rPr>
                <w:rFonts w:asciiTheme="minorHAnsi" w:eastAsia="Times New Roman" w:hAnsiTheme="minorHAnsi" w:cstheme="minorHAnsi"/>
                <w:color w:val="auto"/>
                <w:szCs w:val="18"/>
                <w:lang w:eastAsia="en-AU"/>
              </w:rPr>
            </w:pPr>
            <w:r w:rsidRPr="006D20EE">
              <w:rPr>
                <w:rFonts w:asciiTheme="minorHAnsi" w:eastAsia="Times New Roman" w:hAnsiTheme="minorHAnsi" w:cstheme="minorHAnsi"/>
                <w:color w:val="auto"/>
                <w:szCs w:val="18"/>
                <w:lang w:eastAsia="en-AU"/>
              </w:rPr>
              <w:t xml:space="preserve">3.2 Deliver a service that addresses and reaches target population health objectives </w:t>
            </w: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754B7D00" w14:textId="77777777" w:rsidR="004E5130" w:rsidRPr="004E5130" w:rsidRDefault="004E5130" w:rsidP="00241C17">
            <w:pPr>
              <w:pStyle w:val="RACGPTableBody"/>
              <w:numPr>
                <w:ilvl w:val="0"/>
                <w:numId w:val="28"/>
              </w:numPr>
              <w:ind w:left="316"/>
              <w:rPr>
                <w:rFonts w:asciiTheme="minorHAnsi" w:eastAsia="Times New Roman" w:hAnsiTheme="minorHAnsi" w:cstheme="minorHAnsi"/>
                <w:color w:val="auto"/>
                <w:szCs w:val="18"/>
                <w:lang w:eastAsia="en-AU"/>
              </w:rPr>
            </w:pPr>
            <w:r w:rsidRPr="004E5130">
              <w:rPr>
                <w:rFonts w:asciiTheme="minorHAnsi" w:eastAsia="Times New Roman" w:hAnsiTheme="minorHAnsi" w:cstheme="minorHAnsi"/>
                <w:color w:val="auto"/>
                <w:szCs w:val="18"/>
                <w:lang w:eastAsia="en-AU"/>
              </w:rPr>
              <w:t xml:space="preserve">4.1 Promote a culturally appropriate healthcare setting for Aboriginal and Torres Strait Islander peoples </w:t>
            </w:r>
          </w:p>
          <w:p w14:paraId="6C077231" w14:textId="77777777" w:rsidR="004E5130" w:rsidRPr="004E5130" w:rsidRDefault="004E5130" w:rsidP="00241C17">
            <w:pPr>
              <w:pStyle w:val="RACGPTableBody"/>
              <w:numPr>
                <w:ilvl w:val="0"/>
                <w:numId w:val="28"/>
              </w:numPr>
              <w:ind w:left="316"/>
              <w:rPr>
                <w:rFonts w:asciiTheme="minorHAnsi" w:eastAsia="Times New Roman" w:hAnsiTheme="minorHAnsi" w:cstheme="minorHAnsi"/>
                <w:color w:val="auto"/>
                <w:szCs w:val="18"/>
                <w:lang w:eastAsia="en-AU"/>
              </w:rPr>
            </w:pPr>
            <w:r w:rsidRPr="004E5130">
              <w:rPr>
                <w:rFonts w:asciiTheme="minorHAnsi" w:eastAsia="Times New Roman" w:hAnsiTheme="minorHAnsi" w:cstheme="minorHAnsi"/>
                <w:color w:val="auto"/>
                <w:szCs w:val="18"/>
                <w:lang w:eastAsia="en-AU"/>
              </w:rPr>
              <w:t xml:space="preserve">4.2 Practise appropriate self-care and reflection while working with Aboriginal and Torres Strait Islander peoples </w:t>
            </w:r>
          </w:p>
          <w:p w14:paraId="433B4875" w14:textId="74B4B21E" w:rsidR="00A64F47" w:rsidRPr="00B236E4" w:rsidRDefault="004E5130" w:rsidP="00241C17">
            <w:pPr>
              <w:pStyle w:val="RACGPTableBody"/>
              <w:numPr>
                <w:ilvl w:val="0"/>
                <w:numId w:val="28"/>
              </w:numPr>
              <w:ind w:left="316"/>
              <w:rPr>
                <w:rFonts w:asciiTheme="minorHAnsi" w:eastAsia="Times New Roman" w:hAnsiTheme="minorHAnsi" w:cstheme="minorHAnsi"/>
                <w:color w:val="auto"/>
                <w:szCs w:val="18"/>
                <w:lang w:eastAsia="en-AU"/>
              </w:rPr>
            </w:pPr>
            <w:r w:rsidRPr="004E5130">
              <w:rPr>
                <w:rFonts w:asciiTheme="minorHAnsi" w:eastAsia="Times New Roman" w:hAnsiTheme="minorHAnsi" w:cstheme="minorHAnsi"/>
                <w:color w:val="auto"/>
                <w:szCs w:val="18"/>
                <w:lang w:eastAsia="en-AU"/>
              </w:rPr>
              <w:t>4.3 Develop culturally appropriate research</w:t>
            </w:r>
          </w:p>
        </w:tc>
      </w:tr>
      <w:tr w:rsidR="00A64F47" w:rsidRPr="00D80BE3" w14:paraId="27449B88" w14:textId="396AF9AB" w:rsidTr="00651C80">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6B9A46D0" w14:textId="77777777" w:rsidR="00241C17" w:rsidRPr="00241C17" w:rsidRDefault="00241C17" w:rsidP="00241C17">
            <w:pPr>
              <w:pStyle w:val="RACGPTableBody"/>
              <w:numPr>
                <w:ilvl w:val="0"/>
                <w:numId w:val="28"/>
              </w:numPr>
              <w:ind w:left="316"/>
              <w:rPr>
                <w:rFonts w:asciiTheme="minorHAnsi" w:eastAsia="Times New Roman" w:hAnsiTheme="minorHAnsi" w:cstheme="minorHAnsi"/>
                <w:color w:val="auto"/>
                <w:szCs w:val="18"/>
                <w:lang w:eastAsia="en-AU"/>
              </w:rPr>
            </w:pPr>
            <w:r w:rsidRPr="00241C17">
              <w:rPr>
                <w:rFonts w:asciiTheme="minorHAnsi" w:eastAsia="Times New Roman" w:hAnsiTheme="minorHAnsi" w:cstheme="minorHAnsi"/>
                <w:color w:val="auto"/>
                <w:szCs w:val="18"/>
                <w:lang w:eastAsia="en-AU"/>
              </w:rPr>
              <w:t xml:space="preserve">5.1 Monitor and improve the delivery of healthcare to Aboriginal and Torres Strait Islander peoples </w:t>
            </w:r>
          </w:p>
          <w:p w14:paraId="57F8F208" w14:textId="189B7F18" w:rsidR="00A64F47" w:rsidRPr="00B236E4" w:rsidRDefault="00241C17" w:rsidP="00241C17">
            <w:pPr>
              <w:pStyle w:val="RACGPTableBody"/>
              <w:numPr>
                <w:ilvl w:val="0"/>
                <w:numId w:val="28"/>
              </w:numPr>
              <w:ind w:left="316"/>
              <w:rPr>
                <w:rFonts w:asciiTheme="minorHAnsi" w:eastAsia="Times New Roman" w:hAnsiTheme="minorHAnsi" w:cstheme="minorHAnsi"/>
                <w:color w:val="auto"/>
                <w:szCs w:val="18"/>
                <w:lang w:eastAsia="en-AU"/>
              </w:rPr>
            </w:pPr>
            <w:r w:rsidRPr="00241C17">
              <w:rPr>
                <w:rFonts w:asciiTheme="minorHAnsi" w:eastAsia="Times New Roman" w:hAnsiTheme="minorHAnsi" w:cstheme="minorHAnsi"/>
                <w:color w:val="auto"/>
                <w:szCs w:val="18"/>
                <w:lang w:eastAsia="en-AU"/>
              </w:rPr>
              <w:t>5.2 Work within the structures and service delivery processes of an ACCHS</w:t>
            </w:r>
          </w:p>
        </w:tc>
      </w:tr>
    </w:tbl>
    <w:p w14:paraId="205D466D" w14:textId="77777777" w:rsidR="00F105F7" w:rsidRDefault="00F105F7" w:rsidP="00CF04E1">
      <w:pPr>
        <w:rPr>
          <w:rFonts w:asciiTheme="majorHAnsi" w:hAnsiTheme="majorHAnsi" w:cstheme="majorHAnsi"/>
          <w:sz w:val="20"/>
          <w:szCs w:val="20"/>
        </w:rPr>
      </w:pPr>
    </w:p>
    <w:p w14:paraId="4AABFDB0" w14:textId="77777777" w:rsidR="002765CC" w:rsidRPr="002765CC" w:rsidRDefault="002765CC" w:rsidP="002765CC">
      <w:pPr>
        <w:rPr>
          <w:rFonts w:asciiTheme="majorHAnsi" w:hAnsiTheme="majorHAnsi" w:cstheme="majorHAnsi"/>
          <w:sz w:val="20"/>
          <w:szCs w:val="20"/>
        </w:rPr>
      </w:pPr>
    </w:p>
    <w:p w14:paraId="55992256" w14:textId="77777777" w:rsidR="002765CC" w:rsidRPr="002765CC" w:rsidRDefault="002765CC" w:rsidP="002765CC">
      <w:pPr>
        <w:rPr>
          <w:rFonts w:asciiTheme="majorHAnsi" w:hAnsiTheme="majorHAnsi" w:cstheme="majorHAnsi"/>
          <w:sz w:val="20"/>
          <w:szCs w:val="20"/>
        </w:rPr>
      </w:pPr>
    </w:p>
    <w:sectPr w:rsidR="002765CC" w:rsidRPr="002765CC" w:rsidSect="00DD74F5">
      <w:headerReference w:type="default" r:id="rId11"/>
      <w:footerReference w:type="default" r:id="rId12"/>
      <w:headerReference w:type="first" r:id="rId13"/>
      <w:footerReference w:type="first" r:id="rId14"/>
      <w:pgSz w:w="11906" w:h="16838"/>
      <w:pgMar w:top="720" w:right="720" w:bottom="720" w:left="720"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BEA4" w14:textId="77777777" w:rsidR="00B20CDE" w:rsidRDefault="00B20CDE" w:rsidP="00D94BE1">
      <w:pPr>
        <w:spacing w:after="0" w:line="240" w:lineRule="auto"/>
      </w:pPr>
      <w:r>
        <w:separator/>
      </w:r>
    </w:p>
  </w:endnote>
  <w:endnote w:type="continuationSeparator" w:id="0">
    <w:p w14:paraId="66044FA3" w14:textId="77777777" w:rsidR="00B20CDE" w:rsidRDefault="00B20CDE" w:rsidP="00D94BE1">
      <w:pPr>
        <w:spacing w:after="0" w:line="240" w:lineRule="auto"/>
      </w:pPr>
      <w:r>
        <w:continuationSeparator/>
      </w:r>
    </w:p>
  </w:endnote>
  <w:endnote w:type="continuationNotice" w:id="1">
    <w:p w14:paraId="3CDAEE97" w14:textId="77777777" w:rsidR="00B20CDE" w:rsidRDefault="00B20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000000" w:rsidP="00DD1912">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000000" w:rsidP="00DD74F5">
    <w:pPr>
      <w:pStyle w:val="BodyText"/>
      <w:ind w:right="-2" w:hanging="14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6500" w14:textId="77777777" w:rsidR="00B20CDE" w:rsidRDefault="00B20CDE" w:rsidP="00D94BE1">
      <w:pPr>
        <w:spacing w:after="0" w:line="240" w:lineRule="auto"/>
      </w:pPr>
      <w:r>
        <w:separator/>
      </w:r>
    </w:p>
  </w:footnote>
  <w:footnote w:type="continuationSeparator" w:id="0">
    <w:p w14:paraId="7E8D088A" w14:textId="77777777" w:rsidR="00B20CDE" w:rsidRDefault="00B20CDE" w:rsidP="00D94BE1">
      <w:pPr>
        <w:spacing w:after="0" w:line="240" w:lineRule="auto"/>
      </w:pPr>
      <w:r>
        <w:continuationSeparator/>
      </w:r>
    </w:p>
  </w:footnote>
  <w:footnote w:type="continuationNotice" w:id="1">
    <w:p w14:paraId="6B8ABF04" w14:textId="77777777" w:rsidR="00B20CDE" w:rsidRDefault="00B20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4BB0BB43" w:rsidR="00164434"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73139E" w:rsidRPr="0073139E">
      <w:rPr>
        <w:rFonts w:cs="Arial"/>
        <w:color w:val="808080" w:themeColor="background1" w:themeShade="80"/>
        <w:szCs w:val="18"/>
      </w:rPr>
      <w:t xml:space="preserve">Aboriginal and Torres Strait Islander Health </w:t>
    </w:r>
    <w:r w:rsidR="004E060E">
      <w:rPr>
        <w:rFonts w:cs="Arial"/>
        <w:color w:val="808080" w:themeColor="background1" w:themeShade="80"/>
        <w:szCs w:val="18"/>
      </w:rPr>
      <w:t>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628EF2F6" w:rsidR="00CF54E2" w:rsidRDefault="00CF54E2">
    <w:pPr>
      <w:pStyle w:val="Header"/>
    </w:pPr>
    <w:r>
      <w:rPr>
        <w:noProof/>
      </w:rPr>
      <w:drawing>
        <wp:anchor distT="0" distB="0" distL="114300" distR="114300" simplePos="0" relativeHeight="251658240"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653637767" name="Picture 65363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7282C"/>
    <w:rsid w:val="00085D42"/>
    <w:rsid w:val="00086A69"/>
    <w:rsid w:val="000B06E4"/>
    <w:rsid w:val="000D4450"/>
    <w:rsid w:val="000E09D2"/>
    <w:rsid w:val="000E262C"/>
    <w:rsid w:val="00107F06"/>
    <w:rsid w:val="00127F7D"/>
    <w:rsid w:val="0013167F"/>
    <w:rsid w:val="00141556"/>
    <w:rsid w:val="00146142"/>
    <w:rsid w:val="00164434"/>
    <w:rsid w:val="001709CB"/>
    <w:rsid w:val="001852A9"/>
    <w:rsid w:val="001979D1"/>
    <w:rsid w:val="001A2E12"/>
    <w:rsid w:val="001D6428"/>
    <w:rsid w:val="001D6FC6"/>
    <w:rsid w:val="001E042F"/>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5458"/>
    <w:rsid w:val="002765CC"/>
    <w:rsid w:val="00286E9D"/>
    <w:rsid w:val="00291137"/>
    <w:rsid w:val="002B0318"/>
    <w:rsid w:val="002B6C38"/>
    <w:rsid w:val="002C54E7"/>
    <w:rsid w:val="002D0A8E"/>
    <w:rsid w:val="002E5B8B"/>
    <w:rsid w:val="002E6D22"/>
    <w:rsid w:val="002F76AC"/>
    <w:rsid w:val="003002D5"/>
    <w:rsid w:val="0030437D"/>
    <w:rsid w:val="00322C2A"/>
    <w:rsid w:val="00331F48"/>
    <w:rsid w:val="00332B9E"/>
    <w:rsid w:val="00342FF7"/>
    <w:rsid w:val="00363382"/>
    <w:rsid w:val="00363B66"/>
    <w:rsid w:val="00370592"/>
    <w:rsid w:val="00382219"/>
    <w:rsid w:val="00391F7B"/>
    <w:rsid w:val="003C0C1A"/>
    <w:rsid w:val="003C1522"/>
    <w:rsid w:val="003D4CA9"/>
    <w:rsid w:val="003D5160"/>
    <w:rsid w:val="003E111E"/>
    <w:rsid w:val="003E635F"/>
    <w:rsid w:val="003F159B"/>
    <w:rsid w:val="00402B61"/>
    <w:rsid w:val="00424301"/>
    <w:rsid w:val="004315F7"/>
    <w:rsid w:val="004342E0"/>
    <w:rsid w:val="00450A30"/>
    <w:rsid w:val="004554D9"/>
    <w:rsid w:val="004A361D"/>
    <w:rsid w:val="004B2164"/>
    <w:rsid w:val="004D2B60"/>
    <w:rsid w:val="004E060E"/>
    <w:rsid w:val="004E5130"/>
    <w:rsid w:val="004F2004"/>
    <w:rsid w:val="00512A53"/>
    <w:rsid w:val="0051707D"/>
    <w:rsid w:val="00521623"/>
    <w:rsid w:val="00551F35"/>
    <w:rsid w:val="00565DFE"/>
    <w:rsid w:val="005669D9"/>
    <w:rsid w:val="00575A13"/>
    <w:rsid w:val="0059391A"/>
    <w:rsid w:val="00594B8B"/>
    <w:rsid w:val="005A1CBF"/>
    <w:rsid w:val="005B755C"/>
    <w:rsid w:val="005D0239"/>
    <w:rsid w:val="005E1C6D"/>
    <w:rsid w:val="005E2821"/>
    <w:rsid w:val="00615B14"/>
    <w:rsid w:val="006300CC"/>
    <w:rsid w:val="00631DA0"/>
    <w:rsid w:val="00641171"/>
    <w:rsid w:val="0064433C"/>
    <w:rsid w:val="006510FD"/>
    <w:rsid w:val="006514CA"/>
    <w:rsid w:val="00651C80"/>
    <w:rsid w:val="00654825"/>
    <w:rsid w:val="0066414F"/>
    <w:rsid w:val="00664E44"/>
    <w:rsid w:val="006742C4"/>
    <w:rsid w:val="006902E2"/>
    <w:rsid w:val="006946F4"/>
    <w:rsid w:val="00695ACA"/>
    <w:rsid w:val="006D20EE"/>
    <w:rsid w:val="006E215E"/>
    <w:rsid w:val="006F3DD3"/>
    <w:rsid w:val="007021AF"/>
    <w:rsid w:val="00704CCE"/>
    <w:rsid w:val="007168A7"/>
    <w:rsid w:val="00720813"/>
    <w:rsid w:val="00720EAC"/>
    <w:rsid w:val="00722121"/>
    <w:rsid w:val="007238D3"/>
    <w:rsid w:val="0073139E"/>
    <w:rsid w:val="00741DFF"/>
    <w:rsid w:val="007608DA"/>
    <w:rsid w:val="00766278"/>
    <w:rsid w:val="00775137"/>
    <w:rsid w:val="0078271D"/>
    <w:rsid w:val="007A419B"/>
    <w:rsid w:val="007B0205"/>
    <w:rsid w:val="007D4558"/>
    <w:rsid w:val="007D7D1E"/>
    <w:rsid w:val="007E0967"/>
    <w:rsid w:val="007E7BDB"/>
    <w:rsid w:val="0080347F"/>
    <w:rsid w:val="008109A5"/>
    <w:rsid w:val="008174C4"/>
    <w:rsid w:val="00825599"/>
    <w:rsid w:val="0084271C"/>
    <w:rsid w:val="00876D5B"/>
    <w:rsid w:val="008B73C4"/>
    <w:rsid w:val="008C08D4"/>
    <w:rsid w:val="008C25D5"/>
    <w:rsid w:val="008E1F4B"/>
    <w:rsid w:val="008E539F"/>
    <w:rsid w:val="00917E0F"/>
    <w:rsid w:val="00954312"/>
    <w:rsid w:val="009563F9"/>
    <w:rsid w:val="009713F3"/>
    <w:rsid w:val="00974136"/>
    <w:rsid w:val="0098208B"/>
    <w:rsid w:val="00984FC1"/>
    <w:rsid w:val="009879AD"/>
    <w:rsid w:val="009A42D0"/>
    <w:rsid w:val="009B0244"/>
    <w:rsid w:val="009C780E"/>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40B"/>
    <w:rsid w:val="00A85ECE"/>
    <w:rsid w:val="00AB0B17"/>
    <w:rsid w:val="00AB4BA8"/>
    <w:rsid w:val="00AF2FE6"/>
    <w:rsid w:val="00B13CD4"/>
    <w:rsid w:val="00B17A54"/>
    <w:rsid w:val="00B20CDE"/>
    <w:rsid w:val="00B21478"/>
    <w:rsid w:val="00B236E4"/>
    <w:rsid w:val="00B45642"/>
    <w:rsid w:val="00B579F0"/>
    <w:rsid w:val="00B666B1"/>
    <w:rsid w:val="00B70299"/>
    <w:rsid w:val="00B74854"/>
    <w:rsid w:val="00B75FB8"/>
    <w:rsid w:val="00B85458"/>
    <w:rsid w:val="00B92C96"/>
    <w:rsid w:val="00B9606B"/>
    <w:rsid w:val="00BA7ABB"/>
    <w:rsid w:val="00BC7E2F"/>
    <w:rsid w:val="00BD61DB"/>
    <w:rsid w:val="00BF07D5"/>
    <w:rsid w:val="00BF0D54"/>
    <w:rsid w:val="00C016E2"/>
    <w:rsid w:val="00C422BA"/>
    <w:rsid w:val="00C45E9B"/>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1ED8"/>
    <w:rsid w:val="00D74DA2"/>
    <w:rsid w:val="00D75E0A"/>
    <w:rsid w:val="00D7703A"/>
    <w:rsid w:val="00D80BE3"/>
    <w:rsid w:val="00D869A3"/>
    <w:rsid w:val="00D942E1"/>
    <w:rsid w:val="00D94BE1"/>
    <w:rsid w:val="00DB1785"/>
    <w:rsid w:val="00DB32C2"/>
    <w:rsid w:val="00DB5921"/>
    <w:rsid w:val="00DC7D70"/>
    <w:rsid w:val="00DD1912"/>
    <w:rsid w:val="00DD74F5"/>
    <w:rsid w:val="00DE3329"/>
    <w:rsid w:val="00DE667F"/>
    <w:rsid w:val="00E10794"/>
    <w:rsid w:val="00E30D60"/>
    <w:rsid w:val="00E46FF0"/>
    <w:rsid w:val="00E509D0"/>
    <w:rsid w:val="00E80A16"/>
    <w:rsid w:val="00EB0B32"/>
    <w:rsid w:val="00ED306E"/>
    <w:rsid w:val="00EE2C99"/>
    <w:rsid w:val="00F105F7"/>
    <w:rsid w:val="00F16BEA"/>
    <w:rsid w:val="00F33383"/>
    <w:rsid w:val="00F369E2"/>
    <w:rsid w:val="00F50E60"/>
    <w:rsid w:val="00F52974"/>
    <w:rsid w:val="00F875F2"/>
    <w:rsid w:val="00FA6B68"/>
    <w:rsid w:val="00FB05C8"/>
    <w:rsid w:val="00FC5A62"/>
    <w:rsid w:val="00FE0210"/>
    <w:rsid w:val="00FE2B42"/>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90E1F"/>
    <w:rsid w:val="004D2B60"/>
    <w:rsid w:val="005D41BC"/>
    <w:rsid w:val="006F748F"/>
    <w:rsid w:val="0077454A"/>
    <w:rsid w:val="007749F7"/>
    <w:rsid w:val="00775596"/>
    <w:rsid w:val="007E7BDB"/>
    <w:rsid w:val="0081496A"/>
    <w:rsid w:val="00894A28"/>
    <w:rsid w:val="00AB0B17"/>
    <w:rsid w:val="00AF57C4"/>
    <w:rsid w:val="00BA37A8"/>
    <w:rsid w:val="00BA56E7"/>
    <w:rsid w:val="00C36178"/>
    <w:rsid w:val="00C62EA7"/>
    <w:rsid w:val="00C97881"/>
    <w:rsid w:val="00CA7ED2"/>
    <w:rsid w:val="00FF3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EDEYZVM3SA3E-1388334670-1921686</_dlc_DocId>
    <_dlc_DocIdUrl xmlns="63a6e35b-1a0d-4b26-8059-9d7fbfec19c3">
      <Url>https://onegp.sharepoint.com/sites/doclib/_layouts/15/DocIdRedir.aspx?ID=EDEYZVM3SA3E-1388334670-1921686</Url>
      <Description>EDEYZVM3SA3E-1388334670-1921686</Description>
    </_dlc_DocIdUrl>
    <lcf76f155ced4ddcb4097134ff3c332f xmlns="33b82235-0d39-48d7-a70b-0f29be0c5209">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2.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3.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4.xml><?xml version="1.0" encoding="utf-8"?>
<ds:datastoreItem xmlns:ds="http://schemas.openxmlformats.org/officeDocument/2006/customXml" ds:itemID="{52266208-4887-4310-9C6B-AA4A8B08887E}"/>
</file>

<file path=docProps/app.xml><?xml version="1.0" encoding="utf-8"?>
<Properties xmlns="http://schemas.openxmlformats.org/officeDocument/2006/extended-properties" xmlns:vt="http://schemas.openxmlformats.org/officeDocument/2006/docPropsVTypes">
  <Template>Normal</Template>
  <TotalTime>20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9</cp:revision>
  <dcterms:created xsi:type="dcterms:W3CDTF">2023-09-26T00:36:00Z</dcterms:created>
  <dcterms:modified xsi:type="dcterms:W3CDTF">2023-09-27T01:25:00Z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d9e1eb09-126a-4ad7-909b-19aceb79cc0d</vt:lpwstr>
  </property>
  <property fmtid="{D5CDD505-2E9C-101B-9397-08002B2CF9AE}" pid="5" name="GrammarlyDocumentId">
    <vt:lpwstr>e3508bc1f138061d20832da84dffc48676b0714ab734f47e7b923b7f007c89ba</vt:lpwstr>
  </property>
</Properties>
</file>